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C64DC" w14:textId="77777777" w:rsidR="00A75DF4" w:rsidRPr="00D51386" w:rsidRDefault="00A75DF4" w:rsidP="00A75DF4">
      <w:pPr>
        <w:jc w:val="center"/>
        <w:rPr>
          <w:b/>
          <w:bCs/>
          <w:sz w:val="22"/>
          <w:szCs w:val="22"/>
          <w:lang w:val="sr-Latn-RS"/>
        </w:rPr>
      </w:pPr>
    </w:p>
    <w:p w14:paraId="64E5F8F4" w14:textId="77777777" w:rsidR="00A75DF4" w:rsidRPr="00D51386" w:rsidRDefault="00A75DF4" w:rsidP="00A75DF4">
      <w:pPr>
        <w:jc w:val="center"/>
        <w:rPr>
          <w:rFonts w:eastAsia="Batang"/>
          <w:b/>
          <w:bCs/>
          <w:color w:val="000000"/>
          <w:sz w:val="22"/>
          <w:szCs w:val="22"/>
          <w:lang w:val="sr-Latn-RS"/>
        </w:rPr>
      </w:pPr>
      <w:r w:rsidRPr="00D51386">
        <w:rPr>
          <w:rFonts w:eastAsia="MS Mincho"/>
          <w:b/>
          <w:bCs/>
          <w:noProof/>
          <w:color w:val="000000"/>
          <w:sz w:val="22"/>
          <w:szCs w:val="22"/>
          <w:lang w:val="en-US"/>
        </w:rPr>
        <w:drawing>
          <wp:inline distT="0" distB="0" distL="0" distR="0" wp14:anchorId="2CD7C370" wp14:editId="6C717C12">
            <wp:extent cx="932815" cy="103060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2815" cy="1030605"/>
                    </a:xfrm>
                    <a:prstGeom prst="rect">
                      <a:avLst/>
                    </a:prstGeom>
                    <a:noFill/>
                  </pic:spPr>
                </pic:pic>
              </a:graphicData>
            </a:graphic>
          </wp:inline>
        </w:drawing>
      </w:r>
      <w:r w:rsidRPr="00D51386">
        <w:rPr>
          <w:rFonts w:eastAsia="MS Mincho"/>
          <w:color w:val="000000"/>
          <w:sz w:val="22"/>
          <w:szCs w:val="22"/>
          <w:lang w:val="sr-Latn-RS"/>
        </w:rPr>
        <w:br w:type="textWrapping" w:clear="all"/>
      </w:r>
      <w:r w:rsidRPr="00D51386">
        <w:rPr>
          <w:rFonts w:eastAsia="MS Mincho"/>
          <w:b/>
          <w:bCs/>
          <w:color w:val="000000"/>
          <w:sz w:val="22"/>
          <w:szCs w:val="22"/>
          <w:lang w:val="sr-Latn-RS"/>
        </w:rPr>
        <w:t>Republika e Kosovës</w:t>
      </w:r>
    </w:p>
    <w:p w14:paraId="658C88D9" w14:textId="77777777" w:rsidR="00A75DF4" w:rsidRPr="00D51386" w:rsidRDefault="00A75DF4" w:rsidP="00A75DF4">
      <w:pPr>
        <w:jc w:val="center"/>
        <w:outlineLvl w:val="0"/>
        <w:rPr>
          <w:rFonts w:eastAsia="MS Mincho"/>
          <w:b/>
          <w:bCs/>
          <w:color w:val="000000"/>
          <w:sz w:val="22"/>
          <w:szCs w:val="22"/>
          <w:lang w:val="sr-Latn-RS"/>
        </w:rPr>
      </w:pPr>
      <w:r w:rsidRPr="00D51386">
        <w:rPr>
          <w:rFonts w:eastAsia="Batang"/>
          <w:b/>
          <w:bCs/>
          <w:color w:val="000000"/>
          <w:sz w:val="22"/>
          <w:szCs w:val="22"/>
          <w:lang w:val="sr-Latn-RS"/>
        </w:rPr>
        <w:t>Republika Kosova-</w:t>
      </w:r>
      <w:r w:rsidRPr="00D51386">
        <w:rPr>
          <w:rFonts w:eastAsia="MS Mincho"/>
          <w:b/>
          <w:bCs/>
          <w:color w:val="000000"/>
          <w:sz w:val="22"/>
          <w:szCs w:val="22"/>
          <w:lang w:val="sr-Latn-RS"/>
        </w:rPr>
        <w:t>Republic of Kosovo</w:t>
      </w:r>
    </w:p>
    <w:p w14:paraId="5B6AE65D" w14:textId="77777777" w:rsidR="00A75DF4" w:rsidRPr="00D51386" w:rsidRDefault="00A75DF4" w:rsidP="00A75DF4">
      <w:pPr>
        <w:jc w:val="center"/>
        <w:outlineLvl w:val="0"/>
        <w:rPr>
          <w:rFonts w:eastAsia="MS Mincho"/>
          <w:b/>
          <w:bCs/>
          <w:i/>
          <w:iCs/>
          <w:color w:val="000000"/>
          <w:sz w:val="22"/>
          <w:szCs w:val="22"/>
          <w:lang w:val="sr-Latn-RS"/>
        </w:rPr>
      </w:pPr>
      <w:r w:rsidRPr="00D51386">
        <w:rPr>
          <w:rFonts w:eastAsia="MS Mincho"/>
          <w:b/>
          <w:bCs/>
          <w:i/>
          <w:iCs/>
          <w:color w:val="000000"/>
          <w:sz w:val="22"/>
          <w:szCs w:val="22"/>
          <w:lang w:val="sr-Latn-RS"/>
        </w:rPr>
        <w:t>Qeveria - Vlada - Government</w:t>
      </w:r>
    </w:p>
    <w:p w14:paraId="2F146F74" w14:textId="77777777" w:rsidR="00A75DF4" w:rsidRPr="00D51386" w:rsidRDefault="00A75DF4" w:rsidP="00A75DF4">
      <w:pPr>
        <w:jc w:val="center"/>
        <w:outlineLvl w:val="0"/>
        <w:rPr>
          <w:b/>
          <w:bCs/>
          <w:i/>
          <w:sz w:val="22"/>
          <w:szCs w:val="22"/>
          <w:lang w:val="sr-Latn-RS"/>
        </w:rPr>
      </w:pPr>
      <w:r w:rsidRPr="00D51386">
        <w:rPr>
          <w:b/>
          <w:bCs/>
          <w:i/>
          <w:sz w:val="22"/>
          <w:szCs w:val="22"/>
          <w:lang w:val="sr-Latn-RS"/>
        </w:rPr>
        <w:t>Zyra e Kryeministrit- Kancelarija  Premijera-Office of the Prime Minister</w:t>
      </w:r>
    </w:p>
    <w:p w14:paraId="3E047DAC" w14:textId="77777777" w:rsidR="00A75DF4" w:rsidRPr="00D51386" w:rsidRDefault="00A75DF4" w:rsidP="00A75DF4">
      <w:pPr>
        <w:pBdr>
          <w:bottom w:val="single" w:sz="12" w:space="0" w:color="auto"/>
        </w:pBdr>
        <w:jc w:val="center"/>
        <w:outlineLvl w:val="0"/>
        <w:rPr>
          <w:rStyle w:val="Heading3Char"/>
          <w:rFonts w:ascii="Times New Roman" w:hAnsi="Times New Roman" w:cs="Times New Roman"/>
          <w:i/>
          <w:sz w:val="22"/>
          <w:szCs w:val="22"/>
          <w:lang w:val="sr-Latn-RS"/>
        </w:rPr>
      </w:pPr>
      <w:r w:rsidRPr="00D51386">
        <w:rPr>
          <w:b/>
          <w:bCs/>
          <w:i/>
          <w:sz w:val="22"/>
          <w:szCs w:val="22"/>
          <w:lang w:val="sr-Latn-RS"/>
        </w:rPr>
        <w:t>Sekretari i Përgjitshëm-Generalni  Sekretar-</w:t>
      </w:r>
      <w:r w:rsidRPr="00D51386">
        <w:rPr>
          <w:rStyle w:val="Heading3Char"/>
          <w:rFonts w:ascii="Times New Roman" w:hAnsi="Times New Roman" w:cs="Times New Roman"/>
          <w:i/>
          <w:sz w:val="22"/>
          <w:szCs w:val="22"/>
          <w:lang w:val="sr-Latn-RS"/>
        </w:rPr>
        <w:t xml:space="preserve"> Secretary General</w:t>
      </w:r>
    </w:p>
    <w:p w14:paraId="4D5602BB" w14:textId="77777777" w:rsidR="00A75DF4" w:rsidRPr="00D51386" w:rsidRDefault="00A75DF4" w:rsidP="00A75DF4">
      <w:pPr>
        <w:jc w:val="both"/>
        <w:rPr>
          <w:sz w:val="22"/>
          <w:szCs w:val="22"/>
          <w:lang w:val="sr-Latn-RS"/>
        </w:rPr>
      </w:pPr>
    </w:p>
    <w:p w14:paraId="77B39234" w14:textId="6E30E7F1" w:rsidR="00F3151D" w:rsidRPr="00D51386" w:rsidRDefault="00D51386" w:rsidP="00771A74">
      <w:pPr>
        <w:jc w:val="both"/>
        <w:rPr>
          <w:sz w:val="22"/>
          <w:szCs w:val="22"/>
          <w:lang w:val="sr-Latn-RS"/>
        </w:rPr>
      </w:pPr>
      <w:r w:rsidRPr="00D51386">
        <w:rPr>
          <w:sz w:val="22"/>
          <w:szCs w:val="22"/>
          <w:lang w:val="sr-Latn-RS"/>
        </w:rPr>
        <w:t xml:space="preserve">U skladu sa članom 15. i članom 17. Zakona br. 03/L-087 o javnim preduzećima (JP), izmenjen i dopunjen Zakonom br. 04/L-111 i Zakonom br. 05/L-009 (u daljem tekstu “ </w:t>
      </w:r>
      <w:r w:rsidRPr="00D51386">
        <w:rPr>
          <w:b/>
          <w:bCs/>
          <w:sz w:val="22"/>
          <w:szCs w:val="22"/>
          <w:lang w:val="sr-Latn-RS"/>
        </w:rPr>
        <w:t>Zakon o JP</w:t>
      </w:r>
      <w:r w:rsidRPr="00D51386">
        <w:rPr>
          <w:sz w:val="22"/>
          <w:szCs w:val="22"/>
          <w:lang w:val="sr-Latn-RS"/>
        </w:rPr>
        <w:t>”), kao i Zakonom br. 08/L-159 o ratifikaciji Millennium Challenge Compact i Sporazuma o implementaciji programa između Republike Kosovo i Sjedinjenih Američkih Država koji deluju preko Millennium Challenge Corporation (“MCC”), kako bi se olakšala implementacija programa Compact („Sporazum“) (Službeni list br. 22 / 11. avgust , 2022) kao i Pismom MCC-a o implementaciji (IL) od 25. septembra 2024. o podobnosti, odabiru i naknadi za entitet Multifunkcionalno skladište energije (MFES) / centralno JP “ESCorp” Odbor direktora (“Odbor”), (u daljem tekstu “</w:t>
      </w:r>
      <w:r w:rsidRPr="00D51386">
        <w:rPr>
          <w:b/>
          <w:bCs/>
          <w:sz w:val="22"/>
          <w:szCs w:val="22"/>
          <w:lang w:val="sr-Latn-RS"/>
        </w:rPr>
        <w:t>Program MCC-a Compact</w:t>
      </w:r>
      <w:r w:rsidRPr="00D51386">
        <w:rPr>
          <w:sz w:val="22"/>
          <w:szCs w:val="22"/>
          <w:lang w:val="sr-Latn-RS"/>
        </w:rPr>
        <w:t>”) i u skladu sa Pravilnikom o određivanju kandidata za direktore odbora centralnog JP, Korporacije za skladištenje energije – “ESCorp” generalni sekretar K</w:t>
      </w:r>
      <w:r w:rsidR="002F3E6B">
        <w:rPr>
          <w:sz w:val="22"/>
          <w:szCs w:val="22"/>
          <w:lang w:val="sr-Latn-RS"/>
        </w:rPr>
        <w:t>an</w:t>
      </w:r>
      <w:r w:rsidRPr="00D51386">
        <w:rPr>
          <w:sz w:val="22"/>
          <w:szCs w:val="22"/>
          <w:lang w:val="sr-Latn-RS"/>
        </w:rPr>
        <w:t>celarije premijera ovim ob</w:t>
      </w:r>
      <w:r>
        <w:rPr>
          <w:sz w:val="22"/>
          <w:szCs w:val="22"/>
          <w:lang w:val="sr-Latn-RS"/>
        </w:rPr>
        <w:t>j</w:t>
      </w:r>
      <w:r w:rsidRPr="00D51386">
        <w:rPr>
          <w:sz w:val="22"/>
          <w:szCs w:val="22"/>
          <w:lang w:val="sr-Latn-RS"/>
        </w:rPr>
        <w:t>avljuje</w:t>
      </w:r>
      <w:r w:rsidR="00A75DF4" w:rsidRPr="00D51386">
        <w:rPr>
          <w:sz w:val="22"/>
          <w:szCs w:val="22"/>
          <w:lang w:val="sr-Latn-RS"/>
        </w:rPr>
        <w:t>:</w:t>
      </w:r>
    </w:p>
    <w:p w14:paraId="3EFCBFAA" w14:textId="77777777" w:rsidR="00A75DF4" w:rsidRPr="00D51386" w:rsidRDefault="00A75DF4">
      <w:pPr>
        <w:rPr>
          <w:sz w:val="22"/>
          <w:szCs w:val="22"/>
          <w:lang w:val="sr-Latn-RS"/>
        </w:rPr>
      </w:pPr>
    </w:p>
    <w:p w14:paraId="0151B075" w14:textId="744160F8" w:rsidR="00A75DF4" w:rsidRPr="00D51386" w:rsidRDefault="00D51386" w:rsidP="00A75DF4">
      <w:pPr>
        <w:jc w:val="center"/>
        <w:rPr>
          <w:b/>
          <w:sz w:val="22"/>
          <w:szCs w:val="22"/>
          <w:lang w:val="sr-Latn-RS"/>
        </w:rPr>
      </w:pPr>
      <w:r>
        <w:rPr>
          <w:b/>
          <w:sz w:val="22"/>
          <w:szCs w:val="22"/>
          <w:lang w:val="sr-Latn-RS"/>
        </w:rPr>
        <w:t>Javni oglas</w:t>
      </w:r>
    </w:p>
    <w:p w14:paraId="35EB27DC" w14:textId="30ABCE96" w:rsidR="00A75DF4" w:rsidRPr="00D51386" w:rsidRDefault="00D51386" w:rsidP="00C6186A">
      <w:pPr>
        <w:jc w:val="center"/>
        <w:rPr>
          <w:sz w:val="22"/>
          <w:szCs w:val="22"/>
          <w:lang w:val="sr-Latn-RS"/>
        </w:rPr>
      </w:pPr>
      <w:r>
        <w:rPr>
          <w:b/>
          <w:sz w:val="22"/>
          <w:szCs w:val="22"/>
          <w:lang w:val="sr-Latn-RS"/>
        </w:rPr>
        <w:t>za</w:t>
      </w:r>
    </w:p>
    <w:p w14:paraId="7C31CB32" w14:textId="77777777" w:rsidR="00D51386" w:rsidRPr="00D51386" w:rsidRDefault="00D51386" w:rsidP="00D51386">
      <w:pPr>
        <w:jc w:val="center"/>
        <w:rPr>
          <w:b/>
          <w:sz w:val="22"/>
          <w:szCs w:val="22"/>
          <w:lang w:val="sr-Latn-RS"/>
        </w:rPr>
      </w:pPr>
      <w:r w:rsidRPr="00D51386">
        <w:rPr>
          <w:b/>
          <w:sz w:val="22"/>
          <w:szCs w:val="22"/>
          <w:lang w:val="sr-Latn-RS"/>
        </w:rPr>
        <w:t>Četiri (4) pozicije direktora odbora centralnog javnog preduzeća (JP)</w:t>
      </w:r>
    </w:p>
    <w:p w14:paraId="1964F4F9" w14:textId="3740B095" w:rsidR="00A75DF4" w:rsidRPr="00D51386" w:rsidRDefault="00D51386" w:rsidP="00D51386">
      <w:pPr>
        <w:jc w:val="center"/>
        <w:rPr>
          <w:b/>
          <w:sz w:val="22"/>
          <w:szCs w:val="22"/>
          <w:lang w:val="sr-Latn-RS"/>
        </w:rPr>
      </w:pPr>
      <w:r w:rsidRPr="00D51386">
        <w:rPr>
          <w:b/>
          <w:sz w:val="22"/>
          <w:szCs w:val="22"/>
          <w:lang w:val="sr-Latn-RS"/>
        </w:rPr>
        <w:t xml:space="preserve">“Korporacija za skladištenje energije - ESCorp </w:t>
      </w:r>
      <w:r w:rsidR="00C6186A" w:rsidRPr="00D51386">
        <w:rPr>
          <w:b/>
          <w:sz w:val="22"/>
          <w:szCs w:val="22"/>
          <w:lang w:val="sr-Latn-RS"/>
        </w:rPr>
        <w:t>”</w:t>
      </w:r>
    </w:p>
    <w:p w14:paraId="79257CA9" w14:textId="77777777" w:rsidR="0011097E" w:rsidRPr="00D51386" w:rsidRDefault="0011097E" w:rsidP="00C6186A">
      <w:pPr>
        <w:jc w:val="center"/>
        <w:rPr>
          <w:b/>
          <w:sz w:val="22"/>
          <w:szCs w:val="22"/>
          <w:lang w:val="sr-Latn-RS"/>
        </w:rPr>
      </w:pPr>
    </w:p>
    <w:p w14:paraId="2B91E7D3" w14:textId="63A151B2" w:rsidR="0011097E" w:rsidRPr="00D51386" w:rsidRDefault="00D51386" w:rsidP="00085D8A">
      <w:pPr>
        <w:rPr>
          <w:sz w:val="22"/>
          <w:szCs w:val="22"/>
          <w:lang w:val="sr-Latn-RS"/>
        </w:rPr>
      </w:pPr>
      <w:r w:rsidRPr="00D51386">
        <w:rPr>
          <w:bCs/>
          <w:sz w:val="22"/>
          <w:szCs w:val="22"/>
          <w:lang w:val="sr-Latn-RS"/>
        </w:rPr>
        <w:t xml:space="preserve">Svi kandidati za poziciju u </w:t>
      </w:r>
      <w:r w:rsidR="000C3B6C">
        <w:rPr>
          <w:bCs/>
          <w:sz w:val="22"/>
          <w:szCs w:val="22"/>
          <w:lang w:val="sr-Latn-RS"/>
        </w:rPr>
        <w:t>O</w:t>
      </w:r>
      <w:r w:rsidRPr="00D51386">
        <w:rPr>
          <w:bCs/>
          <w:sz w:val="22"/>
          <w:szCs w:val="22"/>
          <w:lang w:val="sr-Latn-RS"/>
        </w:rPr>
        <w:t>dboru</w:t>
      </w:r>
      <w:r w:rsidR="000C3B6C">
        <w:rPr>
          <w:bCs/>
          <w:sz w:val="22"/>
          <w:szCs w:val="22"/>
          <w:lang w:val="sr-Latn-RS"/>
        </w:rPr>
        <w:t xml:space="preserve"> direktora</w:t>
      </w:r>
      <w:r w:rsidRPr="00D51386">
        <w:rPr>
          <w:bCs/>
          <w:sz w:val="22"/>
          <w:szCs w:val="22"/>
          <w:lang w:val="sr-Latn-RS"/>
        </w:rPr>
        <w:t xml:space="preserve"> (UO) centralnog JP “ESCorp” će biti viši rukovodioci/menadžeri na osnovu prethodnog dokumentovanog iskustva i imati sledeću funkcionalnu ekspertizu pored višeg menadžmenta i iskustva rukovođenja</w:t>
      </w:r>
      <w:r w:rsidR="0011097E" w:rsidRPr="00D51386">
        <w:rPr>
          <w:sz w:val="22"/>
          <w:szCs w:val="22"/>
          <w:lang w:val="sr-Latn-RS"/>
        </w:rPr>
        <w:t xml:space="preserve">: </w:t>
      </w:r>
    </w:p>
    <w:p w14:paraId="5116AF6D" w14:textId="77777777" w:rsidR="00A75DF4" w:rsidRPr="00D51386" w:rsidRDefault="00A75DF4" w:rsidP="00A75DF4">
      <w:pPr>
        <w:rPr>
          <w:sz w:val="22"/>
          <w:szCs w:val="22"/>
          <w:lang w:val="sr-Latn-RS"/>
        </w:rPr>
      </w:pPr>
    </w:p>
    <w:p w14:paraId="1960E51E" w14:textId="5E660E9D" w:rsidR="002863EF" w:rsidRPr="00D51386" w:rsidRDefault="00D51386" w:rsidP="00DA02D8">
      <w:pPr>
        <w:pStyle w:val="ListParagraph"/>
        <w:numPr>
          <w:ilvl w:val="0"/>
          <w:numId w:val="17"/>
        </w:numPr>
        <w:rPr>
          <w:sz w:val="22"/>
          <w:szCs w:val="22"/>
          <w:lang w:val="sr-Latn-RS"/>
        </w:rPr>
      </w:pPr>
      <w:r>
        <w:rPr>
          <w:sz w:val="22"/>
          <w:szCs w:val="22"/>
          <w:lang w:val="sr-Latn-RS"/>
        </w:rPr>
        <w:t>Finansijski stručnjak</w:t>
      </w:r>
      <w:r w:rsidR="002863EF" w:rsidRPr="00D51386">
        <w:rPr>
          <w:sz w:val="22"/>
          <w:szCs w:val="22"/>
          <w:lang w:val="sr-Latn-RS"/>
        </w:rPr>
        <w:t xml:space="preserve"> (1</w:t>
      </w:r>
      <w:r w:rsidR="0011097E" w:rsidRPr="00D51386">
        <w:rPr>
          <w:sz w:val="22"/>
          <w:szCs w:val="22"/>
          <w:lang w:val="sr-Latn-RS"/>
        </w:rPr>
        <w:t xml:space="preserve"> </w:t>
      </w:r>
      <w:r>
        <w:rPr>
          <w:sz w:val="22"/>
          <w:szCs w:val="22"/>
          <w:lang w:val="sr-Latn-RS"/>
        </w:rPr>
        <w:t>pozicija</w:t>
      </w:r>
      <w:r w:rsidR="002863EF" w:rsidRPr="00D51386">
        <w:rPr>
          <w:sz w:val="22"/>
          <w:szCs w:val="22"/>
          <w:lang w:val="sr-Latn-RS"/>
        </w:rPr>
        <w:t>)</w:t>
      </w:r>
    </w:p>
    <w:p w14:paraId="37D4CFA0" w14:textId="3C4EC57C" w:rsidR="002863EF" w:rsidRPr="00D51386" w:rsidRDefault="00D51386" w:rsidP="00DA02D8">
      <w:pPr>
        <w:pStyle w:val="ListParagraph"/>
        <w:numPr>
          <w:ilvl w:val="0"/>
          <w:numId w:val="17"/>
        </w:numPr>
        <w:rPr>
          <w:sz w:val="22"/>
          <w:szCs w:val="22"/>
          <w:lang w:val="sr-Latn-RS"/>
        </w:rPr>
      </w:pPr>
      <w:r>
        <w:rPr>
          <w:sz w:val="22"/>
          <w:szCs w:val="22"/>
          <w:lang w:val="sr-Latn-RS"/>
        </w:rPr>
        <w:t>Pravni stručnjak</w:t>
      </w:r>
      <w:r w:rsidR="00267676" w:rsidRPr="00D51386">
        <w:rPr>
          <w:sz w:val="22"/>
          <w:szCs w:val="22"/>
          <w:lang w:val="sr-Latn-RS"/>
        </w:rPr>
        <w:t xml:space="preserve"> </w:t>
      </w:r>
      <w:r w:rsidR="002863EF" w:rsidRPr="00D51386">
        <w:rPr>
          <w:sz w:val="22"/>
          <w:szCs w:val="22"/>
          <w:lang w:val="sr-Latn-RS"/>
        </w:rPr>
        <w:t>(1</w:t>
      </w:r>
      <w:r w:rsidR="0011097E" w:rsidRPr="00D51386">
        <w:rPr>
          <w:sz w:val="22"/>
          <w:szCs w:val="22"/>
          <w:lang w:val="sr-Latn-RS"/>
        </w:rPr>
        <w:t xml:space="preserve"> </w:t>
      </w:r>
      <w:r>
        <w:rPr>
          <w:sz w:val="22"/>
          <w:szCs w:val="22"/>
          <w:lang w:val="sr-Latn-RS"/>
        </w:rPr>
        <w:t>pozicija</w:t>
      </w:r>
      <w:r w:rsidR="002863EF" w:rsidRPr="00D51386">
        <w:rPr>
          <w:sz w:val="22"/>
          <w:szCs w:val="22"/>
          <w:lang w:val="sr-Latn-RS"/>
        </w:rPr>
        <w:t>)</w:t>
      </w:r>
    </w:p>
    <w:p w14:paraId="7EEBA718" w14:textId="0144E04A" w:rsidR="002863EF" w:rsidRPr="00D51386" w:rsidRDefault="00D51386" w:rsidP="00DA02D8">
      <w:pPr>
        <w:pStyle w:val="ListParagraph"/>
        <w:numPr>
          <w:ilvl w:val="0"/>
          <w:numId w:val="17"/>
        </w:numPr>
        <w:rPr>
          <w:rStyle w:val="normaltextrun"/>
          <w:sz w:val="22"/>
          <w:szCs w:val="22"/>
          <w:lang w:val="sr-Latn-RS"/>
        </w:rPr>
      </w:pPr>
      <w:r>
        <w:rPr>
          <w:sz w:val="22"/>
          <w:szCs w:val="22"/>
          <w:lang w:val="sr-Latn-RS"/>
        </w:rPr>
        <w:t>Stručnjak za energetski sektor</w:t>
      </w:r>
      <w:r w:rsidR="00267676" w:rsidRPr="00D51386">
        <w:rPr>
          <w:sz w:val="22"/>
          <w:szCs w:val="22"/>
          <w:lang w:val="sr-Latn-RS"/>
        </w:rPr>
        <w:t xml:space="preserve"> </w:t>
      </w:r>
      <w:r w:rsidR="002863EF" w:rsidRPr="00D51386">
        <w:rPr>
          <w:sz w:val="22"/>
          <w:szCs w:val="22"/>
          <w:lang w:val="sr-Latn-RS"/>
        </w:rPr>
        <w:t>(1</w:t>
      </w:r>
      <w:r w:rsidR="0011097E" w:rsidRPr="00D51386">
        <w:rPr>
          <w:sz w:val="22"/>
          <w:szCs w:val="22"/>
          <w:lang w:val="sr-Latn-RS"/>
        </w:rPr>
        <w:t xml:space="preserve"> </w:t>
      </w:r>
      <w:r>
        <w:rPr>
          <w:sz w:val="22"/>
          <w:szCs w:val="22"/>
          <w:lang w:val="sr-Latn-RS"/>
        </w:rPr>
        <w:t>pozicija</w:t>
      </w:r>
      <w:r w:rsidR="002863EF" w:rsidRPr="00D51386">
        <w:rPr>
          <w:sz w:val="22"/>
          <w:szCs w:val="22"/>
          <w:lang w:val="sr-Latn-RS"/>
        </w:rPr>
        <w:t>)</w:t>
      </w:r>
    </w:p>
    <w:p w14:paraId="3230D5D0" w14:textId="7B9F118C" w:rsidR="002863EF" w:rsidRPr="00D51386" w:rsidRDefault="00D51386" w:rsidP="00DA02D8">
      <w:pPr>
        <w:pStyle w:val="ListParagraph"/>
        <w:numPr>
          <w:ilvl w:val="0"/>
          <w:numId w:val="17"/>
        </w:numPr>
        <w:rPr>
          <w:sz w:val="22"/>
          <w:szCs w:val="22"/>
          <w:lang w:val="sr-Latn-RS"/>
        </w:rPr>
      </w:pPr>
      <w:r>
        <w:rPr>
          <w:rStyle w:val="normaltextrun"/>
          <w:bCs/>
          <w:color w:val="000000"/>
          <w:sz w:val="22"/>
          <w:szCs w:val="22"/>
          <w:lang w:val="sr-Latn-RS"/>
        </w:rPr>
        <w:t>Stručnjak za poslovnu administraciju</w:t>
      </w:r>
      <w:r w:rsidR="002863EF" w:rsidRPr="00D51386">
        <w:rPr>
          <w:rStyle w:val="eop"/>
          <w:color w:val="000000"/>
          <w:sz w:val="22"/>
          <w:szCs w:val="22"/>
          <w:lang w:val="sr-Latn-RS"/>
        </w:rPr>
        <w:t> </w:t>
      </w:r>
      <w:r w:rsidR="002863EF" w:rsidRPr="00D51386">
        <w:rPr>
          <w:sz w:val="22"/>
          <w:szCs w:val="22"/>
          <w:lang w:val="sr-Latn-RS"/>
        </w:rPr>
        <w:t>(1</w:t>
      </w:r>
      <w:r w:rsidR="0011097E" w:rsidRPr="00D51386">
        <w:rPr>
          <w:sz w:val="22"/>
          <w:szCs w:val="22"/>
          <w:lang w:val="sr-Latn-RS"/>
        </w:rPr>
        <w:t xml:space="preserve"> </w:t>
      </w:r>
      <w:r>
        <w:rPr>
          <w:sz w:val="22"/>
          <w:szCs w:val="22"/>
          <w:lang w:val="sr-Latn-RS"/>
        </w:rPr>
        <w:t>pozicija</w:t>
      </w:r>
      <w:r w:rsidR="002863EF" w:rsidRPr="00D51386">
        <w:rPr>
          <w:sz w:val="22"/>
          <w:szCs w:val="22"/>
          <w:lang w:val="sr-Latn-RS"/>
        </w:rPr>
        <w:t>)</w:t>
      </w:r>
    </w:p>
    <w:p w14:paraId="71EA5CD5" w14:textId="77777777" w:rsidR="002863EF" w:rsidRPr="00D51386" w:rsidRDefault="002863EF" w:rsidP="00A75DF4">
      <w:pPr>
        <w:rPr>
          <w:sz w:val="22"/>
          <w:szCs w:val="22"/>
          <w:lang w:val="sr-Latn-RS"/>
        </w:rPr>
      </w:pPr>
    </w:p>
    <w:p w14:paraId="08545B33" w14:textId="77777777" w:rsidR="005C5144" w:rsidRPr="00D51386" w:rsidRDefault="005C5144" w:rsidP="00A75DF4">
      <w:pPr>
        <w:rPr>
          <w:sz w:val="22"/>
          <w:szCs w:val="22"/>
          <w:lang w:val="sr-Latn-RS"/>
        </w:rPr>
      </w:pPr>
    </w:p>
    <w:p w14:paraId="6EBB99E6" w14:textId="5F2545F6" w:rsidR="00D95197" w:rsidRPr="00D51386" w:rsidRDefault="00D51386" w:rsidP="00D91473">
      <w:pPr>
        <w:jc w:val="both"/>
        <w:rPr>
          <w:b/>
          <w:sz w:val="22"/>
          <w:szCs w:val="22"/>
          <w:lang w:val="sr-Latn-RS"/>
        </w:rPr>
      </w:pPr>
      <w:r w:rsidRPr="00D51386">
        <w:rPr>
          <w:b/>
          <w:sz w:val="22"/>
          <w:szCs w:val="22"/>
          <w:lang w:val="sr-Latn-RS"/>
        </w:rPr>
        <w:t xml:space="preserve">Opšte odgovornosti </w:t>
      </w:r>
      <w:r w:rsidR="000C3B6C">
        <w:rPr>
          <w:b/>
          <w:sz w:val="22"/>
          <w:szCs w:val="22"/>
          <w:lang w:val="sr-Latn-RS"/>
        </w:rPr>
        <w:t>Odbora direktora</w:t>
      </w:r>
    </w:p>
    <w:p w14:paraId="1E8A5EE9" w14:textId="77777777" w:rsidR="00D95197" w:rsidRPr="00D51386" w:rsidRDefault="00D95197" w:rsidP="00D91473">
      <w:pPr>
        <w:jc w:val="both"/>
        <w:rPr>
          <w:b/>
          <w:sz w:val="22"/>
          <w:szCs w:val="22"/>
          <w:lang w:val="sr-Latn-RS"/>
        </w:rPr>
      </w:pPr>
    </w:p>
    <w:p w14:paraId="6E596458" w14:textId="47B7B035" w:rsidR="00D95197" w:rsidRPr="00D51386" w:rsidRDefault="00D51386" w:rsidP="00D91473">
      <w:pPr>
        <w:jc w:val="both"/>
        <w:rPr>
          <w:bCs/>
          <w:sz w:val="22"/>
          <w:szCs w:val="22"/>
          <w:lang w:val="sr-Latn-RS"/>
        </w:rPr>
      </w:pPr>
      <w:r w:rsidRPr="00D51386">
        <w:rPr>
          <w:bCs/>
          <w:sz w:val="22"/>
          <w:szCs w:val="22"/>
          <w:lang w:val="sr-Latn-RS"/>
        </w:rPr>
        <w:t>Kao direktor odbora centralnog JP “ESCorp”, izabrani kandidati će imati sledeće opšte odgovornosti</w:t>
      </w:r>
      <w:r w:rsidR="00D95197" w:rsidRPr="00D51386">
        <w:rPr>
          <w:bCs/>
          <w:sz w:val="22"/>
          <w:szCs w:val="22"/>
          <w:lang w:val="sr-Latn-RS"/>
        </w:rPr>
        <w:t>:</w:t>
      </w:r>
    </w:p>
    <w:p w14:paraId="5BEFBA84" w14:textId="77777777" w:rsidR="00D95197" w:rsidRPr="00D51386" w:rsidRDefault="00D95197" w:rsidP="00D91473">
      <w:pPr>
        <w:jc w:val="both"/>
        <w:rPr>
          <w:bCs/>
          <w:sz w:val="22"/>
          <w:szCs w:val="22"/>
          <w:lang w:val="sr-Latn-RS"/>
        </w:rPr>
      </w:pPr>
    </w:p>
    <w:p w14:paraId="7ED19483" w14:textId="77777777" w:rsidR="00D51386" w:rsidRPr="00D51386" w:rsidRDefault="00D51386" w:rsidP="00D51386">
      <w:pPr>
        <w:pStyle w:val="ListParagraph"/>
        <w:numPr>
          <w:ilvl w:val="0"/>
          <w:numId w:val="48"/>
        </w:numPr>
        <w:jc w:val="both"/>
        <w:rPr>
          <w:bCs/>
          <w:sz w:val="22"/>
          <w:szCs w:val="22"/>
          <w:lang w:val="sr-Latn-RS"/>
        </w:rPr>
      </w:pPr>
      <w:r w:rsidRPr="00D51386">
        <w:rPr>
          <w:bCs/>
          <w:sz w:val="22"/>
          <w:szCs w:val="22"/>
          <w:lang w:val="sr-Latn-RS"/>
        </w:rPr>
        <w:t>Određivanje upravljačkih politika ESCorp-a i prilagođavanje statuta u skladu sa politikama Vlade Kosova, uredbama koje regulišu JP i drugim srodnim zahtevima;</w:t>
      </w:r>
    </w:p>
    <w:p w14:paraId="493B5C6D" w14:textId="77777777" w:rsidR="00D51386" w:rsidRPr="00D51386" w:rsidRDefault="00D51386" w:rsidP="00D51386">
      <w:pPr>
        <w:pStyle w:val="ListParagraph"/>
        <w:numPr>
          <w:ilvl w:val="0"/>
          <w:numId w:val="48"/>
        </w:numPr>
        <w:jc w:val="both"/>
        <w:rPr>
          <w:bCs/>
          <w:sz w:val="22"/>
          <w:szCs w:val="22"/>
          <w:lang w:val="sr-Latn-RS"/>
        </w:rPr>
      </w:pPr>
      <w:r w:rsidRPr="00D51386">
        <w:rPr>
          <w:bCs/>
          <w:sz w:val="22"/>
          <w:szCs w:val="22"/>
          <w:lang w:val="sr-Latn-RS"/>
        </w:rPr>
        <w:t>Imenovanje glavnog izvršnog direktora za vođenje poslovanja ESCorp-a;</w:t>
      </w:r>
    </w:p>
    <w:p w14:paraId="05559EBD" w14:textId="77777777" w:rsidR="00D51386" w:rsidRPr="00D51386" w:rsidRDefault="00D51386" w:rsidP="00D51386">
      <w:pPr>
        <w:pStyle w:val="ListParagraph"/>
        <w:numPr>
          <w:ilvl w:val="0"/>
          <w:numId w:val="48"/>
        </w:numPr>
        <w:jc w:val="both"/>
        <w:rPr>
          <w:bCs/>
          <w:sz w:val="22"/>
          <w:szCs w:val="22"/>
          <w:lang w:val="sr-Latn-RS"/>
        </w:rPr>
      </w:pPr>
      <w:r w:rsidRPr="00D51386">
        <w:rPr>
          <w:bCs/>
          <w:sz w:val="22"/>
          <w:szCs w:val="22"/>
          <w:lang w:val="sr-Latn-RS"/>
        </w:rPr>
        <w:t>Izrada početnog poslovnog plana i razmatranje i usvajanje godišnjeg poslovnog plana;</w:t>
      </w:r>
    </w:p>
    <w:p w14:paraId="40B763AB" w14:textId="77777777" w:rsidR="00D51386" w:rsidRPr="00D51386" w:rsidRDefault="00D51386" w:rsidP="00D51386">
      <w:pPr>
        <w:pStyle w:val="ListParagraph"/>
        <w:numPr>
          <w:ilvl w:val="0"/>
          <w:numId w:val="48"/>
        </w:numPr>
        <w:jc w:val="both"/>
        <w:rPr>
          <w:bCs/>
          <w:sz w:val="22"/>
          <w:szCs w:val="22"/>
          <w:lang w:val="sr-Latn-RS"/>
        </w:rPr>
      </w:pPr>
      <w:r w:rsidRPr="00D51386">
        <w:rPr>
          <w:bCs/>
          <w:sz w:val="22"/>
          <w:szCs w:val="22"/>
          <w:lang w:val="sr-Latn-RS"/>
        </w:rPr>
        <w:t>Redovno praćenje na visokom nivou ukupnog poslovanja „ESCorp-a“;</w:t>
      </w:r>
    </w:p>
    <w:p w14:paraId="56777B00" w14:textId="77777777" w:rsidR="00D51386" w:rsidRPr="00D51386" w:rsidRDefault="00D51386" w:rsidP="00D51386">
      <w:pPr>
        <w:pStyle w:val="ListParagraph"/>
        <w:numPr>
          <w:ilvl w:val="0"/>
          <w:numId w:val="48"/>
        </w:numPr>
        <w:jc w:val="both"/>
        <w:rPr>
          <w:bCs/>
          <w:sz w:val="22"/>
          <w:szCs w:val="22"/>
          <w:lang w:val="sr-Latn-RS"/>
        </w:rPr>
      </w:pPr>
      <w:r w:rsidRPr="00D51386">
        <w:rPr>
          <w:bCs/>
          <w:sz w:val="22"/>
          <w:szCs w:val="22"/>
          <w:lang w:val="sr-Latn-RS"/>
        </w:rPr>
        <w:t>Sazivanje godišnje sednice odbora i obezbeđivanje da se svi potrebni izveštaji podnose na vreme različitim organima;</w:t>
      </w:r>
    </w:p>
    <w:p w14:paraId="40B68DB6" w14:textId="77777777" w:rsidR="00D51386" w:rsidRPr="00D51386" w:rsidRDefault="00D51386" w:rsidP="00D51386">
      <w:pPr>
        <w:pStyle w:val="ListParagraph"/>
        <w:numPr>
          <w:ilvl w:val="0"/>
          <w:numId w:val="48"/>
        </w:numPr>
        <w:jc w:val="both"/>
        <w:rPr>
          <w:bCs/>
          <w:sz w:val="22"/>
          <w:szCs w:val="22"/>
          <w:lang w:val="sr-Latn-RS"/>
        </w:rPr>
      </w:pPr>
      <w:r w:rsidRPr="00D51386">
        <w:rPr>
          <w:bCs/>
          <w:sz w:val="22"/>
          <w:szCs w:val="22"/>
          <w:lang w:val="sr-Latn-RS"/>
        </w:rPr>
        <w:lastRenderedPageBreak/>
        <w:t>Sazivanje posebnih sastanaka odbora, prema potrebi kao odgovor na promene vladine politike, nove propise Kosova i Evropske unije, i promene u tržišnim pravilima i praksi BESS (sistema za skladištenje energije baterija);</w:t>
      </w:r>
    </w:p>
    <w:p w14:paraId="3667495F" w14:textId="77777777" w:rsidR="00D51386" w:rsidRPr="00D51386" w:rsidRDefault="00D51386" w:rsidP="00D51386">
      <w:pPr>
        <w:pStyle w:val="ListParagraph"/>
        <w:numPr>
          <w:ilvl w:val="0"/>
          <w:numId w:val="48"/>
        </w:numPr>
        <w:jc w:val="both"/>
        <w:rPr>
          <w:bCs/>
          <w:sz w:val="22"/>
          <w:szCs w:val="22"/>
          <w:lang w:val="sr-Latn-RS"/>
        </w:rPr>
      </w:pPr>
      <w:r w:rsidRPr="00D51386">
        <w:rPr>
          <w:bCs/>
          <w:sz w:val="22"/>
          <w:szCs w:val="22"/>
          <w:lang w:val="sr-Latn-RS"/>
        </w:rPr>
        <w:t>Zastupanje ESCorp-a na velikim događajima, po potrebi;</w:t>
      </w:r>
    </w:p>
    <w:p w14:paraId="01A7CF26" w14:textId="33769B94" w:rsidR="004256D7" w:rsidRPr="00D51386" w:rsidRDefault="00D51386" w:rsidP="00D51386">
      <w:pPr>
        <w:pStyle w:val="ListParagraph"/>
        <w:numPr>
          <w:ilvl w:val="0"/>
          <w:numId w:val="48"/>
        </w:numPr>
        <w:jc w:val="both"/>
        <w:rPr>
          <w:bCs/>
          <w:sz w:val="22"/>
          <w:szCs w:val="22"/>
          <w:lang w:val="sr-Latn-RS"/>
        </w:rPr>
      </w:pPr>
      <w:r w:rsidRPr="00D51386">
        <w:rPr>
          <w:bCs/>
          <w:sz w:val="22"/>
          <w:szCs w:val="22"/>
          <w:lang w:val="sr-Latn-RS"/>
        </w:rPr>
        <w:t>Druge funkcije koje je dodelila Vlada Kosova</w:t>
      </w:r>
      <w:r w:rsidR="00E82DA5" w:rsidRPr="00D51386">
        <w:rPr>
          <w:bCs/>
          <w:sz w:val="22"/>
          <w:szCs w:val="22"/>
          <w:lang w:val="sr-Latn-RS"/>
        </w:rPr>
        <w:t>.</w:t>
      </w:r>
    </w:p>
    <w:p w14:paraId="08176BEC" w14:textId="77777777" w:rsidR="004256D7" w:rsidRPr="00D51386" w:rsidRDefault="004256D7" w:rsidP="004256D7">
      <w:pPr>
        <w:jc w:val="both"/>
        <w:rPr>
          <w:bCs/>
          <w:sz w:val="22"/>
          <w:szCs w:val="22"/>
          <w:lang w:val="sr-Latn-RS"/>
        </w:rPr>
      </w:pPr>
    </w:p>
    <w:p w14:paraId="3C96A6B3" w14:textId="6963329A" w:rsidR="004256D7" w:rsidRPr="00D51386" w:rsidRDefault="00AF7253" w:rsidP="004256D7">
      <w:pPr>
        <w:jc w:val="both"/>
        <w:rPr>
          <w:bCs/>
          <w:sz w:val="22"/>
          <w:szCs w:val="22"/>
          <w:lang w:val="sr-Latn-RS"/>
        </w:rPr>
      </w:pPr>
      <w:r w:rsidRPr="00AF7253">
        <w:rPr>
          <w:bCs/>
          <w:sz w:val="22"/>
          <w:szCs w:val="22"/>
          <w:lang w:val="sr-Latn-RS"/>
        </w:rPr>
        <w:t xml:space="preserve">Odgovornosti </w:t>
      </w:r>
      <w:r w:rsidR="000C3B6C">
        <w:rPr>
          <w:bCs/>
          <w:sz w:val="22"/>
          <w:szCs w:val="22"/>
          <w:lang w:val="sr-Latn-RS"/>
        </w:rPr>
        <w:t>O</w:t>
      </w:r>
      <w:r w:rsidRPr="00AF7253">
        <w:rPr>
          <w:bCs/>
          <w:sz w:val="22"/>
          <w:szCs w:val="22"/>
          <w:lang w:val="sr-Latn-RS"/>
        </w:rPr>
        <w:t xml:space="preserve">dbora </w:t>
      </w:r>
      <w:r w:rsidR="000C3B6C">
        <w:rPr>
          <w:bCs/>
          <w:sz w:val="22"/>
          <w:szCs w:val="22"/>
          <w:lang w:val="sr-Latn-RS"/>
        </w:rPr>
        <w:t xml:space="preserve">direktora </w:t>
      </w:r>
      <w:r w:rsidRPr="00AF7253">
        <w:rPr>
          <w:bCs/>
          <w:sz w:val="22"/>
          <w:szCs w:val="22"/>
          <w:lang w:val="sr-Latn-RS"/>
        </w:rPr>
        <w:t>će biti detaljnije opisane u Statutu centralnog JP „ESCorp</w:t>
      </w:r>
      <w:r w:rsidR="0076485D" w:rsidRPr="00D51386">
        <w:rPr>
          <w:bCs/>
          <w:sz w:val="22"/>
          <w:szCs w:val="22"/>
          <w:lang w:val="sr-Latn-RS"/>
        </w:rPr>
        <w:t xml:space="preserve">.” </w:t>
      </w:r>
    </w:p>
    <w:p w14:paraId="056F94EB" w14:textId="77777777" w:rsidR="00D95197" w:rsidRPr="00D51386" w:rsidRDefault="00D95197" w:rsidP="00D91473">
      <w:pPr>
        <w:jc w:val="both"/>
        <w:rPr>
          <w:b/>
          <w:sz w:val="22"/>
          <w:szCs w:val="22"/>
          <w:lang w:val="sr-Latn-RS"/>
        </w:rPr>
      </w:pPr>
    </w:p>
    <w:p w14:paraId="474AB5C0" w14:textId="08C4CDF7" w:rsidR="00D91473" w:rsidRPr="00D51386" w:rsidRDefault="00AF7253" w:rsidP="00D91473">
      <w:pPr>
        <w:jc w:val="both"/>
        <w:rPr>
          <w:sz w:val="22"/>
          <w:szCs w:val="22"/>
          <w:lang w:val="sr-Latn-RS"/>
        </w:rPr>
      </w:pPr>
      <w:r w:rsidRPr="00AF7253">
        <w:rPr>
          <w:b/>
          <w:sz w:val="22"/>
          <w:szCs w:val="22"/>
          <w:lang w:val="sr-Latn-RS"/>
        </w:rPr>
        <w:t>Uslovi podobnosti, nezavisnosti i profesionalne podobnosti odbora direktora</w:t>
      </w:r>
      <w:r w:rsidR="00D91473" w:rsidRPr="00D51386">
        <w:rPr>
          <w:b/>
          <w:sz w:val="22"/>
          <w:szCs w:val="22"/>
          <w:lang w:val="sr-Latn-RS"/>
        </w:rPr>
        <w:t xml:space="preserve">  </w:t>
      </w:r>
    </w:p>
    <w:p w14:paraId="659B9296" w14:textId="77777777" w:rsidR="00A75DF4" w:rsidRPr="00D51386" w:rsidRDefault="00A75DF4" w:rsidP="00A75DF4">
      <w:pPr>
        <w:rPr>
          <w:sz w:val="22"/>
          <w:szCs w:val="22"/>
          <w:lang w:val="sr-Latn-RS"/>
        </w:rPr>
      </w:pPr>
    </w:p>
    <w:p w14:paraId="1C537DCE" w14:textId="0CB7702C" w:rsidR="00A75DF4" w:rsidRPr="00D51386" w:rsidRDefault="00AF7253" w:rsidP="00C004F8">
      <w:pPr>
        <w:jc w:val="both"/>
        <w:rPr>
          <w:sz w:val="22"/>
          <w:szCs w:val="22"/>
          <w:lang w:val="sr-Latn-RS"/>
        </w:rPr>
      </w:pPr>
      <w:r w:rsidRPr="00AF7253">
        <w:rPr>
          <w:sz w:val="22"/>
          <w:szCs w:val="22"/>
          <w:lang w:val="sr-Latn-RS"/>
        </w:rPr>
        <w:t xml:space="preserve">Kandidati za poziciju </w:t>
      </w:r>
      <w:r w:rsidR="000C3B6C">
        <w:rPr>
          <w:sz w:val="22"/>
          <w:szCs w:val="22"/>
          <w:lang w:val="sr-Latn-RS"/>
        </w:rPr>
        <w:t>O</w:t>
      </w:r>
      <w:r w:rsidRPr="00AF7253">
        <w:rPr>
          <w:sz w:val="22"/>
          <w:szCs w:val="22"/>
          <w:lang w:val="sr-Latn-RS"/>
        </w:rPr>
        <w:t xml:space="preserve">dbora </w:t>
      </w:r>
      <w:r w:rsidR="000C3B6C">
        <w:rPr>
          <w:sz w:val="22"/>
          <w:szCs w:val="22"/>
          <w:lang w:val="sr-Latn-RS"/>
        </w:rPr>
        <w:t>direktora</w:t>
      </w:r>
      <w:r w:rsidRPr="00AF7253">
        <w:rPr>
          <w:sz w:val="22"/>
          <w:szCs w:val="22"/>
          <w:lang w:val="sr-Latn-RS"/>
        </w:rPr>
        <w:t>– centralnog JP “ESCorp” moraju da ispunjavaju sledeće uslove navedene u članu 17 Zakona o JP i Programu MCC-a Compact</w:t>
      </w:r>
      <w:r w:rsidR="000E2D1F" w:rsidRPr="00D51386">
        <w:rPr>
          <w:sz w:val="22"/>
          <w:szCs w:val="22"/>
          <w:lang w:val="sr-Latn-RS"/>
        </w:rPr>
        <w:t>:</w:t>
      </w:r>
      <w:r w:rsidR="005B6D1A" w:rsidRPr="00D51386">
        <w:rPr>
          <w:sz w:val="22"/>
          <w:szCs w:val="22"/>
          <w:lang w:val="sr-Latn-RS"/>
        </w:rPr>
        <w:t xml:space="preserve"> </w:t>
      </w:r>
    </w:p>
    <w:p w14:paraId="4A0DFE3C" w14:textId="77777777" w:rsidR="00A75DF4" w:rsidRPr="00D51386" w:rsidRDefault="00A75DF4" w:rsidP="00C004F8">
      <w:pPr>
        <w:jc w:val="both"/>
        <w:rPr>
          <w:sz w:val="22"/>
          <w:szCs w:val="22"/>
          <w:lang w:val="sr-Latn-RS"/>
        </w:rPr>
      </w:pPr>
    </w:p>
    <w:p w14:paraId="58D08F6B" w14:textId="77777777" w:rsidR="00664BB3" w:rsidRPr="00D51386" w:rsidRDefault="00664BB3" w:rsidP="00664BB3">
      <w:pPr>
        <w:jc w:val="both"/>
        <w:rPr>
          <w:sz w:val="22"/>
          <w:szCs w:val="22"/>
          <w:lang w:val="sr-Latn-RS"/>
        </w:rPr>
      </w:pPr>
    </w:p>
    <w:p w14:paraId="0CA974AB" w14:textId="067F3020" w:rsidR="00DC3636" w:rsidRPr="00D51386" w:rsidRDefault="00AF7253" w:rsidP="00DA02D8">
      <w:pPr>
        <w:pStyle w:val="ListParagraph"/>
        <w:numPr>
          <w:ilvl w:val="0"/>
          <w:numId w:val="19"/>
        </w:numPr>
        <w:jc w:val="both"/>
        <w:rPr>
          <w:b/>
          <w:sz w:val="22"/>
          <w:szCs w:val="22"/>
          <w:lang w:val="sr-Latn-RS"/>
        </w:rPr>
      </w:pPr>
      <w:r>
        <w:rPr>
          <w:b/>
          <w:sz w:val="22"/>
          <w:szCs w:val="22"/>
          <w:lang w:val="sr-Latn-RS"/>
        </w:rPr>
        <w:t>Podobnost</w:t>
      </w:r>
    </w:p>
    <w:p w14:paraId="532AA395" w14:textId="77777777" w:rsidR="00FF2583" w:rsidRPr="00D51386" w:rsidRDefault="00FF2583" w:rsidP="00BB1DB2">
      <w:pPr>
        <w:ind w:left="360"/>
        <w:rPr>
          <w:sz w:val="22"/>
          <w:szCs w:val="22"/>
          <w:lang w:val="sr-Latn-RS"/>
        </w:rPr>
      </w:pPr>
    </w:p>
    <w:p w14:paraId="11D853DB" w14:textId="5FD719C6" w:rsidR="00664BB3" w:rsidRPr="00D51386" w:rsidRDefault="00AF7253" w:rsidP="00664BB3">
      <w:pPr>
        <w:jc w:val="both"/>
        <w:rPr>
          <w:sz w:val="22"/>
          <w:szCs w:val="22"/>
          <w:lang w:val="sr-Latn-RS"/>
        </w:rPr>
      </w:pPr>
      <w:r w:rsidRPr="00AF7253">
        <w:rPr>
          <w:sz w:val="22"/>
          <w:szCs w:val="22"/>
          <w:lang w:val="sr-Latn-RS"/>
        </w:rPr>
        <w:t>Kandidat ima pravo da služi kao direktor u odboru centralnog JP “ESCorp” samo ako ispunjava sve sledeće uslove, pored uslova za nezavisnost i profesionalnu podobnost definisanih u stavovima 2. i 3. člana 17. Zakon o JP</w:t>
      </w:r>
      <w:r w:rsidR="00B95876" w:rsidRPr="00D51386">
        <w:rPr>
          <w:sz w:val="22"/>
          <w:szCs w:val="22"/>
          <w:lang w:val="sr-Latn-RS"/>
        </w:rPr>
        <w:t>:</w:t>
      </w:r>
    </w:p>
    <w:p w14:paraId="3315B148" w14:textId="77777777" w:rsidR="00664BB3" w:rsidRPr="00D51386" w:rsidRDefault="00664BB3" w:rsidP="00664BB3">
      <w:pPr>
        <w:jc w:val="both"/>
        <w:rPr>
          <w:sz w:val="22"/>
          <w:szCs w:val="22"/>
          <w:lang w:val="sr-Latn-RS"/>
        </w:rPr>
      </w:pPr>
    </w:p>
    <w:p w14:paraId="623EDDE3" w14:textId="7D34B07A" w:rsidR="00664BB3" w:rsidRPr="00D51386" w:rsidRDefault="00AF7253" w:rsidP="00071D8B">
      <w:pPr>
        <w:pStyle w:val="ListParagraph"/>
        <w:numPr>
          <w:ilvl w:val="0"/>
          <w:numId w:val="9"/>
        </w:numPr>
        <w:jc w:val="both"/>
        <w:rPr>
          <w:sz w:val="22"/>
          <w:szCs w:val="22"/>
          <w:lang w:val="sr-Latn-RS"/>
        </w:rPr>
      </w:pPr>
      <w:r w:rsidRPr="00AF7253">
        <w:rPr>
          <w:sz w:val="22"/>
          <w:szCs w:val="22"/>
          <w:lang w:val="sr-Latn-RS"/>
        </w:rPr>
        <w:t xml:space="preserve">Ona/on nikada nije bio/la osuđen/a ili nadležnog sud nije utvrdio, osim ako takvu osudu ili odluku na kraju nije poništio </w:t>
      </w:r>
      <w:r w:rsidR="002F3E6B">
        <w:rPr>
          <w:sz w:val="22"/>
          <w:szCs w:val="22"/>
          <w:lang w:val="sr-Latn-RS"/>
        </w:rPr>
        <w:t>apelacioni</w:t>
      </w:r>
      <w:r w:rsidRPr="00AF7253">
        <w:rPr>
          <w:sz w:val="22"/>
          <w:szCs w:val="22"/>
          <w:lang w:val="sr-Latn-RS"/>
        </w:rPr>
        <w:t xml:space="preserve"> sud, da je počinio/la krivično ili građansko delo koje uključuje prevaru, lažno predstavljanje, koruptivne radnje, krađu, pranje novca , proneveru, zloupotrebu ili prisvajanje sredstava, podmićivanje ili mito u skladu sa zakonima ili propisima koji se primenjuju na Kosovu ili u bilo kojoj zemlji ili jurisdikciji, ili prema međunarodnim ugovorima ili konvencijama</w:t>
      </w:r>
      <w:r w:rsidR="00664BB3" w:rsidRPr="00D51386">
        <w:rPr>
          <w:sz w:val="22"/>
          <w:szCs w:val="22"/>
          <w:lang w:val="sr-Latn-RS"/>
        </w:rPr>
        <w:t>;</w:t>
      </w:r>
    </w:p>
    <w:p w14:paraId="20D3394A" w14:textId="77777777" w:rsidR="00664BB3" w:rsidRPr="00D51386" w:rsidRDefault="00664BB3" w:rsidP="00664BB3">
      <w:pPr>
        <w:jc w:val="both"/>
        <w:rPr>
          <w:sz w:val="22"/>
          <w:szCs w:val="22"/>
          <w:lang w:val="sr-Latn-RS"/>
        </w:rPr>
      </w:pPr>
    </w:p>
    <w:p w14:paraId="62498DF8" w14:textId="61727CFB" w:rsidR="00664BB3" w:rsidRPr="00D51386" w:rsidRDefault="00AF7253" w:rsidP="00071D8B">
      <w:pPr>
        <w:pStyle w:val="ListParagraph"/>
        <w:numPr>
          <w:ilvl w:val="0"/>
          <w:numId w:val="9"/>
        </w:numPr>
        <w:jc w:val="both"/>
        <w:rPr>
          <w:sz w:val="22"/>
          <w:szCs w:val="22"/>
          <w:lang w:val="sr-Latn-RS"/>
        </w:rPr>
      </w:pPr>
      <w:r w:rsidRPr="00AF7253">
        <w:rPr>
          <w:sz w:val="22"/>
          <w:szCs w:val="22"/>
          <w:lang w:val="sr-Latn-RS"/>
        </w:rPr>
        <w:t>Nju/njega nikada nije odredilo sudsko ili profesionalno telo ili organizacija odgovorna za sprovođenje etičkih kodeksa ili drugih standarda ponašanja, osim ako takvu odluku na kraju nije poništio apelacioni sud ili profesionalno telo ili organizacija, (i) da je učestvovao/la u nedoličnom ponašanju, (ii) da je prekršio/la etički kodeks ili druge standarde ponašanja, (iii) da je prisvojio/la ili zloupotrebio/la javni novac ili resurse, (iv) da je zloupotrebio/la ili prisvojio/la informacije stečene dok je radio/la kao javni službenik ili civilni službenik, ili (v) da je zloupotrebio/la javnu funkciju ili položaj u civilnoj službi za ličnu korist ili za dobit ili korist srodnika ili poznanika</w:t>
      </w:r>
      <w:r w:rsidR="00664BB3" w:rsidRPr="00D51386">
        <w:rPr>
          <w:sz w:val="22"/>
          <w:szCs w:val="22"/>
          <w:lang w:val="sr-Latn-RS"/>
        </w:rPr>
        <w:t>;</w:t>
      </w:r>
    </w:p>
    <w:p w14:paraId="2AA3ED33" w14:textId="77777777" w:rsidR="0069400E" w:rsidRPr="00D51386" w:rsidRDefault="0069400E" w:rsidP="00DA02D8">
      <w:pPr>
        <w:pStyle w:val="ListParagraph"/>
        <w:jc w:val="both"/>
        <w:rPr>
          <w:sz w:val="22"/>
          <w:szCs w:val="22"/>
          <w:lang w:val="sr-Latn-RS"/>
        </w:rPr>
      </w:pPr>
    </w:p>
    <w:p w14:paraId="3AD844E0" w14:textId="3E74F316" w:rsidR="00664BB3" w:rsidRPr="00D51386" w:rsidRDefault="00AF7253" w:rsidP="00071D8B">
      <w:pPr>
        <w:pStyle w:val="ListParagraph"/>
        <w:numPr>
          <w:ilvl w:val="0"/>
          <w:numId w:val="9"/>
        </w:numPr>
        <w:jc w:val="both"/>
        <w:rPr>
          <w:sz w:val="22"/>
          <w:szCs w:val="22"/>
          <w:lang w:val="sr-Latn-RS"/>
        </w:rPr>
      </w:pPr>
      <w:r w:rsidRPr="00AF7253">
        <w:rPr>
          <w:sz w:val="22"/>
          <w:szCs w:val="22"/>
          <w:lang w:val="sr-Latn-RS"/>
        </w:rPr>
        <w:t>Ona/on nikada nije dao/la materijalno pogrešne izjave u bilo kojoj izjavi pod zakletvom ili bilo kojoj drugoj dokumentaciji pod zakletvom, zapečaćenom ili overenom dokumentu</w:t>
      </w:r>
      <w:r w:rsidR="00051B46" w:rsidRPr="00D51386">
        <w:rPr>
          <w:sz w:val="22"/>
          <w:szCs w:val="22"/>
          <w:lang w:val="sr-Latn-RS"/>
        </w:rPr>
        <w:t>;</w:t>
      </w:r>
    </w:p>
    <w:p w14:paraId="6DCF8D53" w14:textId="77777777" w:rsidR="0069400E" w:rsidRPr="00D51386" w:rsidRDefault="0069400E" w:rsidP="00DA02D8">
      <w:pPr>
        <w:jc w:val="both"/>
        <w:rPr>
          <w:sz w:val="22"/>
          <w:szCs w:val="22"/>
          <w:lang w:val="sr-Latn-RS"/>
        </w:rPr>
      </w:pPr>
    </w:p>
    <w:p w14:paraId="15D720CA" w14:textId="370721BB" w:rsidR="00664BB3" w:rsidRPr="00D51386" w:rsidRDefault="00AF7253" w:rsidP="00051B46">
      <w:pPr>
        <w:pStyle w:val="ListParagraph"/>
        <w:numPr>
          <w:ilvl w:val="0"/>
          <w:numId w:val="9"/>
        </w:numPr>
        <w:jc w:val="both"/>
        <w:rPr>
          <w:sz w:val="22"/>
          <w:szCs w:val="22"/>
          <w:lang w:val="sr-Latn-RS"/>
        </w:rPr>
      </w:pPr>
      <w:r w:rsidRPr="00AF7253">
        <w:rPr>
          <w:sz w:val="22"/>
          <w:szCs w:val="22"/>
          <w:lang w:val="sr-Latn-RS"/>
        </w:rPr>
        <w:t>Ona/on nije, u proteklih deset (10) godina, proglašen/a bankrotom; i</w:t>
      </w:r>
    </w:p>
    <w:p w14:paraId="78A6B9B7" w14:textId="77777777" w:rsidR="0069400E" w:rsidRPr="00D51386" w:rsidRDefault="0069400E" w:rsidP="00DA02D8">
      <w:pPr>
        <w:jc w:val="both"/>
        <w:rPr>
          <w:sz w:val="22"/>
          <w:szCs w:val="22"/>
          <w:lang w:val="sr-Latn-RS"/>
        </w:rPr>
      </w:pPr>
    </w:p>
    <w:p w14:paraId="7911AFEF" w14:textId="2043B4F4" w:rsidR="00664BB3" w:rsidRPr="00D51386" w:rsidRDefault="00AF7253" w:rsidP="00071D8B">
      <w:pPr>
        <w:pStyle w:val="ListParagraph"/>
        <w:numPr>
          <w:ilvl w:val="0"/>
          <w:numId w:val="9"/>
        </w:numPr>
        <w:jc w:val="both"/>
        <w:rPr>
          <w:sz w:val="22"/>
          <w:szCs w:val="22"/>
          <w:lang w:val="sr-Latn-RS"/>
        </w:rPr>
      </w:pPr>
      <w:r w:rsidRPr="00AF7253">
        <w:rPr>
          <w:sz w:val="22"/>
          <w:szCs w:val="22"/>
          <w:lang w:val="sr-Latn-RS"/>
        </w:rPr>
        <w:t>Nije zaposlen/a u instituciji u kojoj su uspostavljene razvojne politike za JP</w:t>
      </w:r>
      <w:r>
        <w:rPr>
          <w:sz w:val="22"/>
          <w:szCs w:val="22"/>
          <w:lang w:val="sr-Latn-RS"/>
        </w:rPr>
        <w:t xml:space="preserve"> za čije radno mesto se kandidat prijavljuje</w:t>
      </w:r>
      <w:r w:rsidR="00664BB3" w:rsidRPr="00D51386">
        <w:rPr>
          <w:sz w:val="22"/>
          <w:szCs w:val="22"/>
          <w:lang w:val="sr-Latn-RS"/>
        </w:rPr>
        <w:t>.</w:t>
      </w:r>
    </w:p>
    <w:p w14:paraId="369759C3" w14:textId="77777777" w:rsidR="009A46E1" w:rsidRPr="00D51386" w:rsidRDefault="009A46E1" w:rsidP="009A46E1">
      <w:pPr>
        <w:jc w:val="both"/>
        <w:rPr>
          <w:sz w:val="22"/>
          <w:szCs w:val="22"/>
          <w:lang w:val="sr-Latn-RS"/>
        </w:rPr>
      </w:pPr>
    </w:p>
    <w:p w14:paraId="612B0CB2" w14:textId="283F4E38" w:rsidR="00EF0358" w:rsidRPr="00D51386" w:rsidRDefault="00AF7253" w:rsidP="00DA02D8">
      <w:pPr>
        <w:pStyle w:val="ListParagraph"/>
        <w:numPr>
          <w:ilvl w:val="0"/>
          <w:numId w:val="19"/>
        </w:numPr>
        <w:jc w:val="both"/>
        <w:rPr>
          <w:b/>
          <w:sz w:val="22"/>
          <w:szCs w:val="22"/>
          <w:lang w:val="sr-Latn-RS"/>
        </w:rPr>
      </w:pPr>
      <w:r>
        <w:rPr>
          <w:b/>
          <w:sz w:val="22"/>
          <w:szCs w:val="22"/>
          <w:lang w:val="sr-Latn-RS"/>
        </w:rPr>
        <w:t>Nezavisnost</w:t>
      </w:r>
    </w:p>
    <w:p w14:paraId="15031465" w14:textId="77777777" w:rsidR="00EF0358" w:rsidRPr="00D51386" w:rsidRDefault="00EF0358" w:rsidP="009A46E1">
      <w:pPr>
        <w:jc w:val="both"/>
        <w:rPr>
          <w:b/>
          <w:sz w:val="22"/>
          <w:szCs w:val="22"/>
          <w:lang w:val="sr-Latn-RS"/>
        </w:rPr>
      </w:pPr>
    </w:p>
    <w:p w14:paraId="675B6415" w14:textId="28665812" w:rsidR="009A46E1" w:rsidRPr="00D51386" w:rsidRDefault="00AF7253" w:rsidP="009A46E1">
      <w:pPr>
        <w:jc w:val="both"/>
        <w:rPr>
          <w:b/>
          <w:sz w:val="22"/>
          <w:szCs w:val="22"/>
          <w:lang w:val="sr-Latn-RS"/>
        </w:rPr>
      </w:pPr>
      <w:r w:rsidRPr="00AF7253">
        <w:rPr>
          <w:sz w:val="22"/>
          <w:szCs w:val="22"/>
          <w:lang w:val="sr-Latn-RS"/>
        </w:rPr>
        <w:t>Svi članovi Odbora direktora centralnog JP “ESCorp”, osim generalnog direktora, moraju biti nezavisni. Osoba se neće smatrati nezavisnom i neće biti kvalifikovana za izbor za direktora centralnog JP “ESCorp” ako takva osoba</w:t>
      </w:r>
      <w:r w:rsidR="009A46E1" w:rsidRPr="00D51386">
        <w:rPr>
          <w:bCs/>
          <w:sz w:val="22"/>
          <w:szCs w:val="22"/>
          <w:lang w:val="sr-Latn-RS"/>
        </w:rPr>
        <w:t>:</w:t>
      </w:r>
    </w:p>
    <w:p w14:paraId="381B5617" w14:textId="77777777" w:rsidR="009A46E1" w:rsidRPr="00D51386" w:rsidRDefault="009A46E1" w:rsidP="009A46E1">
      <w:pPr>
        <w:jc w:val="both"/>
        <w:rPr>
          <w:sz w:val="22"/>
          <w:szCs w:val="22"/>
          <w:lang w:val="sr-Latn-RS"/>
        </w:rPr>
      </w:pPr>
    </w:p>
    <w:p w14:paraId="63CA3A85" w14:textId="0A6A8E94" w:rsidR="00694397" w:rsidRPr="00D51386" w:rsidRDefault="00EC53C8" w:rsidP="00694397">
      <w:pPr>
        <w:pStyle w:val="ListParagraph"/>
        <w:numPr>
          <w:ilvl w:val="0"/>
          <w:numId w:val="10"/>
        </w:numPr>
        <w:jc w:val="both"/>
        <w:rPr>
          <w:sz w:val="22"/>
          <w:szCs w:val="22"/>
          <w:lang w:val="sr-Latn-RS"/>
        </w:rPr>
      </w:pPr>
      <w:r w:rsidRPr="00EC53C8">
        <w:rPr>
          <w:sz w:val="22"/>
          <w:szCs w:val="22"/>
          <w:lang w:val="sr-Latn-RS"/>
        </w:rPr>
        <w:t>je bila direktno ili indirektno uključena u bilo kakvo planiranje i razmatranja koja su dovela do osnivanja ESCorp-a i definisanja njegovih funkcija</w:t>
      </w:r>
      <w:r w:rsidR="00A2612E" w:rsidRPr="00D51386">
        <w:rPr>
          <w:sz w:val="22"/>
          <w:szCs w:val="22"/>
          <w:lang w:val="sr-Latn-RS"/>
        </w:rPr>
        <w:t>;</w:t>
      </w:r>
    </w:p>
    <w:p w14:paraId="2ECB4801" w14:textId="77777777" w:rsidR="00EC53C8" w:rsidRPr="00EC53C8" w:rsidRDefault="00EC53C8" w:rsidP="00EC53C8">
      <w:pPr>
        <w:pStyle w:val="ListParagraph"/>
        <w:numPr>
          <w:ilvl w:val="0"/>
          <w:numId w:val="10"/>
        </w:numPr>
        <w:jc w:val="both"/>
        <w:rPr>
          <w:sz w:val="22"/>
          <w:szCs w:val="22"/>
          <w:lang w:val="sr-Latn-RS"/>
        </w:rPr>
      </w:pPr>
      <w:r w:rsidRPr="00EC53C8">
        <w:rPr>
          <w:sz w:val="22"/>
          <w:szCs w:val="22"/>
          <w:lang w:val="sr-Latn-RS"/>
        </w:rPr>
        <w:lastRenderedPageBreak/>
        <w:t>je ona/on trenutno službenik ili menadžer dotičnog JP ili nekog od njegovih podružnica, ili je služio/la kao službenik ili menadžer dotičnog JP ili bilo koje od njegovih podružnica u proteklih pet (5) godina;</w:t>
      </w:r>
    </w:p>
    <w:p w14:paraId="47962248" w14:textId="77777777" w:rsidR="00EC53C8" w:rsidRPr="00EC53C8" w:rsidRDefault="00EC53C8" w:rsidP="00EC53C8">
      <w:pPr>
        <w:pStyle w:val="ListParagraph"/>
        <w:jc w:val="both"/>
        <w:rPr>
          <w:sz w:val="22"/>
          <w:szCs w:val="22"/>
          <w:lang w:val="sr-Latn-RS"/>
        </w:rPr>
      </w:pPr>
    </w:p>
    <w:p w14:paraId="65AE0EC7" w14:textId="77777777" w:rsidR="00EC53C8" w:rsidRPr="00EC53C8" w:rsidRDefault="00EC53C8" w:rsidP="00EC53C8">
      <w:pPr>
        <w:pStyle w:val="ListParagraph"/>
        <w:numPr>
          <w:ilvl w:val="0"/>
          <w:numId w:val="10"/>
        </w:numPr>
        <w:jc w:val="both"/>
        <w:rPr>
          <w:sz w:val="22"/>
          <w:szCs w:val="22"/>
          <w:lang w:val="sr-Latn-RS"/>
        </w:rPr>
      </w:pPr>
      <w:r w:rsidRPr="00EC53C8">
        <w:rPr>
          <w:sz w:val="22"/>
          <w:szCs w:val="22"/>
          <w:lang w:val="sr-Latn-RS"/>
        </w:rPr>
        <w:t>je trenutno visoko rangirani službenik dotičnog JP, ili je u protekle tri (3) godine bio/la zaposleni na visokom nivou u dotičnom JP;</w:t>
      </w:r>
    </w:p>
    <w:p w14:paraId="6179D456" w14:textId="77777777" w:rsidR="00EC53C8" w:rsidRPr="00EC53C8" w:rsidRDefault="00EC53C8" w:rsidP="00EC53C8">
      <w:pPr>
        <w:pStyle w:val="ListParagraph"/>
        <w:jc w:val="both"/>
        <w:rPr>
          <w:sz w:val="22"/>
          <w:szCs w:val="22"/>
          <w:lang w:val="sr-Latn-RS"/>
        </w:rPr>
      </w:pPr>
    </w:p>
    <w:p w14:paraId="19D3E49A" w14:textId="77777777" w:rsidR="00EC53C8" w:rsidRPr="00EC53C8" w:rsidRDefault="00EC53C8" w:rsidP="00EC53C8">
      <w:pPr>
        <w:pStyle w:val="ListParagraph"/>
        <w:numPr>
          <w:ilvl w:val="0"/>
          <w:numId w:val="10"/>
        </w:numPr>
        <w:jc w:val="both"/>
        <w:rPr>
          <w:sz w:val="22"/>
          <w:szCs w:val="22"/>
          <w:lang w:val="sr-Latn-RS"/>
        </w:rPr>
      </w:pPr>
      <w:r w:rsidRPr="00EC53C8">
        <w:rPr>
          <w:sz w:val="22"/>
          <w:szCs w:val="22"/>
          <w:lang w:val="sr-Latn-RS"/>
        </w:rPr>
        <w:t>ima trenutno, ili je imao/la u protekle tri (3) godine, bilo kakav materijalni poslovni odnos (osim kao pojedinačni potrošač usluga dotičnog JP) sa odgovarajućim JP ili bilo kojom od njegovih podružnica, direktno ili indirektno;</w:t>
      </w:r>
    </w:p>
    <w:p w14:paraId="70F596FF" w14:textId="77777777" w:rsidR="00EC53C8" w:rsidRPr="00EC53C8" w:rsidRDefault="00EC53C8" w:rsidP="00EC53C8">
      <w:pPr>
        <w:pStyle w:val="ListParagraph"/>
        <w:jc w:val="both"/>
        <w:rPr>
          <w:sz w:val="22"/>
          <w:szCs w:val="22"/>
          <w:lang w:val="sr-Latn-RS"/>
        </w:rPr>
      </w:pPr>
    </w:p>
    <w:p w14:paraId="18AEB78A" w14:textId="77777777" w:rsidR="00EC53C8" w:rsidRPr="00EC53C8" w:rsidRDefault="00EC53C8" w:rsidP="00EC53C8">
      <w:pPr>
        <w:pStyle w:val="ListParagraph"/>
        <w:numPr>
          <w:ilvl w:val="0"/>
          <w:numId w:val="10"/>
        </w:numPr>
        <w:jc w:val="both"/>
        <w:rPr>
          <w:sz w:val="22"/>
          <w:szCs w:val="22"/>
          <w:lang w:val="sr-Latn-RS"/>
        </w:rPr>
      </w:pPr>
      <w:r w:rsidRPr="00EC53C8">
        <w:rPr>
          <w:sz w:val="22"/>
          <w:szCs w:val="22"/>
          <w:lang w:val="sr-Latn-RS"/>
        </w:rPr>
        <w:t xml:space="preserve"> je akcionar, direktor, službenik ili viši službenik poslovne organizacije ili drugog pravnog lica koje ima materijalni poslovni odnos sa dotičnim JP ili bilo kojom od njegovih podružnica;</w:t>
      </w:r>
    </w:p>
    <w:p w14:paraId="01C3E933" w14:textId="77777777" w:rsidR="00EC53C8" w:rsidRPr="00EC53C8" w:rsidRDefault="00EC53C8" w:rsidP="00EC53C8">
      <w:pPr>
        <w:pStyle w:val="ListParagraph"/>
        <w:jc w:val="both"/>
        <w:rPr>
          <w:sz w:val="22"/>
          <w:szCs w:val="22"/>
          <w:lang w:val="sr-Latn-RS"/>
        </w:rPr>
      </w:pPr>
    </w:p>
    <w:p w14:paraId="53D6089E" w14:textId="77777777" w:rsidR="00EC53C8" w:rsidRPr="00EC53C8" w:rsidRDefault="00EC53C8" w:rsidP="00EC53C8">
      <w:pPr>
        <w:pStyle w:val="ListParagraph"/>
        <w:numPr>
          <w:ilvl w:val="0"/>
          <w:numId w:val="10"/>
        </w:numPr>
        <w:jc w:val="both"/>
        <w:rPr>
          <w:sz w:val="22"/>
          <w:szCs w:val="22"/>
          <w:lang w:val="sr-Latn-RS"/>
        </w:rPr>
      </w:pPr>
      <w:r w:rsidRPr="00EC53C8">
        <w:rPr>
          <w:sz w:val="22"/>
          <w:szCs w:val="22"/>
          <w:lang w:val="sr-Latn-RS"/>
        </w:rPr>
        <w:t>trenutno prima, ili je primio/la u protekle tri (3) godine, dodatnu naknadu od odgovarajućeg JP ili bilo koje od njegovih podružnica (osim direktorske naknade ili stimulativne naknade izričito pomenute u članu 20.1), ili je član penzionog plana dotičnog JP ili bilo koje od njegovih podružnica;</w:t>
      </w:r>
    </w:p>
    <w:p w14:paraId="55156CFE" w14:textId="77777777" w:rsidR="00EC53C8" w:rsidRPr="00EC53C8" w:rsidRDefault="00EC53C8" w:rsidP="00EC53C8">
      <w:pPr>
        <w:pStyle w:val="ListParagraph"/>
        <w:jc w:val="both"/>
        <w:rPr>
          <w:sz w:val="22"/>
          <w:szCs w:val="22"/>
          <w:lang w:val="sr-Latn-RS"/>
        </w:rPr>
      </w:pPr>
    </w:p>
    <w:p w14:paraId="320323B7" w14:textId="77777777" w:rsidR="00EC53C8" w:rsidRPr="00EC53C8" w:rsidRDefault="00EC53C8" w:rsidP="00EC53C8">
      <w:pPr>
        <w:pStyle w:val="ListParagraph"/>
        <w:numPr>
          <w:ilvl w:val="0"/>
          <w:numId w:val="10"/>
        </w:numPr>
        <w:jc w:val="both"/>
        <w:rPr>
          <w:sz w:val="22"/>
          <w:szCs w:val="22"/>
          <w:lang w:val="sr-Latn-RS"/>
        </w:rPr>
      </w:pPr>
      <w:r w:rsidRPr="00EC53C8">
        <w:rPr>
          <w:sz w:val="22"/>
          <w:szCs w:val="22"/>
          <w:lang w:val="sr-Latn-RS"/>
        </w:rPr>
        <w:t xml:space="preserve"> trenutno vrši funkcije direktora ili ima značajne veze sa drugim direktorima dotičnog JP kroz učešće u drugim poslovnim organizacijama ili telima;</w:t>
      </w:r>
    </w:p>
    <w:p w14:paraId="3D7DFC59" w14:textId="77777777" w:rsidR="00EC53C8" w:rsidRPr="00EC53C8" w:rsidRDefault="00EC53C8" w:rsidP="00EC53C8">
      <w:pPr>
        <w:pStyle w:val="ListParagraph"/>
        <w:jc w:val="both"/>
        <w:rPr>
          <w:sz w:val="22"/>
          <w:szCs w:val="22"/>
          <w:lang w:val="sr-Latn-RS"/>
        </w:rPr>
      </w:pPr>
    </w:p>
    <w:p w14:paraId="2546A625" w14:textId="77777777" w:rsidR="00EC53C8" w:rsidRPr="00EC53C8" w:rsidRDefault="00EC53C8" w:rsidP="00EC53C8">
      <w:pPr>
        <w:pStyle w:val="ListParagraph"/>
        <w:numPr>
          <w:ilvl w:val="0"/>
          <w:numId w:val="10"/>
        </w:numPr>
        <w:jc w:val="both"/>
        <w:rPr>
          <w:sz w:val="22"/>
          <w:szCs w:val="22"/>
          <w:lang w:val="sr-Latn-RS"/>
        </w:rPr>
      </w:pPr>
      <w:r w:rsidRPr="00EC53C8">
        <w:rPr>
          <w:sz w:val="22"/>
          <w:szCs w:val="22"/>
          <w:lang w:val="sr-Latn-RS"/>
        </w:rPr>
        <w:t>trenutno predstavlja akcionara koji drži više od deset procenata (10%) akcija sa pravom glasa u dotičnom JP;</w:t>
      </w:r>
    </w:p>
    <w:p w14:paraId="22609BAE" w14:textId="77777777" w:rsidR="00EC53C8" w:rsidRPr="00EC53C8" w:rsidRDefault="00EC53C8" w:rsidP="00EC53C8">
      <w:pPr>
        <w:pStyle w:val="ListParagraph"/>
        <w:jc w:val="both"/>
        <w:rPr>
          <w:sz w:val="22"/>
          <w:szCs w:val="22"/>
          <w:lang w:val="sr-Latn-RS"/>
        </w:rPr>
      </w:pPr>
    </w:p>
    <w:p w14:paraId="2712EDD2" w14:textId="6F412B90" w:rsidR="009A46E1" w:rsidRPr="00D51386" w:rsidRDefault="00EC53C8" w:rsidP="00EC53C8">
      <w:pPr>
        <w:pStyle w:val="ListParagraph"/>
        <w:numPr>
          <w:ilvl w:val="0"/>
          <w:numId w:val="10"/>
        </w:numPr>
        <w:jc w:val="both"/>
        <w:rPr>
          <w:sz w:val="22"/>
          <w:szCs w:val="22"/>
          <w:lang w:val="sr-Latn-RS"/>
        </w:rPr>
      </w:pPr>
      <w:r w:rsidRPr="00EC53C8">
        <w:rPr>
          <w:sz w:val="22"/>
          <w:szCs w:val="22"/>
          <w:lang w:val="sr-Latn-RS"/>
        </w:rPr>
        <w:t>je služila u Odboru direktora dotičnog JP više od devet (9) godina od datuma njenog ili njegovog prvog izbora</w:t>
      </w:r>
      <w:r w:rsidR="009A46E1" w:rsidRPr="00D51386">
        <w:rPr>
          <w:sz w:val="22"/>
          <w:szCs w:val="22"/>
          <w:lang w:val="sr-Latn-RS"/>
        </w:rPr>
        <w:t>;</w:t>
      </w:r>
    </w:p>
    <w:p w14:paraId="0C5C2972" w14:textId="77777777" w:rsidR="0069400E" w:rsidRPr="00D51386" w:rsidRDefault="0069400E" w:rsidP="00DA02D8">
      <w:pPr>
        <w:jc w:val="both"/>
        <w:rPr>
          <w:sz w:val="22"/>
          <w:szCs w:val="22"/>
          <w:lang w:val="sr-Latn-RS"/>
        </w:rPr>
      </w:pPr>
    </w:p>
    <w:p w14:paraId="1C3A4AE9" w14:textId="602A0245" w:rsidR="009A46E1" w:rsidRPr="00D51386" w:rsidRDefault="00EC53C8" w:rsidP="00071D8B">
      <w:pPr>
        <w:pStyle w:val="ListParagraph"/>
        <w:numPr>
          <w:ilvl w:val="0"/>
          <w:numId w:val="10"/>
        </w:numPr>
        <w:jc w:val="both"/>
        <w:rPr>
          <w:sz w:val="22"/>
          <w:szCs w:val="22"/>
          <w:lang w:val="sr-Latn-RS"/>
        </w:rPr>
      </w:pPr>
      <w:r w:rsidRPr="00EC53C8">
        <w:rPr>
          <w:sz w:val="22"/>
          <w:szCs w:val="22"/>
          <w:lang w:val="sr-Latn-RS"/>
        </w:rPr>
        <w:t>je srodnik u trećem stepenu (</w:t>
      </w:r>
      <w:r w:rsidRPr="00EC53C8">
        <w:rPr>
          <w:i/>
          <w:iCs/>
          <w:sz w:val="22"/>
          <w:szCs w:val="22"/>
          <w:lang w:val="sr-Latn-RS"/>
        </w:rPr>
        <w:t>kako je utvrđeno u skladu sa definicijom "finansijskog interesa" u članu 2. ovog zakona</w:t>
      </w:r>
      <w:r w:rsidRPr="00EC53C8">
        <w:rPr>
          <w:sz w:val="22"/>
          <w:szCs w:val="22"/>
          <w:lang w:val="sr-Latn-RS"/>
        </w:rPr>
        <w:t>) bilo koje osobe koja pripada bilo kojoj od gore navedenih kategorija osim lica definisanog u tački (b); ili</w:t>
      </w:r>
    </w:p>
    <w:p w14:paraId="709C020B" w14:textId="77777777" w:rsidR="00251D91" w:rsidRPr="00D51386" w:rsidRDefault="00251D91" w:rsidP="00DA02D8">
      <w:pPr>
        <w:jc w:val="both"/>
        <w:rPr>
          <w:sz w:val="22"/>
          <w:szCs w:val="22"/>
          <w:lang w:val="sr-Latn-RS"/>
        </w:rPr>
      </w:pPr>
    </w:p>
    <w:p w14:paraId="03589A46" w14:textId="481CF54B" w:rsidR="009A46E1" w:rsidRPr="00D51386" w:rsidRDefault="00EC53C8" w:rsidP="00AA2567">
      <w:pPr>
        <w:pStyle w:val="ListParagraph"/>
        <w:numPr>
          <w:ilvl w:val="0"/>
          <w:numId w:val="10"/>
        </w:numPr>
        <w:jc w:val="both"/>
        <w:rPr>
          <w:sz w:val="22"/>
          <w:szCs w:val="22"/>
          <w:lang w:val="sr-Latn-RS"/>
        </w:rPr>
      </w:pPr>
      <w:r w:rsidRPr="00EC53C8">
        <w:rPr>
          <w:sz w:val="22"/>
          <w:szCs w:val="22"/>
          <w:lang w:val="sr-Latn-RS"/>
        </w:rPr>
        <w:t xml:space="preserve">je ili (i) zaposleni, službenik, direktor ili akcionar, ili ima finansijski interes u bilo kojoj poslovnoj organizaciji koja nije kotirana na berzi koja se takmiči sa dotičnim JP, ili (ii) viši menadžer, službenik, direktor ili akcionar ( </w:t>
      </w:r>
      <w:r w:rsidRPr="00EC53C8">
        <w:rPr>
          <w:i/>
          <w:iCs/>
          <w:sz w:val="22"/>
          <w:szCs w:val="22"/>
          <w:lang w:val="sr-Latn-RS"/>
        </w:rPr>
        <w:t>ima više od dva (2) procenta glasačkih prava</w:t>
      </w:r>
      <w:r w:rsidRPr="00EC53C8">
        <w:rPr>
          <w:sz w:val="22"/>
          <w:szCs w:val="22"/>
          <w:lang w:val="sr-Latn-RS"/>
        </w:rPr>
        <w:t>) ili ima značajan finansijski interes u bilo kojoj od navedenih poslovnih organizacija koje se takmiče sa dotičnim JP</w:t>
      </w:r>
      <w:r w:rsidR="00052F30" w:rsidRPr="00D51386">
        <w:rPr>
          <w:sz w:val="22"/>
          <w:szCs w:val="22"/>
          <w:lang w:val="sr-Latn-RS"/>
        </w:rPr>
        <w:t>;</w:t>
      </w:r>
    </w:p>
    <w:p w14:paraId="09B9C0C4" w14:textId="77777777" w:rsidR="00251D91" w:rsidRPr="00D51386" w:rsidRDefault="00251D91" w:rsidP="00DA02D8">
      <w:pPr>
        <w:jc w:val="both"/>
        <w:rPr>
          <w:sz w:val="22"/>
          <w:szCs w:val="22"/>
          <w:lang w:val="sr-Latn-RS"/>
        </w:rPr>
      </w:pPr>
    </w:p>
    <w:p w14:paraId="792329CC" w14:textId="5975BD99" w:rsidR="009A46E1" w:rsidRPr="00D51386" w:rsidRDefault="00EC53C8" w:rsidP="00AA2567">
      <w:pPr>
        <w:pStyle w:val="ListParagraph"/>
        <w:numPr>
          <w:ilvl w:val="0"/>
          <w:numId w:val="10"/>
        </w:numPr>
        <w:jc w:val="both"/>
        <w:rPr>
          <w:sz w:val="22"/>
          <w:szCs w:val="22"/>
          <w:lang w:val="sr-Latn-RS"/>
        </w:rPr>
      </w:pPr>
      <w:r w:rsidRPr="00EC53C8">
        <w:rPr>
          <w:sz w:val="22"/>
          <w:szCs w:val="22"/>
          <w:lang w:val="sr-Latn-RS"/>
        </w:rPr>
        <w:t>je ili je u bilo kom trenutku tokom perioda od 36 meseci koji neposredno prethodi datumu njegove prijave, (i) izabran za javnog funkcionera (ne obavlja javnu funkciju, pobedio na izborima koje organizuje Centralna izborna komisija na Kosovu - (" CIK"); (ii) politički imenovan (politički savetnik imenovan političkom odlukom i imenovan u izvršnu vlast opštine prema odluci bez prolaska kroz konkurs); (iii) nosilac rukovodeće pozicije ili funkcije odlučivanja u političkoj stranci (predsednik političke stranke, ogranka političke stranke, član rukovodstva političke stranke ili član rukovodstva ogranka političke stranke</w:t>
      </w:r>
      <w:r w:rsidR="00F2690E" w:rsidRPr="00D51386">
        <w:rPr>
          <w:sz w:val="22"/>
          <w:szCs w:val="22"/>
          <w:lang w:val="sr-Latn-RS"/>
        </w:rPr>
        <w:t>)</w:t>
      </w:r>
      <w:r w:rsidR="00B33819" w:rsidRPr="00D51386">
        <w:rPr>
          <w:sz w:val="22"/>
          <w:szCs w:val="22"/>
          <w:lang w:val="sr-Latn-RS"/>
        </w:rPr>
        <w:t>;</w:t>
      </w:r>
      <w:r w:rsidR="00F2690E" w:rsidRPr="00D51386" w:rsidDel="00F2690E">
        <w:rPr>
          <w:sz w:val="22"/>
          <w:szCs w:val="22"/>
          <w:lang w:val="sr-Latn-RS"/>
        </w:rPr>
        <w:t xml:space="preserve"> </w:t>
      </w:r>
    </w:p>
    <w:p w14:paraId="1A97BD59" w14:textId="77777777" w:rsidR="00AA2567" w:rsidRPr="00D51386" w:rsidRDefault="00AA2567" w:rsidP="00DA02D8">
      <w:pPr>
        <w:jc w:val="both"/>
        <w:rPr>
          <w:sz w:val="22"/>
          <w:szCs w:val="22"/>
          <w:lang w:val="sr-Latn-RS"/>
        </w:rPr>
      </w:pPr>
    </w:p>
    <w:p w14:paraId="5507640E" w14:textId="2416B533" w:rsidR="009A46E1" w:rsidRPr="00D51386" w:rsidRDefault="00EC53C8" w:rsidP="00AA2567">
      <w:pPr>
        <w:pStyle w:val="ListParagraph"/>
        <w:numPr>
          <w:ilvl w:val="0"/>
          <w:numId w:val="10"/>
        </w:numPr>
        <w:jc w:val="both"/>
        <w:rPr>
          <w:sz w:val="22"/>
          <w:szCs w:val="22"/>
          <w:lang w:val="sr-Latn-RS"/>
        </w:rPr>
      </w:pPr>
      <w:r w:rsidRPr="00EC53C8">
        <w:rPr>
          <w:sz w:val="22"/>
          <w:szCs w:val="22"/>
          <w:lang w:val="sr-Latn-RS"/>
        </w:rPr>
        <w:t>podleže bilo kojem drugom sukobu interesa koji bi, po svojoj prirodi, doveo do toga da takva osoba ne bude u mogućnosti da rutinski, verno, nezavisno i objektivno ispunjava svoje fiducijarne dužnosti prema akcionarima i JP</w:t>
      </w:r>
      <w:r w:rsidR="009A46E1" w:rsidRPr="00D51386">
        <w:rPr>
          <w:sz w:val="22"/>
          <w:szCs w:val="22"/>
          <w:lang w:val="sr-Latn-RS"/>
        </w:rPr>
        <w:t>.</w:t>
      </w:r>
    </w:p>
    <w:p w14:paraId="5CBBEAB0" w14:textId="77777777" w:rsidR="00C31813" w:rsidRPr="00D51386" w:rsidRDefault="00C31813" w:rsidP="0076485D">
      <w:pPr>
        <w:jc w:val="both"/>
        <w:rPr>
          <w:sz w:val="22"/>
          <w:szCs w:val="22"/>
          <w:lang w:val="sr-Latn-RS"/>
        </w:rPr>
      </w:pPr>
    </w:p>
    <w:p w14:paraId="17964B20" w14:textId="77777777" w:rsidR="00071D8B" w:rsidRPr="00D51386" w:rsidRDefault="00071D8B" w:rsidP="00071D8B">
      <w:pPr>
        <w:jc w:val="both"/>
        <w:rPr>
          <w:sz w:val="22"/>
          <w:szCs w:val="22"/>
          <w:lang w:val="sr-Latn-RS"/>
        </w:rPr>
      </w:pPr>
    </w:p>
    <w:p w14:paraId="392FD8DC" w14:textId="12C04E09" w:rsidR="00EF0358" w:rsidRPr="00D51386" w:rsidRDefault="00EC53C8" w:rsidP="00DA02D8">
      <w:pPr>
        <w:pStyle w:val="ListParagraph"/>
        <w:numPr>
          <w:ilvl w:val="0"/>
          <w:numId w:val="19"/>
        </w:numPr>
        <w:jc w:val="both"/>
        <w:rPr>
          <w:b/>
          <w:sz w:val="22"/>
          <w:szCs w:val="22"/>
          <w:lang w:val="sr-Latn-RS"/>
        </w:rPr>
      </w:pPr>
      <w:r>
        <w:rPr>
          <w:b/>
          <w:sz w:val="22"/>
          <w:szCs w:val="22"/>
          <w:lang w:val="sr-Latn-RS"/>
        </w:rPr>
        <w:t>Profesionalni zahtevi</w:t>
      </w:r>
    </w:p>
    <w:p w14:paraId="29D4CE4B" w14:textId="77777777" w:rsidR="00EF0358" w:rsidRPr="00D51386" w:rsidRDefault="00EF0358" w:rsidP="004B16C7">
      <w:pPr>
        <w:jc w:val="both"/>
        <w:rPr>
          <w:b/>
          <w:sz w:val="22"/>
          <w:szCs w:val="22"/>
          <w:lang w:val="sr-Latn-RS"/>
        </w:rPr>
      </w:pPr>
    </w:p>
    <w:p w14:paraId="7850AC17" w14:textId="046F2E2B" w:rsidR="00EC53C8" w:rsidRPr="00EC53C8" w:rsidRDefault="00EC53C8" w:rsidP="00EC53C8">
      <w:pPr>
        <w:spacing w:line="276" w:lineRule="auto"/>
        <w:jc w:val="both"/>
        <w:rPr>
          <w:sz w:val="22"/>
          <w:szCs w:val="22"/>
          <w:lang w:val="sr-Latn-RS"/>
        </w:rPr>
      </w:pPr>
      <w:r w:rsidRPr="00EC53C8">
        <w:rPr>
          <w:sz w:val="22"/>
          <w:szCs w:val="22"/>
          <w:lang w:val="sr-Latn-RS"/>
        </w:rPr>
        <w:lastRenderedPageBreak/>
        <w:t xml:space="preserve">Svaki kandidat koji želi da bude uzet u razmatranje za poziciju u </w:t>
      </w:r>
      <w:r w:rsidR="000C3B6C">
        <w:rPr>
          <w:sz w:val="22"/>
          <w:szCs w:val="22"/>
          <w:lang w:val="sr-Latn-RS"/>
        </w:rPr>
        <w:t>Odboru direktora centralnog</w:t>
      </w:r>
      <w:r w:rsidRPr="00EC53C8">
        <w:rPr>
          <w:sz w:val="22"/>
          <w:szCs w:val="22"/>
          <w:lang w:val="sr-Latn-RS"/>
        </w:rPr>
        <w:t xml:space="preserve"> JP “ESCorp” mora ispuniti sledeće osnovne uslove za profesionalnu podobnost i mora biti osoba poznatog integriteta, uzimajući u obzir, između ostalog, bilo kakvu materijalnu povredu fiducijarnih obaveza koju je takva osoba izvršila u odnosu na drugu osobu ili organizaciju.</w:t>
      </w:r>
    </w:p>
    <w:p w14:paraId="49E6D9CD" w14:textId="77777777" w:rsidR="00EC53C8" w:rsidRPr="00EC53C8" w:rsidRDefault="00EC53C8" w:rsidP="00EC53C8">
      <w:pPr>
        <w:spacing w:line="276" w:lineRule="auto"/>
        <w:jc w:val="both"/>
        <w:rPr>
          <w:sz w:val="22"/>
          <w:szCs w:val="22"/>
          <w:lang w:val="sr-Latn-RS"/>
        </w:rPr>
      </w:pPr>
    </w:p>
    <w:p w14:paraId="7CF38249" w14:textId="026198A6" w:rsidR="00BF73A9" w:rsidRPr="00D51386" w:rsidRDefault="000C3B6C" w:rsidP="00EC53C8">
      <w:pPr>
        <w:spacing w:line="276" w:lineRule="auto"/>
        <w:jc w:val="both"/>
        <w:rPr>
          <w:b/>
          <w:bCs/>
          <w:color w:val="000000"/>
          <w:sz w:val="22"/>
          <w:szCs w:val="22"/>
          <w:lang w:val="sr-Latn-RS"/>
        </w:rPr>
      </w:pPr>
      <w:r>
        <w:rPr>
          <w:sz w:val="22"/>
          <w:szCs w:val="22"/>
          <w:lang w:val="sr-Latn-RS"/>
        </w:rPr>
        <w:t>Odbor direktora</w:t>
      </w:r>
      <w:r w:rsidR="00EC53C8" w:rsidRPr="00EC53C8">
        <w:rPr>
          <w:sz w:val="22"/>
          <w:szCs w:val="22"/>
          <w:lang w:val="sr-Latn-RS"/>
        </w:rPr>
        <w:t xml:space="preserve"> centralnog JP “ESCorp” će se sastojati od stručnih lidera ili viših menadžera sa opštim menadžmentom i kvalifikacijama za rukovođenje i stručnošću u relevantnim oblastima, od kojih svaki ispunjava specifične kriterijume navedene u nastavku</w:t>
      </w:r>
      <w:r w:rsidR="00BF73A9" w:rsidRPr="00D51386">
        <w:rPr>
          <w:color w:val="000000"/>
          <w:sz w:val="22"/>
          <w:szCs w:val="22"/>
          <w:lang w:val="sr-Latn-RS"/>
        </w:rPr>
        <w:t>:</w:t>
      </w:r>
    </w:p>
    <w:p w14:paraId="24DA1598" w14:textId="77777777" w:rsidR="00BF73A9" w:rsidRPr="00D51386" w:rsidRDefault="00BF73A9" w:rsidP="00BF73A9">
      <w:pPr>
        <w:jc w:val="both"/>
        <w:textAlignment w:val="baseline"/>
        <w:rPr>
          <w:b/>
          <w:bCs/>
          <w:color w:val="000000"/>
          <w:sz w:val="22"/>
          <w:szCs w:val="22"/>
          <w:lang w:val="sr-Latn-RS"/>
        </w:rPr>
      </w:pPr>
    </w:p>
    <w:p w14:paraId="7B9E1417" w14:textId="4A3AF777" w:rsidR="003B1F34" w:rsidRPr="00D51386" w:rsidRDefault="00EC53C8" w:rsidP="003B1F34">
      <w:pPr>
        <w:widowControl w:val="0"/>
        <w:numPr>
          <w:ilvl w:val="0"/>
          <w:numId w:val="47"/>
        </w:numPr>
        <w:tabs>
          <w:tab w:val="left" w:pos="595"/>
        </w:tabs>
        <w:autoSpaceDE w:val="0"/>
        <w:autoSpaceDN w:val="0"/>
        <w:ind w:left="595" w:hanging="256"/>
        <w:outlineLvl w:val="0"/>
        <w:rPr>
          <w:b/>
          <w:bCs/>
          <w:sz w:val="22"/>
          <w:szCs w:val="22"/>
          <w:lang w:val="sr-Latn-RS"/>
        </w:rPr>
      </w:pPr>
      <w:r>
        <w:rPr>
          <w:b/>
          <w:bCs/>
          <w:sz w:val="22"/>
          <w:szCs w:val="22"/>
          <w:lang w:val="sr-Latn-RS"/>
        </w:rPr>
        <w:t>Finansijski stručnjak</w:t>
      </w:r>
    </w:p>
    <w:p w14:paraId="7A75B043" w14:textId="77777777" w:rsidR="003B1F34" w:rsidRPr="00D51386" w:rsidRDefault="003B1F34" w:rsidP="003B1F34">
      <w:pPr>
        <w:widowControl w:val="0"/>
        <w:autoSpaceDE w:val="0"/>
        <w:autoSpaceDN w:val="0"/>
        <w:spacing w:before="8"/>
        <w:rPr>
          <w:b/>
          <w:sz w:val="22"/>
          <w:szCs w:val="22"/>
          <w:lang w:val="sr-Latn-RS"/>
        </w:rPr>
      </w:pPr>
    </w:p>
    <w:p w14:paraId="0FF7E890" w14:textId="0CC49BD0" w:rsidR="003B1F34" w:rsidRPr="00D51386" w:rsidRDefault="00EC53C8" w:rsidP="003B1F34">
      <w:pPr>
        <w:widowControl w:val="0"/>
        <w:autoSpaceDE w:val="0"/>
        <w:autoSpaceDN w:val="0"/>
        <w:ind w:left="339"/>
        <w:rPr>
          <w:i/>
          <w:sz w:val="22"/>
          <w:szCs w:val="22"/>
          <w:lang w:val="sr-Latn-RS"/>
        </w:rPr>
      </w:pPr>
      <w:r w:rsidRPr="00EC53C8">
        <w:rPr>
          <w:i/>
          <w:sz w:val="22"/>
          <w:szCs w:val="22"/>
          <w:lang w:val="sr-Latn-RS"/>
        </w:rPr>
        <w:t xml:space="preserve">Obrazovanje, </w:t>
      </w:r>
      <w:r>
        <w:rPr>
          <w:i/>
          <w:sz w:val="22"/>
          <w:szCs w:val="22"/>
          <w:lang w:val="sr-Latn-RS"/>
        </w:rPr>
        <w:t>s</w:t>
      </w:r>
      <w:r w:rsidRPr="00EC53C8">
        <w:rPr>
          <w:i/>
          <w:sz w:val="22"/>
          <w:szCs w:val="22"/>
          <w:lang w:val="sr-Latn-RS"/>
        </w:rPr>
        <w:t>ertifikacija i kvalifikacije</w:t>
      </w:r>
    </w:p>
    <w:p w14:paraId="34A19748" w14:textId="77777777" w:rsidR="003B1F34" w:rsidRPr="00D51386" w:rsidRDefault="003B1F34" w:rsidP="00986ADC">
      <w:pPr>
        <w:widowControl w:val="0"/>
        <w:autoSpaceDE w:val="0"/>
        <w:autoSpaceDN w:val="0"/>
        <w:spacing w:before="4"/>
        <w:jc w:val="both"/>
        <w:rPr>
          <w:i/>
          <w:sz w:val="22"/>
          <w:szCs w:val="22"/>
          <w:lang w:val="sr-Latn-RS"/>
        </w:rPr>
      </w:pPr>
    </w:p>
    <w:p w14:paraId="2D20E8CC" w14:textId="77777777" w:rsidR="000C3B6C" w:rsidRPr="000C3B6C" w:rsidRDefault="000C3B6C" w:rsidP="000C3B6C">
      <w:pPr>
        <w:widowControl w:val="0"/>
        <w:numPr>
          <w:ilvl w:val="1"/>
          <w:numId w:val="47"/>
        </w:numPr>
        <w:tabs>
          <w:tab w:val="left" w:pos="1059"/>
        </w:tabs>
        <w:autoSpaceDE w:val="0"/>
        <w:autoSpaceDN w:val="0"/>
        <w:spacing w:before="1" w:line="237" w:lineRule="auto"/>
        <w:ind w:right="125"/>
        <w:jc w:val="both"/>
        <w:rPr>
          <w:sz w:val="22"/>
          <w:szCs w:val="22"/>
          <w:lang w:val="sr-Latn-RS"/>
        </w:rPr>
      </w:pPr>
      <w:r w:rsidRPr="000C3B6C">
        <w:rPr>
          <w:sz w:val="22"/>
          <w:szCs w:val="22"/>
          <w:lang w:val="sr-Latn-RS"/>
        </w:rPr>
        <w:t>Diploma iz oblasti računovodstva, finansija, ekonomije, poslovne administracije ili oblasti povezanih sa finansijama.</w:t>
      </w:r>
    </w:p>
    <w:p w14:paraId="628F9B25" w14:textId="77777777" w:rsidR="000C3B6C" w:rsidRPr="000C3B6C" w:rsidRDefault="000C3B6C" w:rsidP="000C3B6C">
      <w:pPr>
        <w:widowControl w:val="0"/>
        <w:numPr>
          <w:ilvl w:val="1"/>
          <w:numId w:val="47"/>
        </w:numPr>
        <w:tabs>
          <w:tab w:val="left" w:pos="1059"/>
        </w:tabs>
        <w:autoSpaceDE w:val="0"/>
        <w:autoSpaceDN w:val="0"/>
        <w:spacing w:before="1" w:line="237" w:lineRule="auto"/>
        <w:ind w:right="125"/>
        <w:jc w:val="both"/>
        <w:rPr>
          <w:sz w:val="22"/>
          <w:szCs w:val="22"/>
          <w:lang w:val="sr-Latn-RS"/>
        </w:rPr>
      </w:pPr>
      <w:r w:rsidRPr="000C3B6C">
        <w:rPr>
          <w:sz w:val="22"/>
          <w:szCs w:val="22"/>
          <w:lang w:val="sr-Latn-RS"/>
        </w:rPr>
        <w:t>Master diploma iz jedne od navedenih oblasti je prednost.</w:t>
      </w:r>
    </w:p>
    <w:p w14:paraId="5AF82ED2" w14:textId="3A3FCDC2" w:rsidR="003B1F34" w:rsidRPr="00D51386" w:rsidRDefault="000C3B6C" w:rsidP="000C3B6C">
      <w:pPr>
        <w:widowControl w:val="0"/>
        <w:numPr>
          <w:ilvl w:val="1"/>
          <w:numId w:val="47"/>
        </w:numPr>
        <w:tabs>
          <w:tab w:val="left" w:pos="1059"/>
        </w:tabs>
        <w:autoSpaceDE w:val="0"/>
        <w:autoSpaceDN w:val="0"/>
        <w:spacing w:before="1" w:line="237" w:lineRule="auto"/>
        <w:ind w:right="125"/>
        <w:jc w:val="both"/>
        <w:rPr>
          <w:sz w:val="22"/>
          <w:szCs w:val="22"/>
          <w:lang w:val="sr-Latn-RS"/>
        </w:rPr>
      </w:pPr>
      <w:r w:rsidRPr="000C3B6C">
        <w:rPr>
          <w:sz w:val="22"/>
          <w:szCs w:val="22"/>
          <w:lang w:val="sr-Latn-RS"/>
        </w:rPr>
        <w:t>Profesionalni sertifikati iz upravljačkog računovodstva, finansija, finansijskog računovodstva ili revizije su prednost</w:t>
      </w:r>
      <w:r w:rsidR="003B1F34" w:rsidRPr="00D51386">
        <w:rPr>
          <w:sz w:val="22"/>
          <w:szCs w:val="22"/>
          <w:lang w:val="sr-Latn-RS"/>
        </w:rPr>
        <w:t>.</w:t>
      </w:r>
    </w:p>
    <w:p w14:paraId="7E291982" w14:textId="77777777" w:rsidR="003B1F34" w:rsidRPr="00D51386" w:rsidRDefault="003B1F34" w:rsidP="003B1F34">
      <w:pPr>
        <w:widowControl w:val="0"/>
        <w:autoSpaceDE w:val="0"/>
        <w:autoSpaceDN w:val="0"/>
        <w:spacing w:before="7"/>
        <w:rPr>
          <w:sz w:val="22"/>
          <w:szCs w:val="22"/>
          <w:lang w:val="sr-Latn-RS"/>
        </w:rPr>
      </w:pPr>
    </w:p>
    <w:p w14:paraId="09C48DA9" w14:textId="0F47AD7A" w:rsidR="003B1F34" w:rsidRPr="00D51386" w:rsidRDefault="000C3B6C" w:rsidP="003B1F34">
      <w:pPr>
        <w:widowControl w:val="0"/>
        <w:autoSpaceDE w:val="0"/>
        <w:autoSpaceDN w:val="0"/>
        <w:ind w:left="339"/>
        <w:rPr>
          <w:i/>
          <w:sz w:val="22"/>
          <w:szCs w:val="22"/>
          <w:lang w:val="sr-Latn-RS"/>
        </w:rPr>
      </w:pPr>
      <w:r>
        <w:rPr>
          <w:i/>
          <w:spacing w:val="-2"/>
          <w:sz w:val="22"/>
          <w:szCs w:val="22"/>
          <w:lang w:val="sr-Latn-RS"/>
        </w:rPr>
        <w:t>Iskustvo</w:t>
      </w:r>
    </w:p>
    <w:p w14:paraId="547B4291" w14:textId="77777777" w:rsidR="003B1F34" w:rsidRPr="00D51386" w:rsidRDefault="003B1F34" w:rsidP="003B1F34">
      <w:pPr>
        <w:widowControl w:val="0"/>
        <w:autoSpaceDE w:val="0"/>
        <w:autoSpaceDN w:val="0"/>
        <w:spacing w:before="3"/>
        <w:rPr>
          <w:i/>
          <w:sz w:val="22"/>
          <w:szCs w:val="22"/>
          <w:lang w:val="sr-Latn-RS"/>
        </w:rPr>
      </w:pPr>
    </w:p>
    <w:p w14:paraId="52FBC580" w14:textId="77777777" w:rsidR="000C3B6C" w:rsidRPr="000C3B6C" w:rsidRDefault="000C3B6C" w:rsidP="000C3B6C">
      <w:pPr>
        <w:widowControl w:val="0"/>
        <w:numPr>
          <w:ilvl w:val="1"/>
          <w:numId w:val="47"/>
        </w:numPr>
        <w:tabs>
          <w:tab w:val="left" w:pos="1059"/>
        </w:tabs>
        <w:autoSpaceDE w:val="0"/>
        <w:autoSpaceDN w:val="0"/>
        <w:spacing w:line="274" w:lineRule="exact"/>
        <w:rPr>
          <w:sz w:val="22"/>
          <w:szCs w:val="22"/>
          <w:lang w:val="sr-Latn-RS"/>
        </w:rPr>
      </w:pPr>
      <w:r w:rsidRPr="000C3B6C">
        <w:rPr>
          <w:sz w:val="22"/>
          <w:szCs w:val="22"/>
          <w:lang w:val="sr-Latn-RS"/>
        </w:rPr>
        <w:t>Najmanje sedam (7) godina relevantnog profesionalnog iskustva u računovodstvu, finansijama, budžetu, poslovnoj administraciji ili oblasti koja se odnosi na finansije, po mogućnosti sa poznavanjem elektroenergetskog sektora.</w:t>
      </w:r>
    </w:p>
    <w:p w14:paraId="1FD4A854" w14:textId="77777777" w:rsidR="000C3B6C" w:rsidRPr="000C3B6C" w:rsidRDefault="000C3B6C" w:rsidP="000C3B6C">
      <w:pPr>
        <w:widowControl w:val="0"/>
        <w:numPr>
          <w:ilvl w:val="1"/>
          <w:numId w:val="47"/>
        </w:numPr>
        <w:tabs>
          <w:tab w:val="left" w:pos="1059"/>
        </w:tabs>
        <w:autoSpaceDE w:val="0"/>
        <w:autoSpaceDN w:val="0"/>
        <w:spacing w:line="274" w:lineRule="exact"/>
        <w:rPr>
          <w:sz w:val="22"/>
          <w:szCs w:val="22"/>
          <w:lang w:val="sr-Latn-RS"/>
        </w:rPr>
      </w:pPr>
      <w:r w:rsidRPr="000C3B6C">
        <w:rPr>
          <w:sz w:val="22"/>
          <w:szCs w:val="22"/>
          <w:lang w:val="sr-Latn-RS"/>
        </w:rPr>
        <w:t>Najmanje (i) pet (5) godina iskustva na nivou višeg menadžmenta u poslovnoj administraciji, korporativnim finansijama, finansijama, reviziji, upravljanju trezorom, bankarstvu, poslovnom ili industrijskom savetovanju, ili (ii) pet (5) godina iskustva kao javni računovođa, ili kvalifikovani član bilo koje druge profesije koja ima poseban značaj za poslovne aktivnosti JP.</w:t>
      </w:r>
    </w:p>
    <w:p w14:paraId="3C4A566A" w14:textId="77777777" w:rsidR="000C3B6C" w:rsidRPr="000C3B6C" w:rsidRDefault="000C3B6C" w:rsidP="000C3B6C">
      <w:pPr>
        <w:widowControl w:val="0"/>
        <w:numPr>
          <w:ilvl w:val="1"/>
          <w:numId w:val="47"/>
        </w:numPr>
        <w:tabs>
          <w:tab w:val="left" w:pos="1059"/>
        </w:tabs>
        <w:autoSpaceDE w:val="0"/>
        <w:autoSpaceDN w:val="0"/>
        <w:spacing w:line="274" w:lineRule="exact"/>
        <w:rPr>
          <w:sz w:val="22"/>
          <w:szCs w:val="22"/>
          <w:lang w:val="sr-Latn-RS"/>
        </w:rPr>
      </w:pPr>
      <w:r w:rsidRPr="000C3B6C">
        <w:rPr>
          <w:sz w:val="22"/>
          <w:szCs w:val="22"/>
          <w:lang w:val="sr-Latn-RS"/>
        </w:rPr>
        <w:t>Iskustvo u elektroenergetskom sektoru je prednost.</w:t>
      </w:r>
    </w:p>
    <w:p w14:paraId="0AE1E752" w14:textId="77777777" w:rsidR="000C3B6C" w:rsidRPr="000C3B6C" w:rsidRDefault="000C3B6C" w:rsidP="000C3B6C">
      <w:pPr>
        <w:widowControl w:val="0"/>
        <w:numPr>
          <w:ilvl w:val="1"/>
          <w:numId w:val="47"/>
        </w:numPr>
        <w:tabs>
          <w:tab w:val="left" w:pos="1059"/>
        </w:tabs>
        <w:autoSpaceDE w:val="0"/>
        <w:autoSpaceDN w:val="0"/>
        <w:spacing w:line="274" w:lineRule="exact"/>
        <w:rPr>
          <w:sz w:val="22"/>
          <w:szCs w:val="22"/>
          <w:lang w:val="sr-Latn-RS"/>
        </w:rPr>
      </w:pPr>
      <w:r w:rsidRPr="000C3B6C">
        <w:rPr>
          <w:sz w:val="22"/>
          <w:szCs w:val="22"/>
          <w:lang w:val="sr-Latn-RS"/>
        </w:rPr>
        <w:t>Odlične analitičke, savetodavne i komunikacione veštine.</w:t>
      </w:r>
    </w:p>
    <w:p w14:paraId="4D514316" w14:textId="1773DADB" w:rsidR="003B1F34" w:rsidRPr="00D51386" w:rsidRDefault="000C3B6C" w:rsidP="000C3B6C">
      <w:pPr>
        <w:widowControl w:val="0"/>
        <w:numPr>
          <w:ilvl w:val="1"/>
          <w:numId w:val="47"/>
        </w:numPr>
        <w:tabs>
          <w:tab w:val="left" w:pos="1059"/>
        </w:tabs>
        <w:autoSpaceDE w:val="0"/>
        <w:autoSpaceDN w:val="0"/>
        <w:spacing w:line="274" w:lineRule="exact"/>
        <w:rPr>
          <w:sz w:val="22"/>
          <w:szCs w:val="22"/>
          <w:lang w:val="sr-Latn-RS"/>
        </w:rPr>
      </w:pPr>
      <w:r w:rsidRPr="000C3B6C">
        <w:rPr>
          <w:sz w:val="22"/>
          <w:szCs w:val="22"/>
          <w:lang w:val="sr-Latn-RS"/>
        </w:rPr>
        <w:t>Tečno poznavanje engleskog jezika</w:t>
      </w:r>
      <w:r w:rsidR="003B1F34" w:rsidRPr="00D51386">
        <w:rPr>
          <w:spacing w:val="-2"/>
          <w:sz w:val="22"/>
          <w:szCs w:val="22"/>
          <w:lang w:val="sr-Latn-RS"/>
        </w:rPr>
        <w:t>.</w:t>
      </w:r>
    </w:p>
    <w:p w14:paraId="41877ABC" w14:textId="77777777" w:rsidR="003B1F34" w:rsidRPr="00D51386" w:rsidRDefault="003B1F34" w:rsidP="003B1F34">
      <w:pPr>
        <w:widowControl w:val="0"/>
        <w:autoSpaceDE w:val="0"/>
        <w:autoSpaceDN w:val="0"/>
        <w:spacing w:before="4"/>
        <w:rPr>
          <w:sz w:val="22"/>
          <w:szCs w:val="22"/>
          <w:lang w:val="sr-Latn-RS"/>
        </w:rPr>
      </w:pPr>
    </w:p>
    <w:p w14:paraId="057C4CAD" w14:textId="340EC82D" w:rsidR="003B1F34" w:rsidRPr="00D51386" w:rsidRDefault="00E620D9" w:rsidP="003B1F34">
      <w:pPr>
        <w:widowControl w:val="0"/>
        <w:numPr>
          <w:ilvl w:val="0"/>
          <w:numId w:val="47"/>
        </w:numPr>
        <w:tabs>
          <w:tab w:val="left" w:pos="596"/>
        </w:tabs>
        <w:autoSpaceDE w:val="0"/>
        <w:autoSpaceDN w:val="0"/>
        <w:ind w:hanging="256"/>
        <w:outlineLvl w:val="0"/>
        <w:rPr>
          <w:b/>
          <w:bCs/>
          <w:sz w:val="22"/>
          <w:szCs w:val="22"/>
          <w:lang w:val="sr-Latn-RS"/>
        </w:rPr>
      </w:pPr>
      <w:r w:rsidRPr="00D51386">
        <w:rPr>
          <w:b/>
          <w:bCs/>
          <w:sz w:val="22"/>
          <w:szCs w:val="22"/>
          <w:lang w:val="sr-Latn-RS"/>
        </w:rPr>
        <w:t>Pravni stručnjak</w:t>
      </w:r>
    </w:p>
    <w:p w14:paraId="0C963C2D" w14:textId="77777777" w:rsidR="003B1F34" w:rsidRPr="00D51386" w:rsidRDefault="003B1F34" w:rsidP="003B1F34">
      <w:pPr>
        <w:widowControl w:val="0"/>
        <w:autoSpaceDE w:val="0"/>
        <w:autoSpaceDN w:val="0"/>
        <w:spacing w:before="8"/>
        <w:rPr>
          <w:b/>
          <w:sz w:val="22"/>
          <w:szCs w:val="22"/>
          <w:lang w:val="sr-Latn-RS"/>
        </w:rPr>
      </w:pPr>
    </w:p>
    <w:p w14:paraId="7A8F4E14" w14:textId="04D57526" w:rsidR="003B1F34" w:rsidRPr="00D51386" w:rsidRDefault="00E620D9" w:rsidP="003B1F34">
      <w:pPr>
        <w:widowControl w:val="0"/>
        <w:autoSpaceDE w:val="0"/>
        <w:autoSpaceDN w:val="0"/>
        <w:ind w:left="340"/>
        <w:rPr>
          <w:i/>
          <w:sz w:val="22"/>
          <w:szCs w:val="22"/>
          <w:lang w:val="sr-Latn-RS"/>
        </w:rPr>
      </w:pPr>
      <w:r w:rsidRPr="00D51386">
        <w:rPr>
          <w:i/>
          <w:sz w:val="22"/>
          <w:szCs w:val="22"/>
          <w:lang w:val="sr-Latn-RS"/>
        </w:rPr>
        <w:t>Obrazovanje, sertifikacija i kvalifikacije</w:t>
      </w:r>
    </w:p>
    <w:p w14:paraId="66B35D42" w14:textId="77777777" w:rsidR="003B1F34" w:rsidRPr="00D51386" w:rsidRDefault="003B1F34" w:rsidP="003B1F34">
      <w:pPr>
        <w:widowControl w:val="0"/>
        <w:autoSpaceDE w:val="0"/>
        <w:autoSpaceDN w:val="0"/>
        <w:spacing w:before="3"/>
        <w:rPr>
          <w:i/>
          <w:sz w:val="22"/>
          <w:szCs w:val="22"/>
          <w:lang w:val="sr-Latn-RS"/>
        </w:rPr>
      </w:pPr>
    </w:p>
    <w:p w14:paraId="75F493A3" w14:textId="1453CC26" w:rsidR="00E620D9" w:rsidRPr="00D51386" w:rsidRDefault="005A5AAA" w:rsidP="00E620D9">
      <w:pPr>
        <w:widowControl w:val="0"/>
        <w:numPr>
          <w:ilvl w:val="1"/>
          <w:numId w:val="47"/>
        </w:numPr>
        <w:tabs>
          <w:tab w:val="left" w:pos="1059"/>
        </w:tabs>
        <w:autoSpaceDE w:val="0"/>
        <w:autoSpaceDN w:val="0"/>
        <w:spacing w:line="274" w:lineRule="exact"/>
        <w:rPr>
          <w:sz w:val="22"/>
          <w:szCs w:val="22"/>
          <w:lang w:val="sr-Latn-RS"/>
        </w:rPr>
      </w:pPr>
      <w:r w:rsidRPr="00D51386">
        <w:rPr>
          <w:sz w:val="22"/>
          <w:szCs w:val="22"/>
          <w:lang w:val="sr-Latn-RS"/>
        </w:rPr>
        <w:t>Diploma o</w:t>
      </w:r>
      <w:r w:rsidR="00E620D9" w:rsidRPr="00D51386">
        <w:rPr>
          <w:sz w:val="22"/>
          <w:szCs w:val="22"/>
          <w:lang w:val="sr-Latn-RS"/>
        </w:rPr>
        <w:t>snovn</w:t>
      </w:r>
      <w:r w:rsidRPr="00D51386">
        <w:rPr>
          <w:sz w:val="22"/>
          <w:szCs w:val="22"/>
          <w:lang w:val="sr-Latn-RS"/>
        </w:rPr>
        <w:t>ih</w:t>
      </w:r>
      <w:r w:rsidR="00E620D9" w:rsidRPr="00D51386">
        <w:rPr>
          <w:sz w:val="22"/>
          <w:szCs w:val="22"/>
          <w:lang w:val="sr-Latn-RS"/>
        </w:rPr>
        <w:t xml:space="preserve"> studij</w:t>
      </w:r>
      <w:r w:rsidRPr="00D51386">
        <w:rPr>
          <w:sz w:val="22"/>
          <w:szCs w:val="22"/>
          <w:lang w:val="sr-Latn-RS"/>
        </w:rPr>
        <w:t>a</w:t>
      </w:r>
      <w:r w:rsidR="00E620D9" w:rsidRPr="00D51386">
        <w:rPr>
          <w:sz w:val="22"/>
          <w:szCs w:val="22"/>
          <w:lang w:val="sr-Latn-RS"/>
        </w:rPr>
        <w:t xml:space="preserve"> iz oblasti prava.</w:t>
      </w:r>
    </w:p>
    <w:p w14:paraId="42D0DCE2" w14:textId="77777777" w:rsidR="00E620D9" w:rsidRPr="00D51386" w:rsidRDefault="00E620D9" w:rsidP="00E620D9">
      <w:pPr>
        <w:widowControl w:val="0"/>
        <w:numPr>
          <w:ilvl w:val="1"/>
          <w:numId w:val="47"/>
        </w:numPr>
        <w:tabs>
          <w:tab w:val="left" w:pos="1059"/>
        </w:tabs>
        <w:autoSpaceDE w:val="0"/>
        <w:autoSpaceDN w:val="0"/>
        <w:spacing w:line="274" w:lineRule="exact"/>
        <w:rPr>
          <w:sz w:val="22"/>
          <w:szCs w:val="22"/>
          <w:lang w:val="sr-Latn-RS"/>
        </w:rPr>
      </w:pPr>
      <w:r w:rsidRPr="00D51386">
        <w:rPr>
          <w:sz w:val="22"/>
          <w:szCs w:val="22"/>
          <w:lang w:val="sr-Latn-RS"/>
        </w:rPr>
        <w:t>Master diploma iz oblasti prava će biti prednost.</w:t>
      </w:r>
    </w:p>
    <w:p w14:paraId="7FC42C3E" w14:textId="61B6AFED" w:rsidR="003B1F34" w:rsidRPr="00D51386" w:rsidRDefault="00E620D9" w:rsidP="00E620D9">
      <w:pPr>
        <w:widowControl w:val="0"/>
        <w:numPr>
          <w:ilvl w:val="1"/>
          <w:numId w:val="47"/>
        </w:numPr>
        <w:tabs>
          <w:tab w:val="left" w:pos="1059"/>
        </w:tabs>
        <w:autoSpaceDE w:val="0"/>
        <w:autoSpaceDN w:val="0"/>
        <w:spacing w:line="274" w:lineRule="exact"/>
        <w:rPr>
          <w:sz w:val="22"/>
          <w:szCs w:val="22"/>
          <w:lang w:val="sr-Latn-RS"/>
        </w:rPr>
      </w:pPr>
      <w:r w:rsidRPr="00D51386">
        <w:rPr>
          <w:sz w:val="22"/>
          <w:szCs w:val="22"/>
          <w:lang w:val="sr-Latn-RS"/>
        </w:rPr>
        <w:t>Polaganje pravosudnog ispita je prednost</w:t>
      </w:r>
      <w:r w:rsidR="003B1F34" w:rsidRPr="00D51386">
        <w:rPr>
          <w:spacing w:val="-2"/>
          <w:sz w:val="22"/>
          <w:szCs w:val="22"/>
          <w:lang w:val="sr-Latn-RS"/>
        </w:rPr>
        <w:t>.</w:t>
      </w:r>
    </w:p>
    <w:p w14:paraId="4968B1C3" w14:textId="77777777" w:rsidR="006A0C98" w:rsidRPr="00D51386" w:rsidRDefault="006A0C98" w:rsidP="003B1F34">
      <w:pPr>
        <w:widowControl w:val="0"/>
        <w:autoSpaceDE w:val="0"/>
        <w:autoSpaceDN w:val="0"/>
        <w:ind w:left="340"/>
        <w:rPr>
          <w:i/>
          <w:spacing w:val="-2"/>
          <w:sz w:val="22"/>
          <w:szCs w:val="22"/>
          <w:lang w:val="sr-Latn-RS"/>
        </w:rPr>
      </w:pPr>
    </w:p>
    <w:p w14:paraId="23E23ABD" w14:textId="681E456A" w:rsidR="003B1F34" w:rsidRPr="00D51386" w:rsidRDefault="00E620D9" w:rsidP="003B1F34">
      <w:pPr>
        <w:widowControl w:val="0"/>
        <w:autoSpaceDE w:val="0"/>
        <w:autoSpaceDN w:val="0"/>
        <w:ind w:left="340"/>
        <w:rPr>
          <w:i/>
          <w:sz w:val="22"/>
          <w:szCs w:val="22"/>
          <w:lang w:val="sr-Latn-RS"/>
        </w:rPr>
      </w:pPr>
      <w:r w:rsidRPr="00D51386">
        <w:rPr>
          <w:i/>
          <w:spacing w:val="-2"/>
          <w:sz w:val="22"/>
          <w:szCs w:val="22"/>
          <w:lang w:val="sr-Latn-RS"/>
        </w:rPr>
        <w:t>Iskustvo</w:t>
      </w:r>
    </w:p>
    <w:p w14:paraId="38F43403" w14:textId="77777777" w:rsidR="003B1F34" w:rsidRPr="00D51386" w:rsidRDefault="003B1F34" w:rsidP="00986ADC">
      <w:pPr>
        <w:widowControl w:val="0"/>
        <w:autoSpaceDE w:val="0"/>
        <w:autoSpaceDN w:val="0"/>
        <w:spacing w:before="10"/>
        <w:jc w:val="both"/>
        <w:rPr>
          <w:i/>
          <w:sz w:val="22"/>
          <w:szCs w:val="22"/>
          <w:lang w:val="sr-Latn-RS"/>
        </w:rPr>
      </w:pPr>
    </w:p>
    <w:p w14:paraId="4F9F9ADD" w14:textId="77777777" w:rsidR="00E620D9" w:rsidRPr="00D51386" w:rsidRDefault="00E620D9" w:rsidP="00E620D9">
      <w:pPr>
        <w:widowControl w:val="0"/>
        <w:numPr>
          <w:ilvl w:val="1"/>
          <w:numId w:val="47"/>
        </w:numPr>
        <w:tabs>
          <w:tab w:val="left" w:pos="1059"/>
        </w:tabs>
        <w:autoSpaceDE w:val="0"/>
        <w:autoSpaceDN w:val="0"/>
        <w:spacing w:before="12"/>
        <w:jc w:val="both"/>
        <w:rPr>
          <w:sz w:val="22"/>
          <w:szCs w:val="22"/>
          <w:lang w:val="sr-Latn-RS"/>
        </w:rPr>
      </w:pPr>
      <w:r w:rsidRPr="00D51386">
        <w:rPr>
          <w:sz w:val="22"/>
          <w:szCs w:val="22"/>
          <w:lang w:val="sr-Latn-RS"/>
        </w:rPr>
        <w:t>Najmanje sedam (7) godina profesionalnog iskustva u pravnoj oblasti sa fokusom na korporativno pravo, komercijalne transakcije, usklađenost sa propisima ili srodnim oblastima.</w:t>
      </w:r>
    </w:p>
    <w:p w14:paraId="3904E3FB" w14:textId="77777777" w:rsidR="00E620D9" w:rsidRPr="00D51386" w:rsidRDefault="00E620D9" w:rsidP="00E620D9">
      <w:pPr>
        <w:widowControl w:val="0"/>
        <w:numPr>
          <w:ilvl w:val="1"/>
          <w:numId w:val="47"/>
        </w:numPr>
        <w:tabs>
          <w:tab w:val="left" w:pos="1059"/>
        </w:tabs>
        <w:autoSpaceDE w:val="0"/>
        <w:autoSpaceDN w:val="0"/>
        <w:spacing w:before="12"/>
        <w:jc w:val="both"/>
        <w:rPr>
          <w:sz w:val="22"/>
          <w:szCs w:val="22"/>
          <w:lang w:val="sr-Latn-RS"/>
        </w:rPr>
      </w:pPr>
      <w:r w:rsidRPr="00D51386">
        <w:rPr>
          <w:sz w:val="22"/>
          <w:szCs w:val="22"/>
          <w:lang w:val="sr-Latn-RS"/>
        </w:rPr>
        <w:t xml:space="preserve">Najmanje (i) pet (5) godina iskustva na nivou višeg menadžmenta u poslovnoj administraciji, korporativnim finansijama, finansijama, upravljanju trezorom, bankarstvu, poslovnom ili industrijskom savetovanju ili (ii) pet (5) godina iskustva kao kvalifikovani pravnik, ili </w:t>
      </w:r>
      <w:r w:rsidRPr="00D51386">
        <w:rPr>
          <w:sz w:val="22"/>
          <w:szCs w:val="22"/>
          <w:lang w:val="sr-Latn-RS"/>
        </w:rPr>
        <w:lastRenderedPageBreak/>
        <w:t>kvalifikovani član bilo koje druge profesije koja ima poseban značaj za poslovne aktivnosti JP.</w:t>
      </w:r>
    </w:p>
    <w:p w14:paraId="0BAAE9E8" w14:textId="77777777" w:rsidR="00E620D9" w:rsidRPr="00D51386" w:rsidRDefault="00E620D9" w:rsidP="00E620D9">
      <w:pPr>
        <w:widowControl w:val="0"/>
        <w:numPr>
          <w:ilvl w:val="1"/>
          <w:numId w:val="47"/>
        </w:numPr>
        <w:tabs>
          <w:tab w:val="left" w:pos="1059"/>
        </w:tabs>
        <w:autoSpaceDE w:val="0"/>
        <w:autoSpaceDN w:val="0"/>
        <w:spacing w:before="12"/>
        <w:jc w:val="both"/>
        <w:rPr>
          <w:sz w:val="22"/>
          <w:szCs w:val="22"/>
          <w:lang w:val="sr-Latn-RS"/>
        </w:rPr>
      </w:pPr>
      <w:r w:rsidRPr="00D51386">
        <w:rPr>
          <w:sz w:val="22"/>
          <w:szCs w:val="22"/>
          <w:lang w:val="sr-Latn-RS"/>
        </w:rPr>
        <w:t>Iskustvo na funkciji korporativnog sekretara privrednog subjekta je prednost.</w:t>
      </w:r>
    </w:p>
    <w:p w14:paraId="36DC14F7" w14:textId="77777777" w:rsidR="00E620D9" w:rsidRPr="00D51386" w:rsidRDefault="00E620D9" w:rsidP="00E620D9">
      <w:pPr>
        <w:widowControl w:val="0"/>
        <w:numPr>
          <w:ilvl w:val="1"/>
          <w:numId w:val="47"/>
        </w:numPr>
        <w:tabs>
          <w:tab w:val="left" w:pos="1059"/>
        </w:tabs>
        <w:autoSpaceDE w:val="0"/>
        <w:autoSpaceDN w:val="0"/>
        <w:spacing w:before="12"/>
        <w:jc w:val="both"/>
        <w:rPr>
          <w:sz w:val="22"/>
          <w:szCs w:val="22"/>
          <w:lang w:val="sr-Latn-RS"/>
        </w:rPr>
      </w:pPr>
      <w:r w:rsidRPr="00D51386">
        <w:rPr>
          <w:sz w:val="22"/>
          <w:szCs w:val="22"/>
          <w:lang w:val="sr-Latn-RS"/>
        </w:rPr>
        <w:t>Iskustvo u elektroenergetskom sektoru je prednost.</w:t>
      </w:r>
    </w:p>
    <w:p w14:paraId="341D1D99" w14:textId="77777777" w:rsidR="00E620D9" w:rsidRPr="00D51386" w:rsidRDefault="00E620D9" w:rsidP="00E620D9">
      <w:pPr>
        <w:widowControl w:val="0"/>
        <w:numPr>
          <w:ilvl w:val="1"/>
          <w:numId w:val="47"/>
        </w:numPr>
        <w:tabs>
          <w:tab w:val="left" w:pos="1059"/>
        </w:tabs>
        <w:autoSpaceDE w:val="0"/>
        <w:autoSpaceDN w:val="0"/>
        <w:spacing w:before="12"/>
        <w:jc w:val="both"/>
        <w:rPr>
          <w:sz w:val="22"/>
          <w:szCs w:val="22"/>
          <w:lang w:val="sr-Latn-RS"/>
        </w:rPr>
      </w:pPr>
      <w:r w:rsidRPr="00D51386">
        <w:rPr>
          <w:sz w:val="22"/>
          <w:szCs w:val="22"/>
          <w:lang w:val="sr-Latn-RS"/>
        </w:rPr>
        <w:t>Poznavanje direktiva i propisa Energetske zajednice (pravnih tekovina) u energetskom sektoru je prednost.</w:t>
      </w:r>
    </w:p>
    <w:p w14:paraId="5C055690" w14:textId="77777777" w:rsidR="00E620D9" w:rsidRPr="00D51386" w:rsidRDefault="00E620D9" w:rsidP="00E620D9">
      <w:pPr>
        <w:widowControl w:val="0"/>
        <w:numPr>
          <w:ilvl w:val="1"/>
          <w:numId w:val="47"/>
        </w:numPr>
        <w:tabs>
          <w:tab w:val="left" w:pos="1059"/>
        </w:tabs>
        <w:autoSpaceDE w:val="0"/>
        <w:autoSpaceDN w:val="0"/>
        <w:spacing w:before="12"/>
        <w:jc w:val="both"/>
        <w:rPr>
          <w:sz w:val="22"/>
          <w:szCs w:val="22"/>
          <w:lang w:val="sr-Latn-RS"/>
        </w:rPr>
      </w:pPr>
      <w:r w:rsidRPr="00D51386">
        <w:rPr>
          <w:sz w:val="22"/>
          <w:szCs w:val="22"/>
          <w:lang w:val="sr-Latn-RS"/>
        </w:rPr>
        <w:t>Odlične analitičke, savetodavne i komunikacione veštine.</w:t>
      </w:r>
    </w:p>
    <w:p w14:paraId="7C69DDFC" w14:textId="53D6C64D" w:rsidR="003B1F34" w:rsidRPr="00D51386" w:rsidRDefault="00E620D9" w:rsidP="00E620D9">
      <w:pPr>
        <w:widowControl w:val="0"/>
        <w:numPr>
          <w:ilvl w:val="1"/>
          <w:numId w:val="47"/>
        </w:numPr>
        <w:tabs>
          <w:tab w:val="left" w:pos="1059"/>
        </w:tabs>
        <w:autoSpaceDE w:val="0"/>
        <w:autoSpaceDN w:val="0"/>
        <w:spacing w:before="12"/>
        <w:jc w:val="both"/>
        <w:rPr>
          <w:sz w:val="22"/>
          <w:szCs w:val="22"/>
          <w:lang w:val="sr-Latn-RS"/>
        </w:rPr>
      </w:pPr>
      <w:r w:rsidRPr="00D51386">
        <w:rPr>
          <w:sz w:val="22"/>
          <w:szCs w:val="22"/>
          <w:lang w:val="sr-Latn-RS"/>
        </w:rPr>
        <w:t>Tečno poznavanje engleskog jezika</w:t>
      </w:r>
      <w:r w:rsidR="003B1F34" w:rsidRPr="00D51386">
        <w:rPr>
          <w:spacing w:val="-2"/>
          <w:sz w:val="22"/>
          <w:szCs w:val="22"/>
          <w:lang w:val="sr-Latn-RS"/>
        </w:rPr>
        <w:t>.</w:t>
      </w:r>
    </w:p>
    <w:p w14:paraId="04760363" w14:textId="77777777" w:rsidR="003B1F34" w:rsidRPr="00D51386" w:rsidRDefault="003B1F34" w:rsidP="003B1F34">
      <w:pPr>
        <w:widowControl w:val="0"/>
        <w:autoSpaceDE w:val="0"/>
        <w:autoSpaceDN w:val="0"/>
        <w:spacing w:before="3"/>
        <w:rPr>
          <w:sz w:val="22"/>
          <w:szCs w:val="22"/>
          <w:lang w:val="sr-Latn-RS"/>
        </w:rPr>
      </w:pPr>
    </w:p>
    <w:p w14:paraId="3E6CA3BD" w14:textId="3E239F59" w:rsidR="003B1F34" w:rsidRPr="00D51386" w:rsidRDefault="005A5AAA" w:rsidP="003B1F34">
      <w:pPr>
        <w:widowControl w:val="0"/>
        <w:numPr>
          <w:ilvl w:val="0"/>
          <w:numId w:val="47"/>
        </w:numPr>
        <w:tabs>
          <w:tab w:val="left" w:pos="852"/>
        </w:tabs>
        <w:autoSpaceDE w:val="0"/>
        <w:autoSpaceDN w:val="0"/>
        <w:spacing w:before="1"/>
        <w:ind w:left="852" w:hanging="512"/>
        <w:outlineLvl w:val="0"/>
        <w:rPr>
          <w:b/>
          <w:bCs/>
          <w:sz w:val="22"/>
          <w:szCs w:val="22"/>
          <w:lang w:val="sr-Latn-RS"/>
        </w:rPr>
      </w:pPr>
      <w:r w:rsidRPr="00D51386">
        <w:rPr>
          <w:b/>
          <w:bCs/>
          <w:sz w:val="22"/>
          <w:szCs w:val="22"/>
          <w:lang w:val="sr-Latn-RS"/>
        </w:rPr>
        <w:t>Stručnjak za energetski sektor</w:t>
      </w:r>
    </w:p>
    <w:p w14:paraId="68D25B08" w14:textId="77777777" w:rsidR="003B1F34" w:rsidRPr="00D51386" w:rsidRDefault="003B1F34" w:rsidP="003B1F34">
      <w:pPr>
        <w:widowControl w:val="0"/>
        <w:autoSpaceDE w:val="0"/>
        <w:autoSpaceDN w:val="0"/>
        <w:spacing w:before="7"/>
        <w:rPr>
          <w:b/>
          <w:sz w:val="22"/>
          <w:szCs w:val="22"/>
          <w:lang w:val="sr-Latn-RS"/>
        </w:rPr>
      </w:pPr>
    </w:p>
    <w:p w14:paraId="68FB25C9" w14:textId="5F3F4135" w:rsidR="003B1F34" w:rsidRPr="00D51386" w:rsidRDefault="005A5AAA" w:rsidP="003B1F34">
      <w:pPr>
        <w:widowControl w:val="0"/>
        <w:autoSpaceDE w:val="0"/>
        <w:autoSpaceDN w:val="0"/>
        <w:spacing w:before="1"/>
        <w:ind w:left="340"/>
        <w:rPr>
          <w:i/>
          <w:sz w:val="22"/>
          <w:szCs w:val="22"/>
          <w:lang w:val="sr-Latn-RS"/>
        </w:rPr>
      </w:pPr>
      <w:r w:rsidRPr="00D51386">
        <w:rPr>
          <w:i/>
          <w:spacing w:val="-2"/>
          <w:sz w:val="22"/>
          <w:szCs w:val="22"/>
          <w:lang w:val="sr-Latn-RS"/>
        </w:rPr>
        <w:t>Obrazovanje, sertifikacija i kvalifikacije</w:t>
      </w:r>
    </w:p>
    <w:p w14:paraId="05E56EBC" w14:textId="77777777" w:rsidR="003B1F34" w:rsidRPr="00D51386" w:rsidRDefault="003B1F34" w:rsidP="003B1F34">
      <w:pPr>
        <w:widowControl w:val="0"/>
        <w:autoSpaceDE w:val="0"/>
        <w:autoSpaceDN w:val="0"/>
        <w:spacing w:before="5"/>
        <w:rPr>
          <w:i/>
          <w:sz w:val="22"/>
          <w:szCs w:val="22"/>
          <w:lang w:val="sr-Latn-RS"/>
        </w:rPr>
      </w:pPr>
    </w:p>
    <w:p w14:paraId="48475547" w14:textId="5E791304" w:rsidR="005A5AAA" w:rsidRPr="00D51386" w:rsidRDefault="005A5AAA" w:rsidP="005A5AAA">
      <w:pPr>
        <w:widowControl w:val="0"/>
        <w:numPr>
          <w:ilvl w:val="1"/>
          <w:numId w:val="47"/>
        </w:numPr>
        <w:tabs>
          <w:tab w:val="left" w:pos="1059"/>
        </w:tabs>
        <w:autoSpaceDE w:val="0"/>
        <w:autoSpaceDN w:val="0"/>
        <w:spacing w:before="11"/>
        <w:rPr>
          <w:sz w:val="22"/>
          <w:szCs w:val="22"/>
          <w:lang w:val="sr-Latn-RS"/>
        </w:rPr>
      </w:pPr>
      <w:r w:rsidRPr="00D51386">
        <w:rPr>
          <w:sz w:val="22"/>
          <w:szCs w:val="22"/>
          <w:lang w:val="sr-Latn-RS"/>
        </w:rPr>
        <w:t>Diploma osnovnih studija iz oblasti inženjerstva, poslovne administracije, ekonomije, finansija ili srodne oblasti.</w:t>
      </w:r>
    </w:p>
    <w:p w14:paraId="416AC15E" w14:textId="739F60A7" w:rsidR="00214CD3" w:rsidRPr="00D51386" w:rsidRDefault="005A5AAA" w:rsidP="005A5AAA">
      <w:pPr>
        <w:widowControl w:val="0"/>
        <w:numPr>
          <w:ilvl w:val="1"/>
          <w:numId w:val="47"/>
        </w:numPr>
        <w:tabs>
          <w:tab w:val="left" w:pos="1059"/>
        </w:tabs>
        <w:autoSpaceDE w:val="0"/>
        <w:autoSpaceDN w:val="0"/>
        <w:spacing w:before="11"/>
        <w:rPr>
          <w:sz w:val="22"/>
          <w:szCs w:val="22"/>
          <w:lang w:val="sr-Latn-RS"/>
        </w:rPr>
      </w:pPr>
      <w:r w:rsidRPr="00D51386">
        <w:rPr>
          <w:sz w:val="22"/>
          <w:szCs w:val="22"/>
          <w:lang w:val="sr-Latn-RS"/>
        </w:rPr>
        <w:t>Master diploma u jednoj od gore navedenih oblasti je prednost</w:t>
      </w:r>
      <w:r w:rsidR="003B1F34" w:rsidRPr="00D51386">
        <w:rPr>
          <w:spacing w:val="-2"/>
          <w:sz w:val="22"/>
          <w:szCs w:val="22"/>
          <w:lang w:val="sr-Latn-RS"/>
        </w:rPr>
        <w:t>.</w:t>
      </w:r>
    </w:p>
    <w:p w14:paraId="15108A14" w14:textId="77777777" w:rsidR="003B1F34" w:rsidRPr="00D51386" w:rsidRDefault="003B1F34" w:rsidP="003B1F34">
      <w:pPr>
        <w:widowControl w:val="0"/>
        <w:autoSpaceDE w:val="0"/>
        <w:autoSpaceDN w:val="0"/>
        <w:spacing w:before="3"/>
        <w:rPr>
          <w:sz w:val="22"/>
          <w:szCs w:val="22"/>
          <w:lang w:val="sr-Latn-RS"/>
        </w:rPr>
      </w:pPr>
    </w:p>
    <w:p w14:paraId="368DEE4B" w14:textId="2E50F501" w:rsidR="003B1F34" w:rsidRPr="00D51386" w:rsidRDefault="005A5AAA" w:rsidP="003B1F34">
      <w:pPr>
        <w:widowControl w:val="0"/>
        <w:autoSpaceDE w:val="0"/>
        <w:autoSpaceDN w:val="0"/>
        <w:ind w:left="340"/>
        <w:rPr>
          <w:i/>
          <w:sz w:val="22"/>
          <w:szCs w:val="22"/>
          <w:lang w:val="sr-Latn-RS"/>
        </w:rPr>
      </w:pPr>
      <w:r w:rsidRPr="00D51386">
        <w:rPr>
          <w:i/>
          <w:sz w:val="22"/>
          <w:szCs w:val="22"/>
          <w:lang w:val="sr-Latn-RS"/>
        </w:rPr>
        <w:t>Iskustvo</w:t>
      </w:r>
    </w:p>
    <w:p w14:paraId="7DFB8297" w14:textId="77777777" w:rsidR="003B1F34" w:rsidRPr="00D51386" w:rsidRDefault="003B1F34" w:rsidP="003B1F34">
      <w:pPr>
        <w:widowControl w:val="0"/>
        <w:autoSpaceDE w:val="0"/>
        <w:autoSpaceDN w:val="0"/>
        <w:spacing w:before="11"/>
        <w:rPr>
          <w:i/>
          <w:sz w:val="22"/>
          <w:szCs w:val="22"/>
          <w:lang w:val="sr-Latn-RS"/>
        </w:rPr>
      </w:pPr>
    </w:p>
    <w:p w14:paraId="37B1DD41" w14:textId="77777777" w:rsidR="005A5AAA" w:rsidRPr="00D51386" w:rsidRDefault="005A5AAA" w:rsidP="005A5AAA">
      <w:pPr>
        <w:widowControl w:val="0"/>
        <w:numPr>
          <w:ilvl w:val="1"/>
          <w:numId w:val="47"/>
        </w:numPr>
        <w:tabs>
          <w:tab w:val="left" w:pos="1059"/>
        </w:tabs>
        <w:autoSpaceDE w:val="0"/>
        <w:autoSpaceDN w:val="0"/>
        <w:spacing w:line="274" w:lineRule="exact"/>
        <w:jc w:val="both"/>
        <w:rPr>
          <w:sz w:val="22"/>
          <w:szCs w:val="22"/>
          <w:lang w:val="sr-Latn-RS"/>
        </w:rPr>
      </w:pPr>
      <w:r w:rsidRPr="00D51386">
        <w:rPr>
          <w:sz w:val="22"/>
          <w:szCs w:val="22"/>
          <w:lang w:val="sr-Latn-RS"/>
        </w:rPr>
        <w:t>Najmanje sedam (7) profesionalnog iskustva u oblasti energetike, po mogućnosti u proizvodnji, prenosu, distribuciji, snabdevanju ili regulaciji električne energije.</w:t>
      </w:r>
    </w:p>
    <w:p w14:paraId="3D81D9EF" w14:textId="77777777" w:rsidR="005A5AAA" w:rsidRPr="00D51386" w:rsidRDefault="005A5AAA" w:rsidP="005A5AAA">
      <w:pPr>
        <w:widowControl w:val="0"/>
        <w:numPr>
          <w:ilvl w:val="1"/>
          <w:numId w:val="47"/>
        </w:numPr>
        <w:tabs>
          <w:tab w:val="left" w:pos="1059"/>
        </w:tabs>
        <w:autoSpaceDE w:val="0"/>
        <w:autoSpaceDN w:val="0"/>
        <w:spacing w:line="274" w:lineRule="exact"/>
        <w:jc w:val="both"/>
        <w:rPr>
          <w:sz w:val="22"/>
          <w:szCs w:val="22"/>
          <w:lang w:val="sr-Latn-RS"/>
        </w:rPr>
      </w:pPr>
      <w:r w:rsidRPr="00D51386">
        <w:rPr>
          <w:sz w:val="22"/>
          <w:szCs w:val="22"/>
          <w:lang w:val="sr-Latn-RS"/>
        </w:rPr>
        <w:t>Najmanje (i) pet (5) godina iskustva na nivou višeg menadžmenta u poslovnoj administraciji, korporativnim finansijama, finansijama, upravljanju trezorom, bankarstvu, poslovanju ili konsultantskim uslugama u industriji ili (ii) (5) godina iskustva kao kvalifikovani član druge profesije relevantne za poslovne aktivnosti JP-a.</w:t>
      </w:r>
    </w:p>
    <w:p w14:paraId="39927F11" w14:textId="77777777" w:rsidR="005A5AAA" w:rsidRPr="00D51386" w:rsidRDefault="005A5AAA" w:rsidP="005A5AAA">
      <w:pPr>
        <w:widowControl w:val="0"/>
        <w:numPr>
          <w:ilvl w:val="1"/>
          <w:numId w:val="47"/>
        </w:numPr>
        <w:tabs>
          <w:tab w:val="left" w:pos="1059"/>
        </w:tabs>
        <w:autoSpaceDE w:val="0"/>
        <w:autoSpaceDN w:val="0"/>
        <w:spacing w:line="274" w:lineRule="exact"/>
        <w:jc w:val="both"/>
        <w:rPr>
          <w:sz w:val="22"/>
          <w:szCs w:val="22"/>
          <w:lang w:val="sr-Latn-RS"/>
        </w:rPr>
      </w:pPr>
      <w:r w:rsidRPr="00D51386">
        <w:rPr>
          <w:sz w:val="22"/>
          <w:szCs w:val="22"/>
          <w:lang w:val="sr-Latn-RS"/>
        </w:rPr>
        <w:t>Iskustvo u razvoju energetskih projekata, operacijama ili finansiranju je prednost.</w:t>
      </w:r>
    </w:p>
    <w:p w14:paraId="44216F77" w14:textId="77777777" w:rsidR="005A5AAA" w:rsidRPr="00D51386" w:rsidRDefault="005A5AAA" w:rsidP="005A5AAA">
      <w:pPr>
        <w:widowControl w:val="0"/>
        <w:numPr>
          <w:ilvl w:val="1"/>
          <w:numId w:val="47"/>
        </w:numPr>
        <w:tabs>
          <w:tab w:val="left" w:pos="1059"/>
        </w:tabs>
        <w:autoSpaceDE w:val="0"/>
        <w:autoSpaceDN w:val="0"/>
        <w:spacing w:line="274" w:lineRule="exact"/>
        <w:jc w:val="both"/>
        <w:rPr>
          <w:sz w:val="22"/>
          <w:szCs w:val="22"/>
          <w:lang w:val="sr-Latn-RS"/>
        </w:rPr>
      </w:pPr>
      <w:r w:rsidRPr="00D51386">
        <w:rPr>
          <w:sz w:val="22"/>
          <w:szCs w:val="22"/>
          <w:lang w:val="sr-Latn-RS"/>
        </w:rPr>
        <w:t>Pružanje poslovnih ili regulatornih savetodavnih usluga u energetskom sektoru je prednost.</w:t>
      </w:r>
    </w:p>
    <w:p w14:paraId="51BDFC39" w14:textId="77777777" w:rsidR="005A5AAA" w:rsidRPr="00D51386" w:rsidRDefault="005A5AAA" w:rsidP="005A5AAA">
      <w:pPr>
        <w:widowControl w:val="0"/>
        <w:numPr>
          <w:ilvl w:val="1"/>
          <w:numId w:val="47"/>
        </w:numPr>
        <w:tabs>
          <w:tab w:val="left" w:pos="1059"/>
        </w:tabs>
        <w:autoSpaceDE w:val="0"/>
        <w:autoSpaceDN w:val="0"/>
        <w:spacing w:line="274" w:lineRule="exact"/>
        <w:jc w:val="both"/>
        <w:rPr>
          <w:sz w:val="22"/>
          <w:szCs w:val="22"/>
          <w:lang w:val="sr-Latn-RS"/>
        </w:rPr>
      </w:pPr>
      <w:r w:rsidRPr="00D51386">
        <w:rPr>
          <w:sz w:val="22"/>
          <w:szCs w:val="22"/>
          <w:lang w:val="sr-Latn-RS"/>
        </w:rPr>
        <w:t>Iskustvo sa regionalnim ili međunarodnim operacijama tržišta energije i/ili trgovinom električnom energijom je prednost.</w:t>
      </w:r>
    </w:p>
    <w:p w14:paraId="0082084D" w14:textId="77777777" w:rsidR="005A5AAA" w:rsidRPr="00D51386" w:rsidRDefault="005A5AAA" w:rsidP="005A5AAA">
      <w:pPr>
        <w:widowControl w:val="0"/>
        <w:numPr>
          <w:ilvl w:val="1"/>
          <w:numId w:val="47"/>
        </w:numPr>
        <w:tabs>
          <w:tab w:val="left" w:pos="1059"/>
        </w:tabs>
        <w:autoSpaceDE w:val="0"/>
        <w:autoSpaceDN w:val="0"/>
        <w:spacing w:line="274" w:lineRule="exact"/>
        <w:jc w:val="both"/>
        <w:rPr>
          <w:sz w:val="22"/>
          <w:szCs w:val="22"/>
          <w:lang w:val="sr-Latn-RS"/>
        </w:rPr>
      </w:pPr>
      <w:r w:rsidRPr="00D51386">
        <w:rPr>
          <w:sz w:val="22"/>
          <w:szCs w:val="22"/>
          <w:lang w:val="sr-Latn-RS"/>
        </w:rPr>
        <w:t>Odlične analitičke, savetodavne i komunikacione veštine.</w:t>
      </w:r>
    </w:p>
    <w:p w14:paraId="65567EC9" w14:textId="1785338A" w:rsidR="003B1F34" w:rsidRPr="00D51386" w:rsidRDefault="005A5AAA" w:rsidP="005A5AAA">
      <w:pPr>
        <w:widowControl w:val="0"/>
        <w:numPr>
          <w:ilvl w:val="1"/>
          <w:numId w:val="47"/>
        </w:numPr>
        <w:tabs>
          <w:tab w:val="left" w:pos="1059"/>
        </w:tabs>
        <w:autoSpaceDE w:val="0"/>
        <w:autoSpaceDN w:val="0"/>
        <w:spacing w:line="274" w:lineRule="exact"/>
        <w:jc w:val="both"/>
        <w:rPr>
          <w:sz w:val="22"/>
          <w:szCs w:val="22"/>
          <w:lang w:val="sr-Latn-RS"/>
        </w:rPr>
      </w:pPr>
      <w:r w:rsidRPr="00D51386">
        <w:rPr>
          <w:sz w:val="22"/>
          <w:szCs w:val="22"/>
          <w:lang w:val="sr-Latn-RS"/>
        </w:rPr>
        <w:t>Tečno poznavanje engleskog jezika</w:t>
      </w:r>
      <w:r w:rsidR="003B1F34" w:rsidRPr="00D51386">
        <w:rPr>
          <w:spacing w:val="-2"/>
          <w:sz w:val="22"/>
          <w:szCs w:val="22"/>
          <w:lang w:val="sr-Latn-RS"/>
        </w:rPr>
        <w:t>.</w:t>
      </w:r>
    </w:p>
    <w:p w14:paraId="424AE406" w14:textId="77777777" w:rsidR="003B1F34" w:rsidRPr="00D51386" w:rsidRDefault="003B1F34" w:rsidP="003B1F34">
      <w:pPr>
        <w:widowControl w:val="0"/>
        <w:autoSpaceDE w:val="0"/>
        <w:autoSpaceDN w:val="0"/>
        <w:spacing w:before="8"/>
        <w:rPr>
          <w:sz w:val="22"/>
          <w:szCs w:val="22"/>
          <w:lang w:val="sr-Latn-RS"/>
        </w:rPr>
      </w:pPr>
    </w:p>
    <w:p w14:paraId="4E1A8F73" w14:textId="1CA8D299" w:rsidR="003B1F34" w:rsidRPr="00D51386" w:rsidRDefault="005A5AAA" w:rsidP="003B1F34">
      <w:pPr>
        <w:widowControl w:val="0"/>
        <w:numPr>
          <w:ilvl w:val="0"/>
          <w:numId w:val="47"/>
        </w:numPr>
        <w:tabs>
          <w:tab w:val="left" w:pos="659"/>
        </w:tabs>
        <w:autoSpaceDE w:val="0"/>
        <w:autoSpaceDN w:val="0"/>
        <w:ind w:left="659" w:hanging="319"/>
        <w:outlineLvl w:val="0"/>
        <w:rPr>
          <w:b/>
          <w:bCs/>
          <w:sz w:val="22"/>
          <w:szCs w:val="22"/>
          <w:lang w:val="sr-Latn-RS"/>
        </w:rPr>
      </w:pPr>
      <w:r w:rsidRPr="00D51386">
        <w:rPr>
          <w:b/>
          <w:bCs/>
          <w:sz w:val="22"/>
          <w:szCs w:val="22"/>
          <w:lang w:val="sr-Latn-RS"/>
        </w:rPr>
        <w:t>Stručnjak za poslovnu administraciju</w:t>
      </w:r>
    </w:p>
    <w:p w14:paraId="6BFDFD60" w14:textId="77777777" w:rsidR="003B1F34" w:rsidRPr="00D51386" w:rsidRDefault="003B1F34" w:rsidP="003B1F34">
      <w:pPr>
        <w:widowControl w:val="0"/>
        <w:autoSpaceDE w:val="0"/>
        <w:autoSpaceDN w:val="0"/>
        <w:spacing w:before="4"/>
        <w:rPr>
          <w:b/>
          <w:sz w:val="22"/>
          <w:szCs w:val="22"/>
          <w:lang w:val="sr-Latn-RS"/>
        </w:rPr>
      </w:pPr>
    </w:p>
    <w:p w14:paraId="09EE3A79" w14:textId="04FC54A6" w:rsidR="003B1F34" w:rsidRPr="00D51386" w:rsidRDefault="005A5AAA" w:rsidP="003B1F34">
      <w:pPr>
        <w:widowControl w:val="0"/>
        <w:autoSpaceDE w:val="0"/>
        <w:autoSpaceDN w:val="0"/>
        <w:ind w:left="340"/>
        <w:rPr>
          <w:i/>
          <w:sz w:val="22"/>
          <w:szCs w:val="22"/>
          <w:lang w:val="sr-Latn-RS"/>
        </w:rPr>
      </w:pPr>
      <w:r w:rsidRPr="00D51386">
        <w:rPr>
          <w:i/>
          <w:sz w:val="22"/>
          <w:szCs w:val="22"/>
          <w:lang w:val="sr-Latn-RS"/>
        </w:rPr>
        <w:t>Obrazovanje, sertifikacija i kvalifikacije</w:t>
      </w:r>
    </w:p>
    <w:p w14:paraId="1345EB55" w14:textId="77777777" w:rsidR="003B1F34" w:rsidRPr="00D51386" w:rsidRDefault="003B1F34" w:rsidP="003B1F34">
      <w:pPr>
        <w:widowControl w:val="0"/>
        <w:autoSpaceDE w:val="0"/>
        <w:autoSpaceDN w:val="0"/>
        <w:spacing w:before="10"/>
        <w:rPr>
          <w:i/>
          <w:sz w:val="22"/>
          <w:szCs w:val="22"/>
          <w:lang w:val="sr-Latn-RS"/>
        </w:rPr>
      </w:pPr>
    </w:p>
    <w:p w14:paraId="2828D30A" w14:textId="77777777" w:rsidR="005A5AAA" w:rsidRPr="00D51386" w:rsidRDefault="005A5AAA" w:rsidP="005A5AAA">
      <w:pPr>
        <w:widowControl w:val="0"/>
        <w:numPr>
          <w:ilvl w:val="1"/>
          <w:numId w:val="47"/>
        </w:numPr>
        <w:tabs>
          <w:tab w:val="left" w:pos="1060"/>
        </w:tabs>
        <w:autoSpaceDE w:val="0"/>
        <w:autoSpaceDN w:val="0"/>
        <w:spacing w:before="15" w:line="237" w:lineRule="auto"/>
        <w:ind w:right="125"/>
        <w:rPr>
          <w:sz w:val="22"/>
          <w:szCs w:val="22"/>
          <w:lang w:val="sr-Latn-RS"/>
        </w:rPr>
      </w:pPr>
      <w:r w:rsidRPr="00D51386">
        <w:rPr>
          <w:sz w:val="22"/>
          <w:szCs w:val="22"/>
          <w:lang w:val="sr-Latn-RS"/>
        </w:rPr>
        <w:t>Diploma osnovnih studija iz oblasti računovodstva, finansija, poslovne administracije, ekonomije ili srodne oblasti.</w:t>
      </w:r>
    </w:p>
    <w:p w14:paraId="4134FF46" w14:textId="77777777" w:rsidR="005A5AAA" w:rsidRPr="00D51386" w:rsidRDefault="005A5AAA" w:rsidP="005A5AAA">
      <w:pPr>
        <w:widowControl w:val="0"/>
        <w:numPr>
          <w:ilvl w:val="1"/>
          <w:numId w:val="47"/>
        </w:numPr>
        <w:tabs>
          <w:tab w:val="left" w:pos="1060"/>
        </w:tabs>
        <w:autoSpaceDE w:val="0"/>
        <w:autoSpaceDN w:val="0"/>
        <w:spacing w:before="15" w:line="237" w:lineRule="auto"/>
        <w:ind w:right="125"/>
        <w:rPr>
          <w:sz w:val="22"/>
          <w:szCs w:val="22"/>
          <w:lang w:val="sr-Latn-RS"/>
        </w:rPr>
      </w:pPr>
      <w:r w:rsidRPr="00D51386">
        <w:rPr>
          <w:sz w:val="22"/>
          <w:szCs w:val="22"/>
          <w:lang w:val="sr-Latn-RS"/>
        </w:rPr>
        <w:t>Master diploma iz jedne od navedenih oblasti je prednost.</w:t>
      </w:r>
    </w:p>
    <w:p w14:paraId="7356C362" w14:textId="2931F5B3" w:rsidR="003B1F34" w:rsidRPr="00D51386" w:rsidRDefault="005A5AAA" w:rsidP="005A5AAA">
      <w:pPr>
        <w:widowControl w:val="0"/>
        <w:numPr>
          <w:ilvl w:val="1"/>
          <w:numId w:val="47"/>
        </w:numPr>
        <w:tabs>
          <w:tab w:val="left" w:pos="1060"/>
        </w:tabs>
        <w:autoSpaceDE w:val="0"/>
        <w:autoSpaceDN w:val="0"/>
        <w:spacing w:before="15" w:line="237" w:lineRule="auto"/>
        <w:ind w:right="125"/>
        <w:rPr>
          <w:sz w:val="22"/>
          <w:szCs w:val="22"/>
          <w:lang w:val="sr-Latn-RS"/>
        </w:rPr>
      </w:pPr>
      <w:r w:rsidRPr="00D51386">
        <w:rPr>
          <w:sz w:val="22"/>
          <w:szCs w:val="22"/>
          <w:lang w:val="sr-Latn-RS"/>
        </w:rPr>
        <w:t>Profesionalne sertifikacije iz upravljačkog računovodstva, finansija, finansijskog računovodstva ili revizije su prednost</w:t>
      </w:r>
      <w:r w:rsidR="003B1F34" w:rsidRPr="00D51386">
        <w:rPr>
          <w:sz w:val="22"/>
          <w:szCs w:val="22"/>
          <w:lang w:val="sr-Latn-RS"/>
        </w:rPr>
        <w:t>.</w:t>
      </w:r>
    </w:p>
    <w:p w14:paraId="62928860" w14:textId="77777777" w:rsidR="003B1F34" w:rsidRPr="00D51386" w:rsidRDefault="003B1F34" w:rsidP="003B1F34">
      <w:pPr>
        <w:widowControl w:val="0"/>
        <w:autoSpaceDE w:val="0"/>
        <w:autoSpaceDN w:val="0"/>
        <w:spacing w:before="2"/>
        <w:rPr>
          <w:sz w:val="22"/>
          <w:szCs w:val="22"/>
          <w:lang w:val="sr-Latn-RS"/>
        </w:rPr>
      </w:pPr>
    </w:p>
    <w:p w14:paraId="2A86BBCB" w14:textId="3E78A750" w:rsidR="003B1F34" w:rsidRPr="00D51386" w:rsidRDefault="005A5AAA" w:rsidP="003B1F34">
      <w:pPr>
        <w:widowControl w:val="0"/>
        <w:autoSpaceDE w:val="0"/>
        <w:autoSpaceDN w:val="0"/>
        <w:ind w:left="340"/>
        <w:rPr>
          <w:i/>
          <w:sz w:val="22"/>
          <w:szCs w:val="22"/>
          <w:lang w:val="sr-Latn-RS"/>
        </w:rPr>
      </w:pPr>
      <w:r w:rsidRPr="00D51386">
        <w:rPr>
          <w:i/>
          <w:spacing w:val="-2"/>
          <w:sz w:val="22"/>
          <w:szCs w:val="22"/>
          <w:lang w:val="sr-Latn-RS"/>
        </w:rPr>
        <w:t>Iskustvo</w:t>
      </w:r>
    </w:p>
    <w:p w14:paraId="0DDF2A53" w14:textId="77777777" w:rsidR="003B1F34" w:rsidRPr="00D51386" w:rsidRDefault="003B1F34" w:rsidP="003B1F34">
      <w:pPr>
        <w:widowControl w:val="0"/>
        <w:autoSpaceDE w:val="0"/>
        <w:autoSpaceDN w:val="0"/>
        <w:spacing w:before="10"/>
        <w:rPr>
          <w:i/>
          <w:sz w:val="22"/>
          <w:szCs w:val="22"/>
          <w:lang w:val="sr-Latn-RS"/>
        </w:rPr>
      </w:pPr>
    </w:p>
    <w:p w14:paraId="3451E990" w14:textId="77777777" w:rsidR="005A5AAA" w:rsidRPr="00D51386" w:rsidRDefault="005A5AAA" w:rsidP="005A5AAA">
      <w:pPr>
        <w:widowControl w:val="0"/>
        <w:numPr>
          <w:ilvl w:val="1"/>
          <w:numId w:val="47"/>
        </w:numPr>
        <w:tabs>
          <w:tab w:val="left" w:pos="1059"/>
        </w:tabs>
        <w:autoSpaceDE w:val="0"/>
        <w:autoSpaceDN w:val="0"/>
        <w:spacing w:line="274" w:lineRule="exact"/>
        <w:jc w:val="both"/>
        <w:rPr>
          <w:sz w:val="22"/>
          <w:szCs w:val="22"/>
          <w:lang w:val="sr-Latn-RS"/>
        </w:rPr>
      </w:pPr>
      <w:r w:rsidRPr="00D51386">
        <w:rPr>
          <w:sz w:val="22"/>
          <w:szCs w:val="22"/>
          <w:lang w:val="sr-Latn-RS"/>
        </w:rPr>
        <w:t>Najmanje sedam (7) godina profesionalnog iskustva u računovodstvu, finansijama, budžetiranju, poslovnoj administraciji, po mogućnosti u energetskom sektoru.</w:t>
      </w:r>
    </w:p>
    <w:p w14:paraId="457A1254" w14:textId="011A47ED" w:rsidR="005A5AAA" w:rsidRPr="00D51386" w:rsidRDefault="005A5AAA" w:rsidP="005A5AAA">
      <w:pPr>
        <w:widowControl w:val="0"/>
        <w:numPr>
          <w:ilvl w:val="1"/>
          <w:numId w:val="47"/>
        </w:numPr>
        <w:tabs>
          <w:tab w:val="left" w:pos="1059"/>
        </w:tabs>
        <w:autoSpaceDE w:val="0"/>
        <w:autoSpaceDN w:val="0"/>
        <w:spacing w:line="274" w:lineRule="exact"/>
        <w:jc w:val="both"/>
        <w:rPr>
          <w:sz w:val="22"/>
          <w:szCs w:val="22"/>
          <w:lang w:val="sr-Latn-RS"/>
        </w:rPr>
      </w:pPr>
      <w:r w:rsidRPr="00D51386">
        <w:rPr>
          <w:sz w:val="22"/>
          <w:szCs w:val="22"/>
          <w:lang w:val="sr-Latn-RS"/>
        </w:rPr>
        <w:t xml:space="preserve">Najmanje (i) pet (5) godina iskustva na nivou višeg menadžmenta u poslovnoj administraciji, korporativnim finansijama, finansijama, reviziji, upravljanju trezorom, bankarstvu, poslovnom ili industrijskom savetovanju ili (ii) pet (5) godina iskustva kao kvalifikovani pravnik za javnog </w:t>
      </w:r>
      <w:r w:rsidRPr="00D51386">
        <w:rPr>
          <w:sz w:val="22"/>
          <w:szCs w:val="22"/>
          <w:lang w:val="sr-Latn-RS"/>
        </w:rPr>
        <w:lastRenderedPageBreak/>
        <w:t>računovođu, ili član bilo koje druge profesije koja ima poseban značaj za poslovne aktivnosti JP-a.</w:t>
      </w:r>
    </w:p>
    <w:p w14:paraId="771DF242" w14:textId="77777777" w:rsidR="005A5AAA" w:rsidRPr="00D51386" w:rsidRDefault="005A5AAA" w:rsidP="005A5AAA">
      <w:pPr>
        <w:widowControl w:val="0"/>
        <w:numPr>
          <w:ilvl w:val="1"/>
          <w:numId w:val="47"/>
        </w:numPr>
        <w:tabs>
          <w:tab w:val="left" w:pos="1059"/>
        </w:tabs>
        <w:autoSpaceDE w:val="0"/>
        <w:autoSpaceDN w:val="0"/>
        <w:spacing w:line="274" w:lineRule="exact"/>
        <w:jc w:val="both"/>
        <w:rPr>
          <w:sz w:val="22"/>
          <w:szCs w:val="22"/>
          <w:lang w:val="sr-Latn-RS"/>
        </w:rPr>
      </w:pPr>
      <w:r w:rsidRPr="00D51386">
        <w:rPr>
          <w:sz w:val="22"/>
          <w:szCs w:val="22"/>
          <w:lang w:val="sr-Latn-RS"/>
        </w:rPr>
        <w:t>Iskustvo u energetskom sektoru, pružanje usluga poslovnog savetovanja ili upravljanje osobljem ili budžetima je prednost.</w:t>
      </w:r>
    </w:p>
    <w:p w14:paraId="52E3D4B2" w14:textId="77777777" w:rsidR="005A5AAA" w:rsidRPr="00D51386" w:rsidRDefault="005A5AAA" w:rsidP="005A5AAA">
      <w:pPr>
        <w:widowControl w:val="0"/>
        <w:numPr>
          <w:ilvl w:val="1"/>
          <w:numId w:val="47"/>
        </w:numPr>
        <w:tabs>
          <w:tab w:val="left" w:pos="1059"/>
        </w:tabs>
        <w:autoSpaceDE w:val="0"/>
        <w:autoSpaceDN w:val="0"/>
        <w:spacing w:line="274" w:lineRule="exact"/>
        <w:jc w:val="both"/>
        <w:rPr>
          <w:sz w:val="22"/>
          <w:szCs w:val="22"/>
          <w:lang w:val="sr-Latn-RS"/>
        </w:rPr>
      </w:pPr>
      <w:r w:rsidRPr="00D51386">
        <w:rPr>
          <w:sz w:val="22"/>
          <w:szCs w:val="22"/>
          <w:lang w:val="sr-Latn-RS"/>
        </w:rPr>
        <w:t>Odlične analitičke, savetodavne i komunikacione veštine.</w:t>
      </w:r>
    </w:p>
    <w:p w14:paraId="5D2C35BB" w14:textId="0963A149" w:rsidR="003B1F34" w:rsidRPr="00D51386" w:rsidRDefault="005A5AAA" w:rsidP="005A5AAA">
      <w:pPr>
        <w:widowControl w:val="0"/>
        <w:numPr>
          <w:ilvl w:val="1"/>
          <w:numId w:val="47"/>
        </w:numPr>
        <w:tabs>
          <w:tab w:val="left" w:pos="1059"/>
        </w:tabs>
        <w:autoSpaceDE w:val="0"/>
        <w:autoSpaceDN w:val="0"/>
        <w:spacing w:line="274" w:lineRule="exact"/>
        <w:jc w:val="both"/>
        <w:rPr>
          <w:sz w:val="22"/>
          <w:szCs w:val="22"/>
          <w:lang w:val="sr-Latn-RS"/>
        </w:rPr>
      </w:pPr>
      <w:r w:rsidRPr="00D51386">
        <w:rPr>
          <w:sz w:val="22"/>
          <w:szCs w:val="22"/>
          <w:lang w:val="sr-Latn-RS"/>
        </w:rPr>
        <w:t>Tečno poznavanje engleskog jezika</w:t>
      </w:r>
      <w:r w:rsidR="003B1F34" w:rsidRPr="00D51386">
        <w:rPr>
          <w:spacing w:val="-2"/>
          <w:sz w:val="22"/>
          <w:szCs w:val="22"/>
          <w:lang w:val="sr-Latn-RS"/>
        </w:rPr>
        <w:t>.</w:t>
      </w:r>
    </w:p>
    <w:p w14:paraId="41ED1CC1" w14:textId="63615D64" w:rsidR="00D90629" w:rsidRPr="00D51386" w:rsidRDefault="00D90629" w:rsidP="003B1F34">
      <w:pPr>
        <w:kinsoku w:val="0"/>
        <w:overflowPunct w:val="0"/>
        <w:autoSpaceDE w:val="0"/>
        <w:autoSpaceDN w:val="0"/>
        <w:adjustRightInd w:val="0"/>
        <w:spacing w:line="266" w:lineRule="exact"/>
        <w:ind w:left="39"/>
        <w:outlineLvl w:val="0"/>
        <w:rPr>
          <w:rFonts w:eastAsiaTheme="minorHAnsi"/>
          <w:sz w:val="22"/>
          <w:szCs w:val="22"/>
          <w:lang w:val="sr-Latn-RS"/>
        </w:rPr>
      </w:pPr>
    </w:p>
    <w:p w14:paraId="43F7A4F3" w14:textId="3711A979" w:rsidR="00F97318" w:rsidRPr="00D51386" w:rsidRDefault="00F06DA6" w:rsidP="00986ADC">
      <w:pPr>
        <w:spacing w:line="276" w:lineRule="auto"/>
        <w:rPr>
          <w:rFonts w:eastAsia="Arial"/>
          <w:sz w:val="22"/>
          <w:szCs w:val="22"/>
          <w:lang w:val="sr-Latn-RS"/>
        </w:rPr>
      </w:pPr>
      <w:r w:rsidRPr="00D51386">
        <w:rPr>
          <w:rFonts w:eastAsia="Arial"/>
          <w:sz w:val="22"/>
          <w:szCs w:val="22"/>
          <w:lang w:val="sr-Latn-RS"/>
        </w:rPr>
        <w:t xml:space="preserve"> </w:t>
      </w:r>
    </w:p>
    <w:p w14:paraId="7BCCBC86" w14:textId="7DF4F621" w:rsidR="00071D8B" w:rsidRPr="00D51386" w:rsidRDefault="00B67E97" w:rsidP="00071D8B">
      <w:pPr>
        <w:jc w:val="both"/>
        <w:rPr>
          <w:b/>
          <w:sz w:val="22"/>
          <w:szCs w:val="22"/>
          <w:lang w:val="sr-Latn-RS"/>
        </w:rPr>
      </w:pPr>
      <w:r w:rsidRPr="00D51386">
        <w:rPr>
          <w:b/>
          <w:sz w:val="22"/>
          <w:szCs w:val="22"/>
          <w:lang w:val="sr-Latn-RS"/>
        </w:rPr>
        <w:t>NAKNADA</w:t>
      </w:r>
      <w:r w:rsidR="007F487A" w:rsidRPr="00D51386">
        <w:rPr>
          <w:b/>
          <w:sz w:val="22"/>
          <w:szCs w:val="22"/>
          <w:lang w:val="sr-Latn-RS"/>
        </w:rPr>
        <w:t xml:space="preserve"> </w:t>
      </w:r>
    </w:p>
    <w:p w14:paraId="78695FD4" w14:textId="77777777" w:rsidR="00071D8B" w:rsidRPr="00D51386" w:rsidRDefault="00071D8B" w:rsidP="00071D8B">
      <w:pPr>
        <w:jc w:val="both"/>
        <w:rPr>
          <w:sz w:val="22"/>
          <w:szCs w:val="22"/>
          <w:lang w:val="sr-Latn-RS"/>
        </w:rPr>
      </w:pPr>
    </w:p>
    <w:p w14:paraId="5BF19B07" w14:textId="77777777" w:rsidR="00B67E97" w:rsidRPr="00D51386" w:rsidRDefault="00B67E97" w:rsidP="00B67E97">
      <w:pPr>
        <w:jc w:val="both"/>
        <w:rPr>
          <w:sz w:val="22"/>
          <w:szCs w:val="22"/>
          <w:lang w:val="sr-Latn-RS"/>
        </w:rPr>
      </w:pPr>
      <w:r w:rsidRPr="00D51386">
        <w:rPr>
          <w:sz w:val="22"/>
          <w:szCs w:val="22"/>
          <w:lang w:val="sr-Latn-RS"/>
        </w:rPr>
        <w:t>Naknada direktora odbora centralnog JP “ESCorp” biće određena odlukom Vlade Kosova u konsultaciji sa MCC i MCA-Kosovo.</w:t>
      </w:r>
    </w:p>
    <w:p w14:paraId="5ED53288" w14:textId="77777777" w:rsidR="00B67E97" w:rsidRPr="00D51386" w:rsidRDefault="00B67E97" w:rsidP="00B67E97">
      <w:pPr>
        <w:jc w:val="both"/>
        <w:rPr>
          <w:sz w:val="22"/>
          <w:szCs w:val="22"/>
          <w:lang w:val="sr-Latn-RS"/>
        </w:rPr>
      </w:pPr>
    </w:p>
    <w:p w14:paraId="216598B6" w14:textId="105365A8" w:rsidR="00EF0358" w:rsidRPr="00D51386" w:rsidRDefault="00B67E97" w:rsidP="00B67E97">
      <w:pPr>
        <w:jc w:val="both"/>
        <w:rPr>
          <w:sz w:val="22"/>
          <w:szCs w:val="22"/>
          <w:lang w:val="sr-Latn-RS"/>
        </w:rPr>
      </w:pPr>
      <w:r w:rsidRPr="00D51386">
        <w:rPr>
          <w:sz w:val="22"/>
          <w:szCs w:val="22"/>
          <w:lang w:val="sr-Latn-RS"/>
        </w:rPr>
        <w:t>Članovi odbora direktora centralnog JP “ESCorp” će dobiti konkurentan paket nadoknade, koji će biti pokriven od strane MCA-Kosovo tokom trajanja Kompakta</w:t>
      </w:r>
      <w:r w:rsidR="002F16E3" w:rsidRPr="00D51386">
        <w:rPr>
          <w:sz w:val="22"/>
          <w:szCs w:val="22"/>
          <w:lang w:val="sr-Latn-RS"/>
        </w:rPr>
        <w:t xml:space="preserve">. </w:t>
      </w:r>
      <w:r w:rsidR="00EE6FA0" w:rsidRPr="00D51386">
        <w:rPr>
          <w:sz w:val="22"/>
          <w:szCs w:val="22"/>
          <w:lang w:val="sr-Latn-RS"/>
        </w:rPr>
        <w:t xml:space="preserve">  </w:t>
      </w:r>
    </w:p>
    <w:p w14:paraId="2E669122" w14:textId="77777777" w:rsidR="00C90BBB" w:rsidRPr="00D51386" w:rsidRDefault="00C90BBB" w:rsidP="00071D8B">
      <w:pPr>
        <w:jc w:val="both"/>
        <w:rPr>
          <w:sz w:val="22"/>
          <w:szCs w:val="22"/>
          <w:lang w:val="sr-Latn-RS"/>
        </w:rPr>
      </w:pPr>
    </w:p>
    <w:p w14:paraId="5C5A067C" w14:textId="77777777" w:rsidR="00267676" w:rsidRPr="00D51386" w:rsidRDefault="00267676" w:rsidP="00071D8B">
      <w:pPr>
        <w:jc w:val="both"/>
        <w:rPr>
          <w:sz w:val="22"/>
          <w:szCs w:val="22"/>
          <w:lang w:val="sr-Latn-RS"/>
        </w:rPr>
      </w:pPr>
    </w:p>
    <w:p w14:paraId="364F9703" w14:textId="152C1E76" w:rsidR="00071D8B" w:rsidRPr="00D51386" w:rsidRDefault="00B67E97" w:rsidP="00071D8B">
      <w:pPr>
        <w:jc w:val="both"/>
        <w:rPr>
          <w:sz w:val="22"/>
          <w:szCs w:val="22"/>
          <w:lang w:val="sr-Latn-RS"/>
        </w:rPr>
      </w:pPr>
      <w:r w:rsidRPr="00D51386">
        <w:rPr>
          <w:b/>
          <w:sz w:val="22"/>
          <w:szCs w:val="22"/>
          <w:lang w:val="sr-Latn-RS"/>
        </w:rPr>
        <w:t>OPŠTE INFORMACIJE ZA KANDIDATE O POSTUPKU PRIJAVE</w:t>
      </w:r>
    </w:p>
    <w:p w14:paraId="26612801" w14:textId="77777777" w:rsidR="00071D8B" w:rsidRPr="00D51386" w:rsidRDefault="00071D8B" w:rsidP="00071D8B">
      <w:pPr>
        <w:jc w:val="both"/>
        <w:rPr>
          <w:sz w:val="22"/>
          <w:szCs w:val="22"/>
          <w:lang w:val="sr-Latn-RS"/>
        </w:rPr>
      </w:pPr>
    </w:p>
    <w:p w14:paraId="131637BC" w14:textId="77777777" w:rsidR="00B67E97" w:rsidRPr="00D51386" w:rsidRDefault="00B67E97" w:rsidP="00B67E97">
      <w:pPr>
        <w:jc w:val="both"/>
        <w:rPr>
          <w:sz w:val="22"/>
          <w:szCs w:val="22"/>
          <w:lang w:val="sr-Latn-RS"/>
        </w:rPr>
      </w:pPr>
      <w:r w:rsidRPr="00D51386">
        <w:rPr>
          <w:sz w:val="22"/>
          <w:szCs w:val="22"/>
          <w:lang w:val="sr-Latn-RS"/>
        </w:rPr>
        <w:t>Zainteresovani kandidati se mogu prijaviti za više pozicija u odboru direktora JP “ESCorp” ako se njihove kvalifikacije i iskustvo poklapaju sa zahtevima pozicija.</w:t>
      </w:r>
    </w:p>
    <w:p w14:paraId="5664D84D" w14:textId="77777777" w:rsidR="00B67E97" w:rsidRPr="00D51386" w:rsidRDefault="00B67E97" w:rsidP="00B67E97">
      <w:pPr>
        <w:jc w:val="both"/>
        <w:rPr>
          <w:sz w:val="22"/>
          <w:szCs w:val="22"/>
          <w:lang w:val="sr-Latn-RS"/>
        </w:rPr>
      </w:pPr>
    </w:p>
    <w:p w14:paraId="78488700" w14:textId="75CAD3DE" w:rsidR="00071D8B" w:rsidRPr="00D51386" w:rsidRDefault="00B67E97" w:rsidP="00B67E97">
      <w:pPr>
        <w:jc w:val="both"/>
        <w:rPr>
          <w:sz w:val="22"/>
          <w:szCs w:val="22"/>
          <w:lang w:val="sr-Latn-RS"/>
        </w:rPr>
      </w:pPr>
      <w:r w:rsidRPr="00D51386">
        <w:rPr>
          <w:sz w:val="22"/>
          <w:szCs w:val="22"/>
          <w:lang w:val="sr-Latn-RS"/>
        </w:rPr>
        <w:t>Kandidati koji konkurišu za pozicije u odboru direktora centralnog JP “ESCorp” dužni su da dostave sledeću dokumentaciju</w:t>
      </w:r>
      <w:r w:rsidR="00071D8B" w:rsidRPr="00D51386">
        <w:rPr>
          <w:sz w:val="22"/>
          <w:szCs w:val="22"/>
          <w:lang w:val="sr-Latn-RS"/>
        </w:rPr>
        <w:t>:</w:t>
      </w:r>
    </w:p>
    <w:p w14:paraId="117006A3" w14:textId="77777777" w:rsidR="00071D8B" w:rsidRPr="00D51386" w:rsidRDefault="00071D8B" w:rsidP="00071D8B">
      <w:pPr>
        <w:jc w:val="both"/>
        <w:rPr>
          <w:sz w:val="22"/>
          <w:szCs w:val="22"/>
          <w:lang w:val="sr-Latn-RS"/>
        </w:rPr>
      </w:pPr>
    </w:p>
    <w:p w14:paraId="0AAD3F1A" w14:textId="05619313" w:rsidR="002F16E3" w:rsidRPr="00D51386" w:rsidRDefault="00B67E97" w:rsidP="00071D8B">
      <w:pPr>
        <w:pStyle w:val="ListParagraph"/>
        <w:numPr>
          <w:ilvl w:val="0"/>
          <w:numId w:val="14"/>
        </w:numPr>
        <w:jc w:val="both"/>
        <w:rPr>
          <w:sz w:val="22"/>
          <w:szCs w:val="22"/>
          <w:lang w:val="sr-Latn-RS"/>
        </w:rPr>
      </w:pPr>
      <w:r w:rsidRPr="00D51386">
        <w:rPr>
          <w:b/>
          <w:bCs/>
          <w:sz w:val="22"/>
          <w:szCs w:val="22"/>
          <w:lang w:val="sr-Latn-RS"/>
        </w:rPr>
        <w:t xml:space="preserve">Popunjen obrazac za prijavu: </w:t>
      </w:r>
      <w:r w:rsidRPr="00D51386">
        <w:rPr>
          <w:sz w:val="22"/>
          <w:szCs w:val="22"/>
          <w:lang w:val="sr-Latn-RS"/>
        </w:rPr>
        <w:t>Obrazac se može preuzeti sa sledećeg linka</w:t>
      </w:r>
      <w:r w:rsidR="002F16E3" w:rsidRPr="00D51386">
        <w:rPr>
          <w:sz w:val="22"/>
          <w:szCs w:val="22"/>
          <w:lang w:val="sr-Latn-RS"/>
        </w:rPr>
        <w:t xml:space="preserve">: </w:t>
      </w:r>
      <w:hyperlink r:id="rId12">
        <w:r w:rsidR="005B1EB7" w:rsidRPr="00D51386">
          <w:rPr>
            <w:rStyle w:val="Hyperlink"/>
            <w:lang w:val="sr-Latn-RS"/>
          </w:rPr>
          <w:t>https://docs.google.com/document/d/1yW54OCiUhbeM0un_BexeZldItuuGRO_a/edit?usp=sharing&amp;ouid=116264694445302522366&amp;rtpof=true&amp;sd=true</w:t>
        </w:r>
      </w:hyperlink>
      <w:r w:rsidR="002F16E3" w:rsidRPr="00D51386">
        <w:rPr>
          <w:sz w:val="22"/>
          <w:szCs w:val="22"/>
          <w:lang w:val="sr-Latn-RS"/>
        </w:rPr>
        <w:t>)</w:t>
      </w:r>
      <w:r w:rsidR="00590390" w:rsidRPr="00D51386">
        <w:rPr>
          <w:sz w:val="22"/>
          <w:szCs w:val="22"/>
          <w:lang w:val="sr-Latn-RS"/>
        </w:rPr>
        <w:t>;</w:t>
      </w:r>
    </w:p>
    <w:p w14:paraId="11BB439B" w14:textId="654C276A" w:rsidR="00071D8B" w:rsidRPr="00D51386" w:rsidRDefault="00B67E97" w:rsidP="00071D8B">
      <w:pPr>
        <w:pStyle w:val="ListParagraph"/>
        <w:numPr>
          <w:ilvl w:val="0"/>
          <w:numId w:val="14"/>
        </w:numPr>
        <w:jc w:val="both"/>
        <w:rPr>
          <w:sz w:val="22"/>
          <w:szCs w:val="22"/>
          <w:lang w:val="sr-Latn-RS"/>
        </w:rPr>
      </w:pPr>
      <w:r w:rsidRPr="00D51386">
        <w:rPr>
          <w:b/>
          <w:bCs/>
          <w:sz w:val="22"/>
          <w:szCs w:val="22"/>
          <w:lang w:val="sr-Latn-RS"/>
        </w:rPr>
        <w:t xml:space="preserve">Biografiju (CV): </w:t>
      </w:r>
      <w:r w:rsidRPr="00D51386">
        <w:rPr>
          <w:sz w:val="22"/>
          <w:szCs w:val="22"/>
          <w:lang w:val="sr-Latn-RS"/>
        </w:rPr>
        <w:t>Uključuje detaljan opis svakog radnog mesta zajedno sa tačnim datumima zaposlenja</w:t>
      </w:r>
      <w:r w:rsidR="00590390" w:rsidRPr="00D51386">
        <w:rPr>
          <w:sz w:val="22"/>
          <w:szCs w:val="22"/>
          <w:lang w:val="sr-Latn-RS"/>
        </w:rPr>
        <w:t>;</w:t>
      </w:r>
    </w:p>
    <w:p w14:paraId="0EF92B85" w14:textId="19408097" w:rsidR="00E109E8" w:rsidRPr="00E109E8" w:rsidRDefault="00B67E97" w:rsidP="003F677E">
      <w:pPr>
        <w:pStyle w:val="ListParagraph"/>
        <w:numPr>
          <w:ilvl w:val="0"/>
          <w:numId w:val="1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rPr>
          <w:rFonts w:ascii="inherit" w:hAnsi="inherit" w:cs="Courier New"/>
          <w:lang w:val="en-US"/>
        </w:rPr>
      </w:pPr>
      <w:r w:rsidRPr="00E109E8">
        <w:rPr>
          <w:b/>
          <w:bCs/>
          <w:sz w:val="22"/>
          <w:szCs w:val="22"/>
          <w:lang w:val="sr-Latn-RS"/>
        </w:rPr>
        <w:t xml:space="preserve">Motivaciono pismo: </w:t>
      </w:r>
      <w:r w:rsidRPr="00E109E8">
        <w:rPr>
          <w:sz w:val="22"/>
          <w:szCs w:val="22"/>
          <w:lang w:val="sr-Latn-RS"/>
        </w:rPr>
        <w:t>Izjava kojom izražavate vaše interesovanje za poziciju(e)</w:t>
      </w:r>
      <w:r w:rsidR="00590390" w:rsidRPr="00E109E8">
        <w:rPr>
          <w:sz w:val="22"/>
          <w:szCs w:val="22"/>
          <w:lang w:val="sr-Latn-RS"/>
        </w:rPr>
        <w:t>;</w:t>
      </w:r>
      <w:r w:rsidR="00E109E8" w:rsidRPr="00E109E8">
        <w:rPr>
          <w:rFonts w:ascii="inherit" w:hAnsi="inherit" w:cs="Courier New"/>
          <w:lang w:val="en-US"/>
        </w:rPr>
        <w:t>.</w:t>
      </w:r>
    </w:p>
    <w:p w14:paraId="2A649DBC" w14:textId="4CF847F0" w:rsidR="00E109E8" w:rsidRPr="00E109E8" w:rsidRDefault="00E109E8" w:rsidP="00890B74">
      <w:pPr>
        <w:pStyle w:val="ListParagraph"/>
        <w:numPr>
          <w:ilvl w:val="0"/>
          <w:numId w:val="14"/>
        </w:numPr>
        <w:jc w:val="both"/>
        <w:rPr>
          <w:sz w:val="22"/>
          <w:szCs w:val="22"/>
          <w:lang w:val="sr-Latn-RS"/>
        </w:rPr>
      </w:pPr>
      <w:r w:rsidRPr="00E109E8">
        <w:rPr>
          <w:b/>
          <w:bCs/>
          <w:sz w:val="22"/>
          <w:szCs w:val="22"/>
          <w:lang w:val="sr-Latn-RS"/>
        </w:rPr>
        <w:t xml:space="preserve">Potpisana izjava pod zakletvom: </w:t>
      </w:r>
      <w:proofErr w:type="spellStart"/>
      <w:r w:rsidRPr="00E109E8">
        <w:rPr>
          <w:rFonts w:ascii="inherit" w:hAnsi="inherit" w:cs="Courier New"/>
          <w:lang w:val="en-US"/>
        </w:rPr>
        <w:t>izjava</w:t>
      </w:r>
      <w:proofErr w:type="spellEnd"/>
      <w:r w:rsidRPr="00E109E8">
        <w:rPr>
          <w:rFonts w:ascii="inherit" w:hAnsi="inherit" w:cs="Courier New"/>
          <w:lang w:val="en-US"/>
        </w:rPr>
        <w:t xml:space="preserve"> pod </w:t>
      </w:r>
      <w:proofErr w:type="spellStart"/>
      <w:r w:rsidRPr="00E109E8">
        <w:rPr>
          <w:rFonts w:ascii="inherit" w:hAnsi="inherit" w:cs="Courier New"/>
          <w:lang w:val="en-US"/>
        </w:rPr>
        <w:t>zakletvom</w:t>
      </w:r>
      <w:proofErr w:type="spellEnd"/>
      <w:r w:rsidRPr="00E109E8">
        <w:rPr>
          <w:rFonts w:ascii="inherit" w:hAnsi="inherit" w:cs="Courier New"/>
          <w:lang w:val="en-US"/>
        </w:rPr>
        <w:t xml:space="preserve"> </w:t>
      </w:r>
      <w:proofErr w:type="spellStart"/>
      <w:r w:rsidRPr="00E109E8">
        <w:rPr>
          <w:rFonts w:ascii="inherit" w:hAnsi="inherit" w:cs="Courier New"/>
          <w:lang w:val="en-US"/>
        </w:rPr>
        <w:t>koja</w:t>
      </w:r>
      <w:proofErr w:type="spellEnd"/>
      <w:r w:rsidRPr="00E109E8">
        <w:rPr>
          <w:rFonts w:ascii="inherit" w:hAnsi="inherit" w:cs="Courier New"/>
          <w:lang w:val="en-US"/>
        </w:rPr>
        <w:t xml:space="preserve"> se </w:t>
      </w:r>
      <w:proofErr w:type="spellStart"/>
      <w:r w:rsidRPr="00E109E8">
        <w:rPr>
          <w:rFonts w:ascii="inherit" w:hAnsi="inherit" w:cs="Courier New"/>
          <w:lang w:val="en-US"/>
        </w:rPr>
        <w:t>uz</w:t>
      </w:r>
      <w:proofErr w:type="spellEnd"/>
      <w:r w:rsidRPr="00E109E8">
        <w:rPr>
          <w:rFonts w:ascii="inherit" w:hAnsi="inherit" w:cs="Courier New"/>
          <w:lang w:val="en-US"/>
        </w:rPr>
        <w:t xml:space="preserve"> </w:t>
      </w:r>
      <w:proofErr w:type="spellStart"/>
      <w:r w:rsidRPr="00E109E8">
        <w:rPr>
          <w:rFonts w:ascii="inherit" w:hAnsi="inherit" w:cs="Courier New"/>
          <w:lang w:val="en-US"/>
        </w:rPr>
        <w:t>konkurs</w:t>
      </w:r>
      <w:proofErr w:type="spellEnd"/>
      <w:r w:rsidRPr="00E109E8">
        <w:rPr>
          <w:rFonts w:ascii="inherit" w:hAnsi="inherit" w:cs="Courier New"/>
          <w:lang w:val="en-US"/>
        </w:rPr>
        <w:t xml:space="preserve"> </w:t>
      </w:r>
      <w:proofErr w:type="spellStart"/>
      <w:r w:rsidRPr="00E109E8">
        <w:rPr>
          <w:rFonts w:ascii="inherit" w:hAnsi="inherit" w:cs="Courier New"/>
          <w:lang w:val="en-US"/>
        </w:rPr>
        <w:t>objavljuje</w:t>
      </w:r>
      <w:proofErr w:type="spellEnd"/>
      <w:r w:rsidRPr="00E109E8">
        <w:rPr>
          <w:rFonts w:ascii="inherit" w:hAnsi="inherit" w:cs="Courier New"/>
          <w:lang w:val="en-US"/>
        </w:rPr>
        <w:t xml:space="preserve"> </w:t>
      </w:r>
      <w:proofErr w:type="spellStart"/>
      <w:r w:rsidRPr="00E109E8">
        <w:rPr>
          <w:rFonts w:ascii="inherit" w:hAnsi="inherit" w:cs="Courier New"/>
          <w:lang w:val="en-US"/>
        </w:rPr>
        <w:t>na</w:t>
      </w:r>
      <w:proofErr w:type="spellEnd"/>
      <w:r w:rsidRPr="00E109E8">
        <w:rPr>
          <w:rFonts w:ascii="inherit" w:hAnsi="inherit" w:cs="Courier New"/>
          <w:lang w:val="en-US"/>
        </w:rPr>
        <w:t xml:space="preserve"> </w:t>
      </w:r>
      <w:proofErr w:type="spellStart"/>
      <w:r w:rsidRPr="00E109E8">
        <w:rPr>
          <w:rFonts w:ascii="inherit" w:hAnsi="inherit" w:cs="Courier New"/>
          <w:lang w:val="en-US"/>
        </w:rPr>
        <w:t>sajtu</w:t>
      </w:r>
      <w:proofErr w:type="spellEnd"/>
      <w:r w:rsidRPr="00E109E8">
        <w:rPr>
          <w:rFonts w:ascii="inherit" w:hAnsi="inherit" w:cs="Courier New"/>
          <w:lang w:val="en-US"/>
        </w:rPr>
        <w:t xml:space="preserve"> </w:t>
      </w:r>
      <w:proofErr w:type="spellStart"/>
      <w:r w:rsidRPr="00E109E8">
        <w:rPr>
          <w:rFonts w:ascii="inherit" w:hAnsi="inherit" w:cs="Courier New"/>
          <w:lang w:val="en-US"/>
        </w:rPr>
        <w:t>kabineta</w:t>
      </w:r>
      <w:proofErr w:type="spellEnd"/>
      <w:r w:rsidRPr="00E109E8">
        <w:rPr>
          <w:rFonts w:ascii="inherit" w:hAnsi="inherit" w:cs="Courier New"/>
          <w:lang w:val="en-US"/>
        </w:rPr>
        <w:t xml:space="preserve"> </w:t>
      </w:r>
      <w:proofErr w:type="spellStart"/>
      <w:r w:rsidRPr="00E109E8">
        <w:rPr>
          <w:rFonts w:ascii="inherit" w:hAnsi="inherit" w:cs="Courier New"/>
          <w:lang w:val="en-US"/>
        </w:rPr>
        <w:t>predsednika</w:t>
      </w:r>
      <w:proofErr w:type="spellEnd"/>
      <w:r w:rsidRPr="00E109E8">
        <w:rPr>
          <w:rFonts w:ascii="inherit" w:hAnsi="inherit" w:cs="Courier New"/>
          <w:lang w:val="en-US"/>
        </w:rPr>
        <w:t xml:space="preserve"> Vlad.</w:t>
      </w:r>
      <w:bookmarkStart w:id="0" w:name="_GoBack"/>
      <w:bookmarkEnd w:id="0"/>
    </w:p>
    <w:p w14:paraId="05877148" w14:textId="64BFFD8A" w:rsidR="00126BBD" w:rsidRPr="00D51386" w:rsidRDefault="00B67E97" w:rsidP="00071D8B">
      <w:pPr>
        <w:pStyle w:val="ListParagraph"/>
        <w:numPr>
          <w:ilvl w:val="0"/>
          <w:numId w:val="14"/>
        </w:numPr>
        <w:jc w:val="both"/>
        <w:rPr>
          <w:sz w:val="22"/>
          <w:szCs w:val="22"/>
          <w:lang w:val="sr-Latn-RS"/>
        </w:rPr>
      </w:pPr>
      <w:r w:rsidRPr="00D51386">
        <w:rPr>
          <w:b/>
          <w:bCs/>
          <w:sz w:val="22"/>
          <w:szCs w:val="22"/>
          <w:lang w:val="sr-Latn-RS"/>
        </w:rPr>
        <w:t>Reference</w:t>
      </w:r>
      <w:r w:rsidR="00115A54" w:rsidRPr="00D51386">
        <w:rPr>
          <w:b/>
          <w:bCs/>
          <w:sz w:val="22"/>
          <w:szCs w:val="22"/>
          <w:lang w:val="sr-Latn-RS"/>
        </w:rPr>
        <w:t>:</w:t>
      </w:r>
      <w:r w:rsidR="00115A54" w:rsidRPr="00D51386">
        <w:rPr>
          <w:sz w:val="22"/>
          <w:szCs w:val="22"/>
          <w:lang w:val="sr-Latn-RS"/>
        </w:rPr>
        <w:t xml:space="preserve"> </w:t>
      </w:r>
      <w:r w:rsidRPr="00D51386">
        <w:rPr>
          <w:sz w:val="22"/>
          <w:szCs w:val="22"/>
          <w:lang w:val="sr-Latn-RS"/>
        </w:rPr>
        <w:t>Imena i kontakt informacije za tri (3) reference upoznate sa prošlim profesionalnim iskustvom kandidata koje Komisija za preporuke može kontaktirati kako bi dobila dodatne informacije o podobnosti kandidata za poziciju</w:t>
      </w:r>
      <w:r w:rsidR="00126BBD" w:rsidRPr="00D51386">
        <w:rPr>
          <w:sz w:val="22"/>
          <w:szCs w:val="22"/>
          <w:lang w:val="sr-Latn-RS"/>
        </w:rPr>
        <w:t>;</w:t>
      </w:r>
    </w:p>
    <w:p w14:paraId="688C4197" w14:textId="4B1D728F" w:rsidR="00071D8B" w:rsidRPr="00D51386" w:rsidRDefault="00B67E97" w:rsidP="00071D8B">
      <w:pPr>
        <w:pStyle w:val="ListParagraph"/>
        <w:numPr>
          <w:ilvl w:val="0"/>
          <w:numId w:val="14"/>
        </w:numPr>
        <w:jc w:val="both"/>
        <w:rPr>
          <w:sz w:val="22"/>
          <w:szCs w:val="22"/>
          <w:lang w:val="sr-Latn-RS"/>
        </w:rPr>
      </w:pPr>
      <w:r w:rsidRPr="00D51386">
        <w:rPr>
          <w:sz w:val="22"/>
          <w:szCs w:val="22"/>
          <w:lang w:val="sr-Latn-RS"/>
        </w:rPr>
        <w:t>Kopija lične karte i/ili pasoša</w:t>
      </w:r>
      <w:r w:rsidR="00590390" w:rsidRPr="00D51386">
        <w:rPr>
          <w:sz w:val="22"/>
          <w:szCs w:val="22"/>
          <w:lang w:val="sr-Latn-RS"/>
        </w:rPr>
        <w:t>;</w:t>
      </w:r>
    </w:p>
    <w:p w14:paraId="44873118" w14:textId="73AA1C5D" w:rsidR="00942314" w:rsidRPr="00D51386" w:rsidRDefault="00942314" w:rsidP="00071D8B">
      <w:pPr>
        <w:pStyle w:val="ListParagraph"/>
        <w:numPr>
          <w:ilvl w:val="0"/>
          <w:numId w:val="14"/>
        </w:numPr>
        <w:jc w:val="both"/>
        <w:rPr>
          <w:sz w:val="22"/>
          <w:szCs w:val="22"/>
          <w:lang w:val="sr-Latn-RS"/>
        </w:rPr>
      </w:pPr>
      <w:r w:rsidRPr="00D51386">
        <w:rPr>
          <w:sz w:val="22"/>
          <w:szCs w:val="22"/>
          <w:lang w:val="sr-Latn-RS"/>
        </w:rPr>
        <w:t>Potvrda podnosioca prijave kojom se potvrđuje da nemu krivične osude, potkrepljena proverljivom dokumentacijom, uključujući potvrdu o neosuđivan</w:t>
      </w:r>
      <w:r w:rsidR="000D4256" w:rsidRPr="00D51386">
        <w:rPr>
          <w:sz w:val="22"/>
          <w:szCs w:val="22"/>
          <w:lang w:val="sr-Latn-RS"/>
        </w:rPr>
        <w:t>ju</w:t>
      </w:r>
      <w:r w:rsidRPr="00D51386">
        <w:rPr>
          <w:sz w:val="22"/>
          <w:szCs w:val="22"/>
          <w:lang w:val="sr-Latn-RS"/>
        </w:rPr>
        <w:t xml:space="preserve"> koju su izdali relevantni pravosudni organi u matičnoj zemlji podnosioca prijave ili, gde je primenjivo, međunarodna proveru kriminalne prošlosti</w:t>
      </w:r>
      <w:r w:rsidR="00590390" w:rsidRPr="00D51386">
        <w:rPr>
          <w:sz w:val="22"/>
          <w:szCs w:val="22"/>
          <w:lang w:val="sr-Latn-RS"/>
        </w:rPr>
        <w:t>.</w:t>
      </w:r>
    </w:p>
    <w:p w14:paraId="5D0370AB" w14:textId="46B95914" w:rsidR="00071D8B" w:rsidRPr="00D51386" w:rsidRDefault="00942314" w:rsidP="00071D8B">
      <w:pPr>
        <w:pStyle w:val="ListParagraph"/>
        <w:numPr>
          <w:ilvl w:val="0"/>
          <w:numId w:val="14"/>
        </w:numPr>
        <w:jc w:val="both"/>
        <w:rPr>
          <w:sz w:val="22"/>
          <w:szCs w:val="22"/>
          <w:lang w:val="sr-Latn-RS"/>
        </w:rPr>
      </w:pPr>
      <w:r w:rsidRPr="00D51386">
        <w:rPr>
          <w:sz w:val="22"/>
          <w:szCs w:val="22"/>
          <w:lang w:val="sr-Latn-RS"/>
        </w:rPr>
        <w:t>Dokaz o obrazovnim i stručnim kvalifikacijama: Diplome stečene u inostranstvu moraju biti nostrifikovane od strane nadležnih obrazovnih vlasti ili dokaz da su diplome u procesu nostrifikacije</w:t>
      </w:r>
      <w:r w:rsidR="00590390" w:rsidRPr="00D51386">
        <w:rPr>
          <w:sz w:val="22"/>
          <w:szCs w:val="22"/>
          <w:lang w:val="sr-Latn-RS"/>
        </w:rPr>
        <w:t>;</w:t>
      </w:r>
    </w:p>
    <w:p w14:paraId="6806484E" w14:textId="2E45E24F" w:rsidR="00071D8B" w:rsidRPr="00D51386" w:rsidRDefault="00942314" w:rsidP="00071D8B">
      <w:pPr>
        <w:pStyle w:val="ListParagraph"/>
        <w:numPr>
          <w:ilvl w:val="0"/>
          <w:numId w:val="14"/>
        </w:numPr>
        <w:jc w:val="both"/>
        <w:rPr>
          <w:sz w:val="22"/>
          <w:szCs w:val="22"/>
          <w:lang w:val="sr-Latn-RS"/>
        </w:rPr>
      </w:pPr>
      <w:r w:rsidRPr="00D51386">
        <w:rPr>
          <w:sz w:val="22"/>
          <w:szCs w:val="22"/>
          <w:lang w:val="sr-Latn-RS"/>
        </w:rPr>
        <w:t>Dokaz o profesionalnom iskustvu na rukovodećim pozicijama: Kandidati će dostaviti dokaz o svom rukovodećem iskustvu putem jednog ili više od sledećih podnesaka</w:t>
      </w:r>
      <w:r w:rsidR="00F367AF" w:rsidRPr="00D51386">
        <w:rPr>
          <w:sz w:val="22"/>
          <w:szCs w:val="22"/>
          <w:lang w:val="sr-Latn-RS"/>
        </w:rPr>
        <w:t>:</w:t>
      </w:r>
    </w:p>
    <w:p w14:paraId="5CA19CF6" w14:textId="77777777" w:rsidR="00DD4FE6" w:rsidRPr="00D51386" w:rsidRDefault="00DD4FE6" w:rsidP="003B1F34">
      <w:pPr>
        <w:pStyle w:val="ListParagraph"/>
        <w:ind w:left="360"/>
        <w:jc w:val="both"/>
        <w:rPr>
          <w:sz w:val="22"/>
          <w:szCs w:val="22"/>
          <w:lang w:val="sr-Latn-RS"/>
        </w:rPr>
      </w:pPr>
    </w:p>
    <w:p w14:paraId="08AF4BD7" w14:textId="77777777" w:rsidR="00942314" w:rsidRPr="00D51386" w:rsidRDefault="00942314" w:rsidP="00942314">
      <w:pPr>
        <w:pStyle w:val="ListParagraph"/>
        <w:numPr>
          <w:ilvl w:val="0"/>
          <w:numId w:val="37"/>
        </w:numPr>
        <w:jc w:val="both"/>
        <w:rPr>
          <w:sz w:val="22"/>
          <w:szCs w:val="22"/>
          <w:lang w:val="sr-Latn-RS"/>
        </w:rPr>
      </w:pPr>
      <w:r w:rsidRPr="00D51386">
        <w:rPr>
          <w:sz w:val="22"/>
          <w:szCs w:val="22"/>
          <w:lang w:val="sr-Latn-RS"/>
        </w:rPr>
        <w:t>Kontakt podaci pojedinaca koji mogu potvrditi profesionalno iskustvo kandidata.</w:t>
      </w:r>
    </w:p>
    <w:p w14:paraId="47FD1B5F" w14:textId="77777777" w:rsidR="00942314" w:rsidRPr="00D51386" w:rsidRDefault="00942314" w:rsidP="00942314">
      <w:pPr>
        <w:pStyle w:val="ListParagraph"/>
        <w:jc w:val="both"/>
        <w:rPr>
          <w:sz w:val="22"/>
          <w:szCs w:val="22"/>
          <w:lang w:val="sr-Latn-RS"/>
        </w:rPr>
      </w:pPr>
    </w:p>
    <w:p w14:paraId="540FE20E" w14:textId="77777777" w:rsidR="00942314" w:rsidRPr="00D51386" w:rsidRDefault="00942314" w:rsidP="00942314">
      <w:pPr>
        <w:pStyle w:val="ListParagraph"/>
        <w:numPr>
          <w:ilvl w:val="0"/>
          <w:numId w:val="37"/>
        </w:numPr>
        <w:jc w:val="both"/>
        <w:rPr>
          <w:sz w:val="22"/>
          <w:szCs w:val="22"/>
          <w:lang w:val="sr-Latn-RS"/>
        </w:rPr>
      </w:pPr>
      <w:r w:rsidRPr="00D51386">
        <w:rPr>
          <w:sz w:val="22"/>
          <w:szCs w:val="22"/>
          <w:lang w:val="sr-Latn-RS"/>
        </w:rPr>
        <w:t xml:space="preserve">Pisma potvrde ili sertifikati od sadašnjih i bivših poslodavaca, uključujući nezavisno proverljivu dokumentaciju o menadžerskom iskustvu, kao što su pohvale, nagrade, profesionalne reference ili </w:t>
      </w:r>
      <w:r w:rsidRPr="00D51386">
        <w:rPr>
          <w:sz w:val="22"/>
          <w:szCs w:val="22"/>
          <w:lang w:val="sr-Latn-RS"/>
        </w:rPr>
        <w:lastRenderedPageBreak/>
        <w:t>ocene rada; nezavisno proverljivi dokazi o menadžerskom iskustvu, kao što su pisma potvrde i pohvale/nagrade bivših poslodavaca, profesionalne reference ili izveštaji o učinku; i</w:t>
      </w:r>
    </w:p>
    <w:p w14:paraId="00600510" w14:textId="77777777" w:rsidR="00942314" w:rsidRPr="00D51386" w:rsidRDefault="00942314" w:rsidP="00942314">
      <w:pPr>
        <w:pStyle w:val="ListParagraph"/>
        <w:jc w:val="both"/>
        <w:rPr>
          <w:sz w:val="22"/>
          <w:szCs w:val="22"/>
          <w:lang w:val="sr-Latn-RS"/>
        </w:rPr>
      </w:pPr>
    </w:p>
    <w:p w14:paraId="2195A2BE" w14:textId="7EAEDF58" w:rsidR="00071D8B" w:rsidRPr="00D51386" w:rsidRDefault="00942314" w:rsidP="00942314">
      <w:pPr>
        <w:pStyle w:val="ListParagraph"/>
        <w:numPr>
          <w:ilvl w:val="0"/>
          <w:numId w:val="37"/>
        </w:numPr>
        <w:jc w:val="both"/>
        <w:rPr>
          <w:sz w:val="22"/>
          <w:szCs w:val="22"/>
          <w:lang w:val="sr-Latn-RS"/>
        </w:rPr>
      </w:pPr>
      <w:r w:rsidRPr="00D51386">
        <w:rPr>
          <w:sz w:val="22"/>
          <w:szCs w:val="22"/>
          <w:lang w:val="sr-Latn-RS"/>
        </w:rPr>
        <w:t>Izjave o penzionim doprinosima koji odgovaraju relevantnom radnom iskustvu</w:t>
      </w:r>
      <w:r w:rsidR="00FC2F91" w:rsidRPr="00D51386">
        <w:rPr>
          <w:sz w:val="22"/>
          <w:szCs w:val="22"/>
          <w:lang w:val="sr-Latn-RS"/>
        </w:rPr>
        <w:t>.</w:t>
      </w:r>
    </w:p>
    <w:p w14:paraId="465ADDD4" w14:textId="77777777" w:rsidR="004B16C7" w:rsidRPr="00D51386" w:rsidRDefault="004B16C7" w:rsidP="00071D8B">
      <w:pPr>
        <w:jc w:val="both"/>
        <w:rPr>
          <w:sz w:val="22"/>
          <w:szCs w:val="22"/>
          <w:lang w:val="sr-Latn-RS"/>
        </w:rPr>
      </w:pPr>
    </w:p>
    <w:p w14:paraId="19C26C69" w14:textId="781B312B" w:rsidR="00942314" w:rsidRPr="00D51386" w:rsidRDefault="00942314" w:rsidP="00942314">
      <w:pPr>
        <w:jc w:val="both"/>
        <w:rPr>
          <w:sz w:val="22"/>
          <w:szCs w:val="22"/>
          <w:lang w:val="sr-Latn-RS"/>
        </w:rPr>
      </w:pPr>
      <w:r w:rsidRPr="00D51386">
        <w:rPr>
          <w:sz w:val="22"/>
          <w:szCs w:val="22"/>
          <w:lang w:val="sr-Latn-RS"/>
        </w:rPr>
        <w:t>Svako materijalno pogrešno predstavljanje - bilo namerno ili rezultat nemara - ili bilo koja značajna izmena u dostavljenim informacijama rezultiraće trenutnom diskvalifikacijom iz daljeg razmatranja i, ako je primenjivo, ukidanjem sa pozicije.</w:t>
      </w:r>
    </w:p>
    <w:p w14:paraId="52C5C8B1" w14:textId="77777777" w:rsidR="00942314" w:rsidRPr="00D51386" w:rsidRDefault="00942314" w:rsidP="00942314">
      <w:pPr>
        <w:jc w:val="both"/>
        <w:rPr>
          <w:sz w:val="22"/>
          <w:szCs w:val="22"/>
          <w:lang w:val="sr-Latn-RS"/>
        </w:rPr>
      </w:pPr>
    </w:p>
    <w:p w14:paraId="08B11242" w14:textId="77777777" w:rsidR="00942314" w:rsidRPr="00D51386" w:rsidRDefault="00942314" w:rsidP="00942314">
      <w:pPr>
        <w:jc w:val="both"/>
        <w:rPr>
          <w:sz w:val="22"/>
          <w:szCs w:val="22"/>
          <w:lang w:val="sr-Latn-RS"/>
        </w:rPr>
      </w:pPr>
      <w:r w:rsidRPr="00D51386">
        <w:rPr>
          <w:sz w:val="22"/>
          <w:szCs w:val="22"/>
          <w:lang w:val="sr-Latn-RS"/>
        </w:rPr>
        <w:t>Samo do osam (8) najbolje rangiranih pojedinaca po poziciji biće pozvano na intervju u skladu sa uslovima ovog konkursa.</w:t>
      </w:r>
    </w:p>
    <w:p w14:paraId="0C162D4B" w14:textId="77777777" w:rsidR="00942314" w:rsidRPr="00D51386" w:rsidRDefault="00942314" w:rsidP="00942314">
      <w:pPr>
        <w:jc w:val="both"/>
        <w:rPr>
          <w:sz w:val="22"/>
          <w:szCs w:val="22"/>
          <w:lang w:val="sr-Latn-RS"/>
        </w:rPr>
      </w:pPr>
    </w:p>
    <w:p w14:paraId="705247A0" w14:textId="49D45C61" w:rsidR="00627D27" w:rsidRPr="00D51386" w:rsidRDefault="00942314" w:rsidP="00942314">
      <w:pPr>
        <w:jc w:val="both"/>
        <w:rPr>
          <w:sz w:val="22"/>
          <w:szCs w:val="22"/>
          <w:lang w:val="sr-Latn-RS"/>
        </w:rPr>
      </w:pPr>
      <w:r w:rsidRPr="00D51386">
        <w:rPr>
          <w:sz w:val="22"/>
          <w:szCs w:val="22"/>
          <w:lang w:val="sr-Latn-RS"/>
        </w:rPr>
        <w:t>Imajte na umu da imenovanje članova centralnog odbora direktora JP "ESCorp" podleže „Bez prigovora“ MCC-a</w:t>
      </w:r>
      <w:r w:rsidR="00627D27" w:rsidRPr="00D51386">
        <w:rPr>
          <w:sz w:val="22"/>
          <w:szCs w:val="22"/>
          <w:lang w:val="sr-Latn-RS"/>
        </w:rPr>
        <w:t xml:space="preserve">. </w:t>
      </w:r>
    </w:p>
    <w:p w14:paraId="3EA2382F" w14:textId="77777777" w:rsidR="00627D27" w:rsidRPr="00D51386" w:rsidRDefault="00627D27" w:rsidP="00071D8B">
      <w:pPr>
        <w:jc w:val="both"/>
        <w:rPr>
          <w:sz w:val="22"/>
          <w:szCs w:val="22"/>
          <w:lang w:val="sr-Latn-RS"/>
        </w:rPr>
      </w:pPr>
    </w:p>
    <w:p w14:paraId="235EFFF7" w14:textId="5459122D" w:rsidR="005E4D72" w:rsidRPr="00D51386" w:rsidRDefault="00942314" w:rsidP="005E4D72">
      <w:pPr>
        <w:pStyle w:val="NormalWeb"/>
        <w:shd w:val="clear" w:color="auto" w:fill="FFFFFF"/>
        <w:spacing w:before="0" w:beforeAutospacing="0" w:after="0" w:afterAutospacing="0"/>
        <w:rPr>
          <w:rStyle w:val="Strong"/>
          <w:sz w:val="22"/>
          <w:szCs w:val="22"/>
          <w:lang w:val="sr-Latn-RS"/>
        </w:rPr>
      </w:pPr>
      <w:r w:rsidRPr="00D51386">
        <w:rPr>
          <w:rStyle w:val="Strong"/>
          <w:sz w:val="22"/>
          <w:szCs w:val="22"/>
          <w:lang w:val="sr-Latn-RS"/>
        </w:rPr>
        <w:t>Procedura prijave</w:t>
      </w:r>
      <w:r w:rsidR="005E4D72" w:rsidRPr="00D51386">
        <w:rPr>
          <w:rStyle w:val="Strong"/>
          <w:sz w:val="22"/>
          <w:szCs w:val="22"/>
          <w:lang w:val="sr-Latn-RS"/>
        </w:rPr>
        <w:t>:</w:t>
      </w:r>
    </w:p>
    <w:p w14:paraId="3B05486E" w14:textId="77777777" w:rsidR="00C62755" w:rsidRPr="00D51386" w:rsidRDefault="00C62755" w:rsidP="005E4D72">
      <w:pPr>
        <w:pStyle w:val="NormalWeb"/>
        <w:shd w:val="clear" w:color="auto" w:fill="FFFFFF"/>
        <w:spacing w:before="0" w:beforeAutospacing="0" w:after="0" w:afterAutospacing="0"/>
        <w:rPr>
          <w:sz w:val="22"/>
          <w:szCs w:val="22"/>
          <w:lang w:val="sr-Latn-RS"/>
        </w:rPr>
      </w:pPr>
    </w:p>
    <w:p w14:paraId="14F469F9" w14:textId="49F2A27D" w:rsidR="002F16E3" w:rsidRPr="00D51386" w:rsidRDefault="00942314" w:rsidP="00C62755">
      <w:pPr>
        <w:pStyle w:val="NormalWeb"/>
        <w:shd w:val="clear" w:color="auto" w:fill="FFFFFF"/>
        <w:spacing w:before="0" w:beforeAutospacing="0" w:after="0" w:afterAutospacing="0"/>
        <w:jc w:val="both"/>
        <w:rPr>
          <w:b/>
          <w:bCs/>
          <w:i/>
          <w:sz w:val="22"/>
          <w:szCs w:val="22"/>
          <w:lang w:val="sr-Latn-RS"/>
        </w:rPr>
      </w:pPr>
      <w:r w:rsidRPr="00D51386">
        <w:rPr>
          <w:b/>
          <w:bCs/>
          <w:i/>
          <w:sz w:val="22"/>
          <w:szCs w:val="22"/>
          <w:lang w:val="sr-Latn-RS"/>
        </w:rPr>
        <w:t>Elektronska prijava</w:t>
      </w:r>
    </w:p>
    <w:p w14:paraId="4306D2DF" w14:textId="77777777" w:rsidR="00970710" w:rsidRPr="00D51386" w:rsidRDefault="00942314" w:rsidP="00970710">
      <w:pPr>
        <w:pStyle w:val="ListParagraph"/>
        <w:numPr>
          <w:ilvl w:val="0"/>
          <w:numId w:val="14"/>
        </w:numPr>
        <w:jc w:val="both"/>
        <w:rPr>
          <w:sz w:val="22"/>
          <w:szCs w:val="22"/>
          <w:lang w:val="sr-Latn-RS"/>
        </w:rPr>
      </w:pPr>
      <w:r w:rsidRPr="00D51386">
        <w:rPr>
          <w:iCs/>
          <w:sz w:val="22"/>
          <w:szCs w:val="22"/>
          <w:lang w:val="sr-Latn-RS"/>
        </w:rPr>
        <w:t xml:space="preserve">Popunjen obrazac za prijavu, zajedno sa ažuriranom biografijom, kao i ostalim gore traženim dokumentima, dostaviti putem e-maila na: </w:t>
      </w:r>
      <w:hyperlink r:id="rId13" w:history="1">
        <w:r w:rsidR="00970710" w:rsidRPr="005960F9">
          <w:rPr>
            <w:rStyle w:val="Hyperlink"/>
            <w:sz w:val="22"/>
            <w:szCs w:val="22"/>
            <w:lang w:val="sr-Latn-RS"/>
          </w:rPr>
          <w:t>sekretaria.komision@rks-gov.net</w:t>
        </w:r>
      </w:hyperlink>
      <w:r w:rsidR="00970710">
        <w:rPr>
          <w:sz w:val="22"/>
          <w:szCs w:val="22"/>
          <w:lang w:val="sr-Latn-RS"/>
        </w:rPr>
        <w:t xml:space="preserve"> </w:t>
      </w:r>
      <w:r w:rsidR="00970710" w:rsidRPr="00D51386">
        <w:rPr>
          <w:sz w:val="22"/>
          <w:szCs w:val="22"/>
          <w:lang w:val="sr-Latn-RS"/>
        </w:rPr>
        <w:t xml:space="preserve">  </w:t>
      </w:r>
    </w:p>
    <w:p w14:paraId="46990432" w14:textId="486AC4A5" w:rsidR="002F16E3" w:rsidRPr="00D51386" w:rsidRDefault="00942314" w:rsidP="127FFBB1">
      <w:pPr>
        <w:pStyle w:val="NormalWeb"/>
        <w:shd w:val="clear" w:color="auto" w:fill="FFFFFF" w:themeFill="background1"/>
        <w:spacing w:before="0" w:beforeAutospacing="0" w:after="0" w:afterAutospacing="0"/>
        <w:jc w:val="both"/>
        <w:rPr>
          <w:iCs/>
          <w:sz w:val="22"/>
          <w:szCs w:val="22"/>
          <w:lang w:val="sr-Latn-RS"/>
        </w:rPr>
      </w:pPr>
      <w:r w:rsidRPr="00D51386">
        <w:rPr>
          <w:iCs/>
          <w:sz w:val="22"/>
          <w:szCs w:val="22"/>
          <w:lang w:val="sr-Latn-RS"/>
        </w:rPr>
        <w:t>, sa nazivom pozicije za koju se kandidat prijavljuje u naslovu. Svi dokumenti moraju biti dostavljeni u PDF formatu u kvalitetu za štampanje/čitljivost. Originali se mogu tražiti tokom intervjua</w:t>
      </w:r>
      <w:r w:rsidR="002F16E3" w:rsidRPr="00D51386">
        <w:rPr>
          <w:sz w:val="22"/>
          <w:szCs w:val="22"/>
          <w:lang w:val="sr-Latn-RS"/>
        </w:rPr>
        <w:t xml:space="preserve">. </w:t>
      </w:r>
    </w:p>
    <w:p w14:paraId="2A05C939" w14:textId="77777777" w:rsidR="00C62755" w:rsidRPr="00D51386" w:rsidRDefault="00C62755" w:rsidP="00C62755">
      <w:pPr>
        <w:pStyle w:val="NormalWeb"/>
        <w:shd w:val="clear" w:color="auto" w:fill="FFFFFF"/>
        <w:spacing w:before="0" w:beforeAutospacing="0" w:after="0" w:afterAutospacing="0"/>
        <w:jc w:val="both"/>
        <w:rPr>
          <w:sz w:val="22"/>
          <w:szCs w:val="22"/>
          <w:lang w:val="sr-Latn-RS"/>
        </w:rPr>
      </w:pPr>
    </w:p>
    <w:p w14:paraId="00778E71" w14:textId="732504E4" w:rsidR="005E4D72" w:rsidRPr="00D51386" w:rsidRDefault="00942314" w:rsidP="00C62755">
      <w:pPr>
        <w:jc w:val="both"/>
        <w:rPr>
          <w:sz w:val="22"/>
          <w:szCs w:val="22"/>
          <w:lang w:val="sr-Latn-RS"/>
        </w:rPr>
      </w:pPr>
      <w:r w:rsidRPr="00D51386">
        <w:rPr>
          <w:b/>
          <w:bCs/>
          <w:i/>
          <w:iCs/>
          <w:sz w:val="22"/>
          <w:szCs w:val="22"/>
          <w:lang w:val="sr-Latn-RS"/>
        </w:rPr>
        <w:t>Podnošenje dokumenata u štampanom obliku</w:t>
      </w:r>
    </w:p>
    <w:p w14:paraId="7B0BF7CF" w14:textId="51720724" w:rsidR="00CF18E2" w:rsidRPr="00D51386" w:rsidRDefault="00942314" w:rsidP="00071D8B">
      <w:pPr>
        <w:jc w:val="both"/>
        <w:rPr>
          <w:sz w:val="22"/>
          <w:szCs w:val="22"/>
          <w:lang w:val="sr-Latn-RS"/>
        </w:rPr>
      </w:pPr>
      <w:r w:rsidRPr="00D51386">
        <w:rPr>
          <w:sz w:val="22"/>
          <w:szCs w:val="22"/>
          <w:lang w:val="sr-Latn-RS"/>
        </w:rPr>
        <w:t xml:space="preserve">Kandidati mogu dostaviti Prijavu u štampanoj formi Koordinacionom sekretarijatu Vlade koji se nalazi na </w:t>
      </w:r>
      <w:r w:rsidRPr="00970710">
        <w:rPr>
          <w:sz w:val="22"/>
          <w:szCs w:val="22"/>
          <w:lang w:val="sr-Latn-RS"/>
        </w:rPr>
        <w:t>1. spratu</w:t>
      </w:r>
      <w:r w:rsidRPr="00D51386">
        <w:rPr>
          <w:sz w:val="22"/>
          <w:szCs w:val="22"/>
          <w:lang w:val="sr-Latn-RS"/>
        </w:rPr>
        <w:t xml:space="preserve"> zgrade Vlade, </w:t>
      </w:r>
      <w:r w:rsidRPr="00970710">
        <w:rPr>
          <w:sz w:val="22"/>
          <w:szCs w:val="22"/>
          <w:lang w:val="sr-Latn-RS"/>
        </w:rPr>
        <w:t xml:space="preserve">soba br. </w:t>
      </w:r>
      <w:r w:rsidR="00970710" w:rsidRPr="00970710">
        <w:rPr>
          <w:sz w:val="22"/>
          <w:szCs w:val="22"/>
          <w:lang w:val="sr-Latn-RS"/>
        </w:rPr>
        <w:t>101</w:t>
      </w:r>
      <w:r w:rsidRPr="00D51386">
        <w:rPr>
          <w:sz w:val="22"/>
          <w:szCs w:val="22"/>
          <w:lang w:val="sr-Latn-RS"/>
        </w:rPr>
        <w:t xml:space="preserve"> u zatvorenoj koverti.</w:t>
      </w:r>
      <w:r w:rsidR="00CE43D9" w:rsidRPr="00D51386">
        <w:rPr>
          <w:sz w:val="22"/>
          <w:szCs w:val="22"/>
          <w:lang w:val="sr-Latn-RS"/>
        </w:rPr>
        <w:t xml:space="preserve">. </w:t>
      </w:r>
      <w:r w:rsidR="00CF18E2" w:rsidRPr="00D51386">
        <w:rPr>
          <w:sz w:val="22"/>
          <w:szCs w:val="22"/>
          <w:lang w:val="sr-Latn-RS"/>
        </w:rPr>
        <w:t xml:space="preserve"> </w:t>
      </w:r>
    </w:p>
    <w:p w14:paraId="39E752D2" w14:textId="77777777" w:rsidR="00085D8A" w:rsidRPr="00D51386" w:rsidRDefault="00085D8A" w:rsidP="00071D8B">
      <w:pPr>
        <w:jc w:val="both"/>
        <w:rPr>
          <w:sz w:val="22"/>
          <w:szCs w:val="22"/>
          <w:lang w:val="sr-Latn-RS"/>
        </w:rPr>
      </w:pPr>
    </w:p>
    <w:p w14:paraId="01808677" w14:textId="28EA2FA0" w:rsidR="00CF18E2" w:rsidRPr="00D51386" w:rsidRDefault="00942314" w:rsidP="00071D8B">
      <w:pPr>
        <w:jc w:val="both"/>
        <w:rPr>
          <w:sz w:val="22"/>
          <w:szCs w:val="22"/>
          <w:lang w:val="sr-Latn-RS"/>
        </w:rPr>
      </w:pPr>
      <w:r w:rsidRPr="00D51386">
        <w:rPr>
          <w:sz w:val="22"/>
          <w:szCs w:val="22"/>
          <w:lang w:val="sr-Latn-RS"/>
        </w:rPr>
        <w:t>Adresiranu na</w:t>
      </w:r>
      <w:r w:rsidR="00CF18E2" w:rsidRPr="00D51386">
        <w:rPr>
          <w:sz w:val="22"/>
          <w:szCs w:val="22"/>
          <w:lang w:val="sr-Latn-RS"/>
        </w:rPr>
        <w:t xml:space="preserve">: </w:t>
      </w:r>
    </w:p>
    <w:p w14:paraId="57569433" w14:textId="77777777" w:rsidR="00085D8A" w:rsidRPr="00D51386" w:rsidRDefault="00085D8A" w:rsidP="00071D8B">
      <w:pPr>
        <w:jc w:val="both"/>
        <w:rPr>
          <w:sz w:val="22"/>
          <w:szCs w:val="22"/>
          <w:lang w:val="sr-Latn-RS"/>
        </w:rPr>
      </w:pPr>
    </w:p>
    <w:p w14:paraId="33A05ECA" w14:textId="77777777" w:rsidR="00942314" w:rsidRPr="00D51386" w:rsidRDefault="00942314" w:rsidP="00942314">
      <w:pPr>
        <w:jc w:val="both"/>
        <w:rPr>
          <w:b/>
          <w:bCs/>
          <w:sz w:val="22"/>
          <w:szCs w:val="22"/>
          <w:lang w:val="sr-Latn-RS"/>
        </w:rPr>
      </w:pPr>
      <w:r w:rsidRPr="00D51386">
        <w:rPr>
          <w:b/>
          <w:bCs/>
          <w:sz w:val="22"/>
          <w:szCs w:val="22"/>
          <w:lang w:val="sr-Latn-RS"/>
        </w:rPr>
        <w:t>Komisija za preporuke za centralni odbor direktora JP “ESCorp”.</w:t>
      </w:r>
    </w:p>
    <w:p w14:paraId="2A614958" w14:textId="77777777" w:rsidR="00942314" w:rsidRPr="00D51386" w:rsidRDefault="00942314" w:rsidP="00942314">
      <w:pPr>
        <w:jc w:val="both"/>
        <w:rPr>
          <w:b/>
          <w:bCs/>
          <w:sz w:val="22"/>
          <w:szCs w:val="22"/>
          <w:lang w:val="sr-Latn-RS"/>
        </w:rPr>
      </w:pPr>
      <w:r w:rsidRPr="00D51386">
        <w:rPr>
          <w:b/>
          <w:bCs/>
          <w:sz w:val="22"/>
          <w:szCs w:val="22"/>
          <w:lang w:val="sr-Latn-RS"/>
        </w:rPr>
        <w:t>Zgrada vlade,</w:t>
      </w:r>
    </w:p>
    <w:p w14:paraId="71478643" w14:textId="77777777" w:rsidR="00942314" w:rsidRPr="00D51386" w:rsidRDefault="00942314" w:rsidP="00942314">
      <w:pPr>
        <w:jc w:val="both"/>
        <w:rPr>
          <w:b/>
          <w:bCs/>
          <w:sz w:val="22"/>
          <w:szCs w:val="22"/>
          <w:lang w:val="sr-Latn-RS"/>
        </w:rPr>
      </w:pPr>
      <w:r w:rsidRPr="00D51386">
        <w:rPr>
          <w:b/>
          <w:bCs/>
          <w:sz w:val="22"/>
          <w:szCs w:val="22"/>
          <w:lang w:val="sr-Latn-RS"/>
        </w:rPr>
        <w:t>Trg Majke Tereze</w:t>
      </w:r>
    </w:p>
    <w:p w14:paraId="0359D110" w14:textId="5FF6BB9D" w:rsidR="00CF18E2" w:rsidRPr="00D51386" w:rsidRDefault="00942314" w:rsidP="00942314">
      <w:pPr>
        <w:jc w:val="both"/>
        <w:rPr>
          <w:b/>
          <w:bCs/>
          <w:sz w:val="22"/>
          <w:szCs w:val="22"/>
          <w:lang w:val="sr-Latn-RS"/>
        </w:rPr>
      </w:pPr>
      <w:r w:rsidRPr="00D51386">
        <w:rPr>
          <w:b/>
          <w:bCs/>
          <w:sz w:val="22"/>
          <w:szCs w:val="22"/>
          <w:lang w:val="sr-Latn-RS"/>
        </w:rPr>
        <w:t>10000, Priština, Republika Kosovo</w:t>
      </w:r>
    </w:p>
    <w:p w14:paraId="66BEF83C" w14:textId="77777777" w:rsidR="00CF18E2" w:rsidRPr="00D51386" w:rsidRDefault="00CF18E2" w:rsidP="00071D8B">
      <w:pPr>
        <w:jc w:val="both"/>
        <w:rPr>
          <w:sz w:val="22"/>
          <w:szCs w:val="22"/>
          <w:lang w:val="sr-Latn-RS"/>
        </w:rPr>
      </w:pPr>
    </w:p>
    <w:p w14:paraId="67D3645C" w14:textId="77777777" w:rsidR="000D4256" w:rsidRPr="00D51386" w:rsidRDefault="000D4256" w:rsidP="000D4256">
      <w:pPr>
        <w:jc w:val="both"/>
        <w:rPr>
          <w:sz w:val="22"/>
          <w:szCs w:val="22"/>
          <w:lang w:val="sr-Latn-RS"/>
        </w:rPr>
      </w:pPr>
      <w:r w:rsidRPr="00D51386">
        <w:rPr>
          <w:sz w:val="22"/>
          <w:szCs w:val="22"/>
          <w:lang w:val="sr-Latn-RS"/>
        </w:rPr>
        <w:t>Na koverti treba da bude jasno označeno ime i prezime kandidata i naziv javnog preduzeća za koje podnosi prijavu. Napominjemo da se dostavljena dokumentacija ne može vratiti. Originali dostavljenih dokumenata mogu se tražiti na proveru tokom intervjua.</w:t>
      </w:r>
    </w:p>
    <w:p w14:paraId="33BE01AD" w14:textId="77777777" w:rsidR="000D4256" w:rsidRPr="00D51386" w:rsidRDefault="000D4256" w:rsidP="000D4256">
      <w:pPr>
        <w:jc w:val="both"/>
        <w:rPr>
          <w:sz w:val="22"/>
          <w:szCs w:val="22"/>
          <w:lang w:val="sr-Latn-RS"/>
        </w:rPr>
      </w:pPr>
    </w:p>
    <w:p w14:paraId="36728B45" w14:textId="1B53250A" w:rsidR="00071D8B" w:rsidRPr="00D51386" w:rsidRDefault="000D4256" w:rsidP="000D4256">
      <w:pPr>
        <w:jc w:val="both"/>
        <w:rPr>
          <w:sz w:val="22"/>
          <w:szCs w:val="22"/>
          <w:lang w:val="sr-Latn-RS"/>
        </w:rPr>
      </w:pPr>
      <w:r w:rsidRPr="00D51386">
        <w:rPr>
          <w:sz w:val="22"/>
          <w:szCs w:val="22"/>
          <w:lang w:val="sr-Latn-RS"/>
        </w:rPr>
        <w:t>Vlada Republike Kosovo podstiče žene, osobe sa posebnim potrebama i pripadnike nevećinskih zajednica da se prijave za ove pozicije. Kandidatkinje će imati preferencijalni tretman u implementaciji zakonskih zahteva za rodnu kvotu</w:t>
      </w:r>
      <w:r w:rsidR="005E5C78" w:rsidRPr="00D51386">
        <w:rPr>
          <w:sz w:val="22"/>
          <w:szCs w:val="22"/>
          <w:lang w:val="sr-Latn-RS"/>
        </w:rPr>
        <w:t xml:space="preserve">. </w:t>
      </w:r>
    </w:p>
    <w:p w14:paraId="6355B1DA" w14:textId="77777777" w:rsidR="00071D8B" w:rsidRPr="00D51386" w:rsidRDefault="00071D8B" w:rsidP="00071D8B">
      <w:pPr>
        <w:jc w:val="both"/>
        <w:rPr>
          <w:sz w:val="22"/>
          <w:szCs w:val="22"/>
          <w:lang w:val="sr-Latn-RS"/>
        </w:rPr>
      </w:pPr>
    </w:p>
    <w:p w14:paraId="58B0306B" w14:textId="14FA371D" w:rsidR="000D4256" w:rsidRPr="00D51386" w:rsidRDefault="000D4256" w:rsidP="000D4256">
      <w:pPr>
        <w:jc w:val="both"/>
        <w:rPr>
          <w:sz w:val="22"/>
          <w:szCs w:val="22"/>
          <w:lang w:val="sr-Latn-RS"/>
        </w:rPr>
      </w:pPr>
      <w:r w:rsidRPr="00D51386">
        <w:rPr>
          <w:sz w:val="22"/>
          <w:szCs w:val="22"/>
          <w:lang w:val="sr-Latn-RS"/>
        </w:rPr>
        <w:t xml:space="preserve">Konkursi će biti otvoreni trideset (30) dana od dana objavljivanja na veb stranici kabineta premijera od </w:t>
      </w:r>
      <w:r w:rsidR="00970710" w:rsidRPr="008C19E7">
        <w:rPr>
          <w:b/>
          <w:sz w:val="22"/>
          <w:szCs w:val="22"/>
          <w:lang w:val="sr-Latn-RS"/>
        </w:rPr>
        <w:t>2</w:t>
      </w:r>
      <w:r w:rsidR="00435884">
        <w:rPr>
          <w:b/>
          <w:sz w:val="22"/>
          <w:szCs w:val="22"/>
          <w:lang w:val="sr-Latn-RS"/>
        </w:rPr>
        <w:t>7</w:t>
      </w:r>
      <w:r w:rsidR="00970710" w:rsidRPr="008C19E7">
        <w:rPr>
          <w:b/>
          <w:sz w:val="22"/>
          <w:szCs w:val="22"/>
          <w:lang w:val="sr-Latn-RS"/>
        </w:rPr>
        <w:t xml:space="preserve">.12.2024 </w:t>
      </w:r>
      <w:r w:rsidRPr="008C19E7">
        <w:rPr>
          <w:b/>
          <w:sz w:val="22"/>
          <w:szCs w:val="22"/>
          <w:lang w:val="sr-Latn-RS"/>
        </w:rPr>
        <w:t xml:space="preserve">do </w:t>
      </w:r>
      <w:r w:rsidR="00970710" w:rsidRPr="008C19E7">
        <w:rPr>
          <w:b/>
          <w:sz w:val="22"/>
          <w:szCs w:val="22"/>
          <w:lang w:val="sr-Latn-RS"/>
        </w:rPr>
        <w:t>2</w:t>
      </w:r>
      <w:r w:rsidR="00435884">
        <w:rPr>
          <w:b/>
          <w:sz w:val="22"/>
          <w:szCs w:val="22"/>
          <w:lang w:val="sr-Latn-RS"/>
        </w:rPr>
        <w:t>7</w:t>
      </w:r>
      <w:r w:rsidR="00970710" w:rsidRPr="008C19E7">
        <w:rPr>
          <w:b/>
          <w:sz w:val="22"/>
          <w:szCs w:val="22"/>
          <w:lang w:val="sr-Latn-RS"/>
        </w:rPr>
        <w:t>.01.202</w:t>
      </w:r>
      <w:r w:rsidR="00970710">
        <w:rPr>
          <w:sz w:val="22"/>
          <w:szCs w:val="22"/>
          <w:lang w:val="sr-Latn-RS"/>
        </w:rPr>
        <w:t xml:space="preserve">5 </w:t>
      </w:r>
      <w:r w:rsidRPr="00970710">
        <w:rPr>
          <w:sz w:val="22"/>
          <w:szCs w:val="22"/>
          <w:lang w:val="sr-Latn-RS"/>
        </w:rPr>
        <w:t>godina].</w:t>
      </w:r>
      <w:r w:rsidRPr="00D51386">
        <w:rPr>
          <w:sz w:val="22"/>
          <w:szCs w:val="22"/>
          <w:lang w:val="sr-Latn-RS"/>
        </w:rPr>
        <w:t xml:space="preserve"> Svi kandidati će biti obavešteni da li su izabrani za intervju kao kandidati koji su ušli u uži izbor. Oni podnosioci prijave koji nisu ušli u uži izbor imaju pravo da podnesu žalbu Komisiji za razmatranje žalbi u roku od trideset (30) dana od prijema takvog obaveštenja.</w:t>
      </w:r>
    </w:p>
    <w:p w14:paraId="7A3E6643" w14:textId="77777777" w:rsidR="000D4256" w:rsidRPr="00D51386" w:rsidRDefault="000D4256" w:rsidP="000D4256">
      <w:pPr>
        <w:jc w:val="both"/>
        <w:rPr>
          <w:sz w:val="22"/>
          <w:szCs w:val="22"/>
          <w:lang w:val="sr-Latn-RS"/>
        </w:rPr>
      </w:pPr>
    </w:p>
    <w:p w14:paraId="106522B4" w14:textId="0567D150" w:rsidR="00071D8B" w:rsidRPr="00D51386" w:rsidRDefault="000D4256" w:rsidP="000D4256">
      <w:pPr>
        <w:jc w:val="both"/>
        <w:rPr>
          <w:sz w:val="22"/>
          <w:szCs w:val="22"/>
          <w:lang w:val="sr-Latn-RS"/>
        </w:rPr>
      </w:pPr>
      <w:r w:rsidRPr="00D51386">
        <w:rPr>
          <w:sz w:val="22"/>
          <w:szCs w:val="22"/>
          <w:lang w:val="sr-Latn-RS"/>
        </w:rPr>
        <w:t xml:space="preserve">Za dodatne informacije zainteresovani kandidati se mogu obratiti telefonskim pozivom putem telefona </w:t>
      </w:r>
      <w:r w:rsidR="007035E3" w:rsidRPr="008C19E7">
        <w:rPr>
          <w:sz w:val="22"/>
          <w:szCs w:val="22"/>
          <w:lang w:val="sr-Latn-RS"/>
        </w:rPr>
        <w:t>038</w:t>
      </w:r>
      <w:r w:rsidR="00071D8B" w:rsidRPr="008C19E7">
        <w:rPr>
          <w:sz w:val="22"/>
          <w:szCs w:val="22"/>
          <w:lang w:val="sr-Latn-RS"/>
        </w:rPr>
        <w:t>/200</w:t>
      </w:r>
      <w:r w:rsidR="00071D8B" w:rsidRPr="00970710">
        <w:rPr>
          <w:sz w:val="22"/>
          <w:szCs w:val="22"/>
          <w:lang w:val="sr-Latn-RS"/>
        </w:rPr>
        <w:t xml:space="preserve"> 14 400.</w:t>
      </w:r>
    </w:p>
    <w:p w14:paraId="12F0FA5B" w14:textId="77777777" w:rsidR="00071D8B" w:rsidRPr="00D51386" w:rsidRDefault="00071D8B" w:rsidP="00071D8B">
      <w:pPr>
        <w:jc w:val="both"/>
        <w:rPr>
          <w:sz w:val="22"/>
          <w:szCs w:val="22"/>
          <w:lang w:val="sr-Latn-RS"/>
        </w:rPr>
      </w:pPr>
    </w:p>
    <w:p w14:paraId="41C139EB" w14:textId="016DF8E0" w:rsidR="00071D8B" w:rsidRPr="00D51386" w:rsidRDefault="00071D8B" w:rsidP="00071D8B">
      <w:pPr>
        <w:jc w:val="both"/>
        <w:rPr>
          <w:sz w:val="22"/>
          <w:szCs w:val="22"/>
          <w:lang w:val="sr-Latn-RS"/>
        </w:rPr>
      </w:pPr>
    </w:p>
    <w:sectPr w:rsidR="00071D8B" w:rsidRPr="00D51386">
      <w:headerReference w:type="even" r:id="rId14"/>
      <w:headerReference w:type="default" r:id="rId15"/>
      <w:foot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31268" w14:textId="77777777" w:rsidR="005D59B6" w:rsidRDefault="005D59B6" w:rsidP="005D7983">
      <w:r>
        <w:separator/>
      </w:r>
    </w:p>
  </w:endnote>
  <w:endnote w:type="continuationSeparator" w:id="0">
    <w:p w14:paraId="2F0193EB" w14:textId="77777777" w:rsidR="005D59B6" w:rsidRDefault="005D59B6" w:rsidP="005D7983">
      <w:r>
        <w:continuationSeparator/>
      </w:r>
    </w:p>
  </w:endnote>
  <w:endnote w:type="continuationNotice" w:id="1">
    <w:p w14:paraId="586AD41D" w14:textId="77777777" w:rsidR="005D59B6" w:rsidRDefault="005D5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576265437"/>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3E83FDDD" w14:textId="1E0A230E" w:rsidR="00986ADC" w:rsidRPr="00986ADC" w:rsidRDefault="00986ADC">
            <w:pPr>
              <w:pStyle w:val="Footer"/>
              <w:jc w:val="center"/>
              <w:rPr>
                <w:sz w:val="20"/>
                <w:szCs w:val="20"/>
              </w:rPr>
            </w:pPr>
            <w:r w:rsidRPr="00986ADC">
              <w:rPr>
                <w:b/>
                <w:bCs/>
                <w:sz w:val="20"/>
                <w:szCs w:val="20"/>
              </w:rPr>
              <w:fldChar w:fldCharType="begin"/>
            </w:r>
            <w:r w:rsidRPr="00986ADC">
              <w:rPr>
                <w:b/>
                <w:bCs/>
                <w:sz w:val="20"/>
                <w:szCs w:val="20"/>
              </w:rPr>
              <w:instrText>PAGE</w:instrText>
            </w:r>
            <w:r w:rsidRPr="00986ADC">
              <w:rPr>
                <w:b/>
                <w:bCs/>
                <w:sz w:val="20"/>
                <w:szCs w:val="20"/>
              </w:rPr>
              <w:fldChar w:fldCharType="separate"/>
            </w:r>
            <w:r w:rsidR="00E109E8">
              <w:rPr>
                <w:b/>
                <w:bCs/>
                <w:noProof/>
                <w:sz w:val="20"/>
                <w:szCs w:val="20"/>
              </w:rPr>
              <w:t>7</w:t>
            </w:r>
            <w:r w:rsidRPr="00986ADC">
              <w:rPr>
                <w:b/>
                <w:bCs/>
                <w:sz w:val="20"/>
                <w:szCs w:val="20"/>
              </w:rPr>
              <w:fldChar w:fldCharType="end"/>
            </w:r>
            <w:r w:rsidRPr="00986ADC">
              <w:rPr>
                <w:sz w:val="20"/>
                <w:szCs w:val="20"/>
                <w:lang w:val="en-GB"/>
              </w:rPr>
              <w:t xml:space="preserve"> of </w:t>
            </w:r>
            <w:r w:rsidRPr="00986ADC">
              <w:rPr>
                <w:b/>
                <w:bCs/>
                <w:sz w:val="20"/>
                <w:szCs w:val="20"/>
              </w:rPr>
              <w:fldChar w:fldCharType="begin"/>
            </w:r>
            <w:r w:rsidRPr="00986ADC">
              <w:rPr>
                <w:b/>
                <w:bCs/>
                <w:sz w:val="20"/>
                <w:szCs w:val="20"/>
              </w:rPr>
              <w:instrText>NUMPAGES</w:instrText>
            </w:r>
            <w:r w:rsidRPr="00986ADC">
              <w:rPr>
                <w:b/>
                <w:bCs/>
                <w:sz w:val="20"/>
                <w:szCs w:val="20"/>
              </w:rPr>
              <w:fldChar w:fldCharType="separate"/>
            </w:r>
            <w:r w:rsidR="00E109E8">
              <w:rPr>
                <w:b/>
                <w:bCs/>
                <w:noProof/>
                <w:sz w:val="20"/>
                <w:szCs w:val="20"/>
              </w:rPr>
              <w:t>7</w:t>
            </w:r>
            <w:r w:rsidRPr="00986ADC">
              <w:rPr>
                <w:b/>
                <w:bCs/>
                <w:sz w:val="20"/>
                <w:szCs w:val="20"/>
              </w:rPr>
              <w:fldChar w:fldCharType="end"/>
            </w:r>
          </w:p>
        </w:sdtContent>
      </w:sdt>
    </w:sdtContent>
  </w:sdt>
  <w:p w14:paraId="73368162" w14:textId="77777777" w:rsidR="00986ADC" w:rsidRPr="00986ADC" w:rsidRDefault="00986ADC">
    <w:pPr>
      <w:pStyle w:val="Foo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3B5DA" w14:textId="77777777" w:rsidR="005D59B6" w:rsidRDefault="005D59B6" w:rsidP="005D7983">
      <w:r>
        <w:separator/>
      </w:r>
    </w:p>
  </w:footnote>
  <w:footnote w:type="continuationSeparator" w:id="0">
    <w:p w14:paraId="1973DD66" w14:textId="77777777" w:rsidR="005D59B6" w:rsidRDefault="005D59B6" w:rsidP="005D7983">
      <w:r>
        <w:continuationSeparator/>
      </w:r>
    </w:p>
  </w:footnote>
  <w:footnote w:type="continuationNotice" w:id="1">
    <w:p w14:paraId="05735CF8" w14:textId="77777777" w:rsidR="005D59B6" w:rsidRDefault="005D59B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D1DC0" w14:textId="5838A121" w:rsidR="00A73C0F" w:rsidRDefault="002F2124">
    <w:pPr>
      <w:pStyle w:val="Header"/>
    </w:pPr>
    <w:r>
      <w:rPr>
        <w:noProof/>
        <w:lang w:val="en-US"/>
      </w:rPr>
      <mc:AlternateContent>
        <mc:Choice Requires="wps">
          <w:drawing>
            <wp:anchor distT="0" distB="0" distL="0" distR="0" simplePos="0" relativeHeight="251658241" behindDoc="0" locked="0" layoutInCell="1" allowOverlap="1" wp14:anchorId="0F8A5711" wp14:editId="4366E809">
              <wp:simplePos x="635" y="635"/>
              <wp:positionH relativeFrom="page">
                <wp:align>center</wp:align>
              </wp:positionH>
              <wp:positionV relativeFrom="page">
                <wp:align>top</wp:align>
              </wp:positionV>
              <wp:extent cx="876300" cy="371475"/>
              <wp:effectExtent l="0" t="0" r="0" b="9525"/>
              <wp:wrapNone/>
              <wp:docPr id="1118962539" name="Text Box 2" descr="UNCLASSIFIED">
                <a:extLst xmlns:a="http://schemas.openxmlformats.org/drawingml/2006/main">
                  <a:ext uri="{5AE41FA2-C0FF-4470-9BD4-5FADCA87CBE2}">
                    <aclsh:classification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76300" cy="371475"/>
                      </a:xfrm>
                      <a:prstGeom prst="rect">
                        <a:avLst/>
                      </a:prstGeom>
                      <a:noFill/>
                      <a:ln>
                        <a:noFill/>
                      </a:ln>
                    </wps:spPr>
                    <wps:txbx>
                      <w:txbxContent>
                        <w:p w14:paraId="739AD68D" w14:textId="1625CE45" w:rsidR="002F2124" w:rsidRPr="002F2124" w:rsidRDefault="002F2124" w:rsidP="002F2124">
                          <w:pPr>
                            <w:rPr>
                              <w:rFonts w:ascii="Calibri" w:eastAsia="Calibri" w:hAnsi="Calibri" w:cs="Calibri"/>
                              <w:noProof/>
                              <w:color w:val="008000"/>
                            </w:rPr>
                          </w:pPr>
                          <w:r w:rsidRPr="002F2124">
                            <w:rPr>
                              <w:rFonts w:ascii="Calibri" w:eastAsia="Calibri" w:hAnsi="Calibri" w:cs="Calibri"/>
                              <w:noProof/>
                              <w:color w:val="008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8A5711" id="_x0000_t202" coordsize="21600,21600" o:spt="202" path="m,l,21600r21600,l21600,xe">
              <v:stroke joinstyle="miter"/>
              <v:path gradientshapeok="t" o:connecttype="rect"/>
            </v:shapetype>
            <v:shape id="Text Box 2" o:spid="_x0000_s1026" type="#_x0000_t202" alt="UNCLASSIFIED" style="position:absolute;margin-left:0;margin-top:0;width:69pt;height:29.2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" filled="f" stroked="f">
              <v:textbox style="mso-fit-shape-to-text:t" inset="0,15pt,0,0">
                <w:txbxContent>
                  <w:p w14:paraId="739AD68D" w14:textId="1625CE45" w:rsidR="002F2124" w:rsidRPr="002F2124" w:rsidRDefault="002F2124" w:rsidP="002F2124">
                    <w:pPr>
                      <w:rPr>
                        <w:rFonts w:ascii="Calibri" w:eastAsia="Calibri" w:hAnsi="Calibri" w:cs="Calibri"/>
                        <w:noProof/>
                        <w:color w:val="008000"/>
                      </w:rPr>
                    </w:pPr>
                    <w:r w:rsidRPr="002F2124">
                      <w:rPr>
                        <w:rFonts w:ascii="Calibri" w:eastAsia="Calibri" w:hAnsi="Calibri" w:cs="Calibri"/>
                        <w:noProof/>
                        <w:color w:val="008000"/>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3BB30" w14:textId="0797D615" w:rsidR="00A73C0F" w:rsidRDefault="002F2124">
    <w:pPr>
      <w:pStyle w:val="Header"/>
    </w:pPr>
    <w:r>
      <w:rPr>
        <w:noProof/>
        <w:lang w:val="en-US"/>
      </w:rPr>
      <mc:AlternateContent>
        <mc:Choice Requires="wps">
          <w:drawing>
            <wp:anchor distT="0" distB="0" distL="0" distR="0" simplePos="0" relativeHeight="251658242" behindDoc="0" locked="0" layoutInCell="1" allowOverlap="1" wp14:anchorId="66FC8A97" wp14:editId="7B4B159D">
              <wp:simplePos x="635" y="635"/>
              <wp:positionH relativeFrom="page">
                <wp:align>center</wp:align>
              </wp:positionH>
              <wp:positionV relativeFrom="page">
                <wp:align>top</wp:align>
              </wp:positionV>
              <wp:extent cx="876300" cy="371475"/>
              <wp:effectExtent l="0" t="0" r="0" b="9525"/>
              <wp:wrapNone/>
              <wp:docPr id="1528541874" name="Text Box 3" descr="UNCLASSIFIED">
                <a:extLst xmlns:a="http://schemas.openxmlformats.org/drawingml/2006/main">
                  <a:ext uri="{5AE41FA2-C0FF-4470-9BD4-5FADCA87CBE2}">
                    <aclsh:classification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76300" cy="371475"/>
                      </a:xfrm>
                      <a:prstGeom prst="rect">
                        <a:avLst/>
                      </a:prstGeom>
                      <a:noFill/>
                      <a:ln>
                        <a:noFill/>
                      </a:ln>
                    </wps:spPr>
                    <wps:txbx>
                      <w:txbxContent>
                        <w:p w14:paraId="01EC0C56" w14:textId="635272F8" w:rsidR="002F2124" w:rsidRPr="002F2124" w:rsidRDefault="002F2124" w:rsidP="002F2124">
                          <w:pPr>
                            <w:rPr>
                              <w:rFonts w:ascii="Calibri" w:eastAsia="Calibri" w:hAnsi="Calibri" w:cs="Calibri"/>
                              <w:noProof/>
                              <w:color w:val="008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FC8A97" id="_x0000_t202" coordsize="21600,21600" o:spt="202" path="m,l,21600r21600,l21600,xe">
              <v:stroke joinstyle="miter"/>
              <v:path gradientshapeok="t" o:connecttype="rect"/>
            </v:shapetype>
            <v:shape id="Text Box 3" o:spid="_x0000_s1027" type="#_x0000_t202" alt="UNCLASSIFIED" style="position:absolute;margin-left:0;margin-top:0;width:69pt;height:29.2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" filled="f" stroked="f">
              <v:textbox style="mso-fit-shape-to-text:t" inset="0,15pt,0,0">
                <w:txbxContent>
                  <w:p w14:paraId="01EC0C56" w14:textId="635272F8" w:rsidR="002F2124" w:rsidRPr="002F2124" w:rsidRDefault="002F2124" w:rsidP="002F2124">
                    <w:pPr>
                      <w:rPr>
                        <w:rFonts w:ascii="Calibri" w:eastAsia="Calibri" w:hAnsi="Calibri" w:cs="Calibri"/>
                        <w:noProof/>
                        <w:color w:val="008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15588" w14:textId="0795555C" w:rsidR="00A73C0F" w:rsidRDefault="002F2124">
    <w:pPr>
      <w:pStyle w:val="Header"/>
    </w:pPr>
    <w:r>
      <w:rPr>
        <w:noProof/>
        <w:lang w:val="en-US"/>
      </w:rPr>
      <mc:AlternateContent>
        <mc:Choice Requires="wps">
          <w:drawing>
            <wp:anchor distT="0" distB="0" distL="0" distR="0" simplePos="0" relativeHeight="251658240" behindDoc="0" locked="0" layoutInCell="1" allowOverlap="1" wp14:anchorId="06F86625" wp14:editId="57BD2310">
              <wp:simplePos x="635" y="635"/>
              <wp:positionH relativeFrom="page">
                <wp:align>center</wp:align>
              </wp:positionH>
              <wp:positionV relativeFrom="page">
                <wp:align>top</wp:align>
              </wp:positionV>
              <wp:extent cx="876300" cy="371475"/>
              <wp:effectExtent l="0" t="0" r="0" b="9525"/>
              <wp:wrapNone/>
              <wp:docPr id="1980378394" name="Text Box 1" descr="UNCLASSIFIED">
                <a:extLst xmlns:a="http://schemas.openxmlformats.org/drawingml/2006/main">
                  <a:ext uri="{5AE41FA2-C0FF-4470-9BD4-5FADCA87CBE2}">
                    <aclsh:classification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76300" cy="371475"/>
                      </a:xfrm>
                      <a:prstGeom prst="rect">
                        <a:avLst/>
                      </a:prstGeom>
                      <a:noFill/>
                      <a:ln>
                        <a:noFill/>
                      </a:ln>
                    </wps:spPr>
                    <wps:txbx>
                      <w:txbxContent>
                        <w:p w14:paraId="1B04946F" w14:textId="19BF3767" w:rsidR="002F2124" w:rsidRPr="002F2124" w:rsidRDefault="002F2124" w:rsidP="002F2124">
                          <w:pPr>
                            <w:rPr>
                              <w:rFonts w:ascii="Calibri" w:eastAsia="Calibri" w:hAnsi="Calibri" w:cs="Calibri"/>
                              <w:noProof/>
                              <w:color w:val="008000"/>
                            </w:rPr>
                          </w:pPr>
                          <w:r w:rsidRPr="002F2124">
                            <w:rPr>
                              <w:rFonts w:ascii="Calibri" w:eastAsia="Calibri" w:hAnsi="Calibri" w:cs="Calibri"/>
                              <w:noProof/>
                              <w:color w:val="008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F86625" id="_x0000_t202" coordsize="21600,21600" o:spt="202" path="m,l,21600r21600,l21600,xe">
              <v:stroke joinstyle="miter"/>
              <v:path gradientshapeok="t" o:connecttype="rect"/>
            </v:shapetype>
            <v:shape id="Text Box 1" o:spid="_x0000_s1028" type="#_x0000_t202" alt="UNCLASSIFIED" style="position:absolute;margin-left:0;margin-top:0;width:69pt;height:29.2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" filled="f" stroked="f">
              <v:textbox style="mso-fit-shape-to-text:t" inset="0,15pt,0,0">
                <w:txbxContent>
                  <w:p w14:paraId="1B04946F" w14:textId="19BF3767" w:rsidR="002F2124" w:rsidRPr="002F2124" w:rsidRDefault="002F2124" w:rsidP="002F2124">
                    <w:pPr>
                      <w:rPr>
                        <w:rFonts w:ascii="Calibri" w:eastAsia="Calibri" w:hAnsi="Calibri" w:cs="Calibri"/>
                        <w:noProof/>
                        <w:color w:val="008000"/>
                      </w:rPr>
                    </w:pPr>
                    <w:r w:rsidRPr="002F2124">
                      <w:rPr>
                        <w:rFonts w:ascii="Calibri" w:eastAsia="Calibri" w:hAnsi="Calibri" w:cs="Calibri"/>
                        <w:noProof/>
                        <w:color w:val="008000"/>
                      </w:rPr>
                      <w:t>UNCLASSIFIED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FFFFFFFF"/>
    <w:lvl w:ilvl="0">
      <w:numFmt w:val="bullet"/>
      <w:lvlText w:val=""/>
      <w:lvlJc w:val="left"/>
      <w:pPr>
        <w:ind w:left="840" w:hanging="352"/>
      </w:pPr>
      <w:rPr>
        <w:rFonts w:ascii="Symbol" w:hAnsi="Symbol" w:cs="Symbol"/>
        <w:b w:val="0"/>
        <w:bCs w:val="0"/>
        <w:i w:val="0"/>
        <w:iCs w:val="0"/>
        <w:spacing w:val="0"/>
        <w:w w:val="99"/>
        <w:sz w:val="21"/>
        <w:szCs w:val="21"/>
      </w:rPr>
    </w:lvl>
    <w:lvl w:ilvl="1">
      <w:numFmt w:val="bullet"/>
      <w:lvlText w:val="•"/>
      <w:lvlJc w:val="left"/>
      <w:pPr>
        <w:ind w:left="1716" w:hanging="352"/>
      </w:pPr>
    </w:lvl>
    <w:lvl w:ilvl="2">
      <w:numFmt w:val="bullet"/>
      <w:lvlText w:val="•"/>
      <w:lvlJc w:val="left"/>
      <w:pPr>
        <w:ind w:left="2592" w:hanging="352"/>
      </w:pPr>
    </w:lvl>
    <w:lvl w:ilvl="3">
      <w:numFmt w:val="bullet"/>
      <w:lvlText w:val="•"/>
      <w:lvlJc w:val="left"/>
      <w:pPr>
        <w:ind w:left="3468" w:hanging="352"/>
      </w:pPr>
    </w:lvl>
    <w:lvl w:ilvl="4">
      <w:numFmt w:val="bullet"/>
      <w:lvlText w:val="•"/>
      <w:lvlJc w:val="left"/>
      <w:pPr>
        <w:ind w:left="4344" w:hanging="352"/>
      </w:pPr>
    </w:lvl>
    <w:lvl w:ilvl="5">
      <w:numFmt w:val="bullet"/>
      <w:lvlText w:val="•"/>
      <w:lvlJc w:val="left"/>
      <w:pPr>
        <w:ind w:left="5220" w:hanging="352"/>
      </w:pPr>
    </w:lvl>
    <w:lvl w:ilvl="6">
      <w:numFmt w:val="bullet"/>
      <w:lvlText w:val="•"/>
      <w:lvlJc w:val="left"/>
      <w:pPr>
        <w:ind w:left="6096" w:hanging="352"/>
      </w:pPr>
    </w:lvl>
    <w:lvl w:ilvl="7">
      <w:numFmt w:val="bullet"/>
      <w:lvlText w:val="•"/>
      <w:lvlJc w:val="left"/>
      <w:pPr>
        <w:ind w:left="6972" w:hanging="352"/>
      </w:pPr>
    </w:lvl>
    <w:lvl w:ilvl="8">
      <w:numFmt w:val="bullet"/>
      <w:lvlText w:val="•"/>
      <w:lvlJc w:val="left"/>
      <w:pPr>
        <w:ind w:left="7848" w:hanging="352"/>
      </w:pPr>
    </w:lvl>
  </w:abstractNum>
  <w:abstractNum w:abstractNumId="1" w15:restartNumberingAfterBreak="0">
    <w:nsid w:val="00000403"/>
    <w:multiLevelType w:val="multilevel"/>
    <w:tmpl w:val="FFFFFFFF"/>
    <w:lvl w:ilvl="0">
      <w:numFmt w:val="bullet"/>
      <w:lvlText w:val=""/>
      <w:lvlJc w:val="left"/>
      <w:pPr>
        <w:ind w:left="840" w:hanging="352"/>
      </w:pPr>
      <w:rPr>
        <w:rFonts w:ascii="Symbol" w:hAnsi="Symbol" w:cs="Symbol"/>
        <w:b w:val="0"/>
        <w:bCs w:val="0"/>
        <w:i w:val="0"/>
        <w:iCs w:val="0"/>
        <w:spacing w:val="0"/>
        <w:w w:val="99"/>
        <w:sz w:val="21"/>
        <w:szCs w:val="21"/>
      </w:rPr>
    </w:lvl>
    <w:lvl w:ilvl="1">
      <w:numFmt w:val="bullet"/>
      <w:lvlText w:val="•"/>
      <w:lvlJc w:val="left"/>
      <w:pPr>
        <w:ind w:left="1716" w:hanging="352"/>
      </w:pPr>
    </w:lvl>
    <w:lvl w:ilvl="2">
      <w:numFmt w:val="bullet"/>
      <w:lvlText w:val="•"/>
      <w:lvlJc w:val="left"/>
      <w:pPr>
        <w:ind w:left="2592" w:hanging="352"/>
      </w:pPr>
    </w:lvl>
    <w:lvl w:ilvl="3">
      <w:numFmt w:val="bullet"/>
      <w:lvlText w:val="•"/>
      <w:lvlJc w:val="left"/>
      <w:pPr>
        <w:ind w:left="3468" w:hanging="352"/>
      </w:pPr>
    </w:lvl>
    <w:lvl w:ilvl="4">
      <w:numFmt w:val="bullet"/>
      <w:lvlText w:val="•"/>
      <w:lvlJc w:val="left"/>
      <w:pPr>
        <w:ind w:left="4344" w:hanging="352"/>
      </w:pPr>
    </w:lvl>
    <w:lvl w:ilvl="5">
      <w:numFmt w:val="bullet"/>
      <w:lvlText w:val="•"/>
      <w:lvlJc w:val="left"/>
      <w:pPr>
        <w:ind w:left="5220" w:hanging="352"/>
      </w:pPr>
    </w:lvl>
    <w:lvl w:ilvl="6">
      <w:numFmt w:val="bullet"/>
      <w:lvlText w:val="•"/>
      <w:lvlJc w:val="left"/>
      <w:pPr>
        <w:ind w:left="6096" w:hanging="352"/>
      </w:pPr>
    </w:lvl>
    <w:lvl w:ilvl="7">
      <w:numFmt w:val="bullet"/>
      <w:lvlText w:val="•"/>
      <w:lvlJc w:val="left"/>
      <w:pPr>
        <w:ind w:left="6972" w:hanging="352"/>
      </w:pPr>
    </w:lvl>
    <w:lvl w:ilvl="8">
      <w:numFmt w:val="bullet"/>
      <w:lvlText w:val="•"/>
      <w:lvlJc w:val="left"/>
      <w:pPr>
        <w:ind w:left="7848" w:hanging="352"/>
      </w:pPr>
    </w:lvl>
  </w:abstractNum>
  <w:abstractNum w:abstractNumId="2" w15:restartNumberingAfterBreak="0">
    <w:nsid w:val="00000404"/>
    <w:multiLevelType w:val="multilevel"/>
    <w:tmpl w:val="FFFFFFFF"/>
    <w:lvl w:ilvl="0">
      <w:numFmt w:val="bullet"/>
      <w:lvlText w:val=""/>
      <w:lvlJc w:val="left"/>
      <w:pPr>
        <w:ind w:left="840" w:hanging="352"/>
      </w:pPr>
      <w:rPr>
        <w:rFonts w:ascii="Symbol" w:hAnsi="Symbol" w:cs="Symbol"/>
        <w:b w:val="0"/>
        <w:bCs w:val="0"/>
        <w:i w:val="0"/>
        <w:iCs w:val="0"/>
        <w:spacing w:val="0"/>
        <w:w w:val="99"/>
        <w:sz w:val="21"/>
        <w:szCs w:val="21"/>
      </w:rPr>
    </w:lvl>
    <w:lvl w:ilvl="1">
      <w:numFmt w:val="bullet"/>
      <w:lvlText w:val="•"/>
      <w:lvlJc w:val="left"/>
      <w:pPr>
        <w:ind w:left="1716" w:hanging="352"/>
      </w:pPr>
    </w:lvl>
    <w:lvl w:ilvl="2">
      <w:numFmt w:val="bullet"/>
      <w:lvlText w:val="•"/>
      <w:lvlJc w:val="left"/>
      <w:pPr>
        <w:ind w:left="2592" w:hanging="352"/>
      </w:pPr>
    </w:lvl>
    <w:lvl w:ilvl="3">
      <w:numFmt w:val="bullet"/>
      <w:lvlText w:val="•"/>
      <w:lvlJc w:val="left"/>
      <w:pPr>
        <w:ind w:left="3468" w:hanging="352"/>
      </w:pPr>
    </w:lvl>
    <w:lvl w:ilvl="4">
      <w:numFmt w:val="bullet"/>
      <w:lvlText w:val="•"/>
      <w:lvlJc w:val="left"/>
      <w:pPr>
        <w:ind w:left="4344" w:hanging="352"/>
      </w:pPr>
    </w:lvl>
    <w:lvl w:ilvl="5">
      <w:numFmt w:val="bullet"/>
      <w:lvlText w:val="•"/>
      <w:lvlJc w:val="left"/>
      <w:pPr>
        <w:ind w:left="5220" w:hanging="352"/>
      </w:pPr>
    </w:lvl>
    <w:lvl w:ilvl="6">
      <w:numFmt w:val="bullet"/>
      <w:lvlText w:val="•"/>
      <w:lvlJc w:val="left"/>
      <w:pPr>
        <w:ind w:left="6096" w:hanging="352"/>
      </w:pPr>
    </w:lvl>
    <w:lvl w:ilvl="7">
      <w:numFmt w:val="bullet"/>
      <w:lvlText w:val="•"/>
      <w:lvlJc w:val="left"/>
      <w:pPr>
        <w:ind w:left="6972" w:hanging="352"/>
      </w:pPr>
    </w:lvl>
    <w:lvl w:ilvl="8">
      <w:numFmt w:val="bullet"/>
      <w:lvlText w:val="•"/>
      <w:lvlJc w:val="left"/>
      <w:pPr>
        <w:ind w:left="7848" w:hanging="352"/>
      </w:pPr>
    </w:lvl>
  </w:abstractNum>
  <w:abstractNum w:abstractNumId="3" w15:restartNumberingAfterBreak="0">
    <w:nsid w:val="00000405"/>
    <w:multiLevelType w:val="multilevel"/>
    <w:tmpl w:val="FFFFFFFF"/>
    <w:lvl w:ilvl="0">
      <w:numFmt w:val="bullet"/>
      <w:lvlText w:val=""/>
      <w:lvlJc w:val="left"/>
      <w:pPr>
        <w:ind w:left="840" w:hanging="352"/>
      </w:pPr>
      <w:rPr>
        <w:rFonts w:ascii="Symbol" w:hAnsi="Symbol" w:cs="Symbol"/>
        <w:b w:val="0"/>
        <w:bCs w:val="0"/>
        <w:i w:val="0"/>
        <w:iCs w:val="0"/>
        <w:spacing w:val="0"/>
        <w:w w:val="99"/>
        <w:sz w:val="21"/>
        <w:szCs w:val="21"/>
      </w:rPr>
    </w:lvl>
    <w:lvl w:ilvl="1">
      <w:numFmt w:val="bullet"/>
      <w:lvlText w:val="•"/>
      <w:lvlJc w:val="left"/>
      <w:pPr>
        <w:ind w:left="1716" w:hanging="352"/>
      </w:pPr>
    </w:lvl>
    <w:lvl w:ilvl="2">
      <w:numFmt w:val="bullet"/>
      <w:lvlText w:val="•"/>
      <w:lvlJc w:val="left"/>
      <w:pPr>
        <w:ind w:left="2592" w:hanging="352"/>
      </w:pPr>
    </w:lvl>
    <w:lvl w:ilvl="3">
      <w:numFmt w:val="bullet"/>
      <w:lvlText w:val="•"/>
      <w:lvlJc w:val="left"/>
      <w:pPr>
        <w:ind w:left="3468" w:hanging="352"/>
      </w:pPr>
    </w:lvl>
    <w:lvl w:ilvl="4">
      <w:numFmt w:val="bullet"/>
      <w:lvlText w:val="•"/>
      <w:lvlJc w:val="left"/>
      <w:pPr>
        <w:ind w:left="4344" w:hanging="352"/>
      </w:pPr>
    </w:lvl>
    <w:lvl w:ilvl="5">
      <w:numFmt w:val="bullet"/>
      <w:lvlText w:val="•"/>
      <w:lvlJc w:val="left"/>
      <w:pPr>
        <w:ind w:left="5220" w:hanging="352"/>
      </w:pPr>
    </w:lvl>
    <w:lvl w:ilvl="6">
      <w:numFmt w:val="bullet"/>
      <w:lvlText w:val="•"/>
      <w:lvlJc w:val="left"/>
      <w:pPr>
        <w:ind w:left="6096" w:hanging="352"/>
      </w:pPr>
    </w:lvl>
    <w:lvl w:ilvl="7">
      <w:numFmt w:val="bullet"/>
      <w:lvlText w:val="•"/>
      <w:lvlJc w:val="left"/>
      <w:pPr>
        <w:ind w:left="6972" w:hanging="352"/>
      </w:pPr>
    </w:lvl>
    <w:lvl w:ilvl="8">
      <w:numFmt w:val="bullet"/>
      <w:lvlText w:val="•"/>
      <w:lvlJc w:val="left"/>
      <w:pPr>
        <w:ind w:left="7848" w:hanging="352"/>
      </w:pPr>
    </w:lvl>
  </w:abstractNum>
  <w:abstractNum w:abstractNumId="4" w15:restartNumberingAfterBreak="0">
    <w:nsid w:val="00000406"/>
    <w:multiLevelType w:val="multilevel"/>
    <w:tmpl w:val="FFFFFFFF"/>
    <w:lvl w:ilvl="0">
      <w:numFmt w:val="bullet"/>
      <w:lvlText w:val=""/>
      <w:lvlJc w:val="left"/>
      <w:pPr>
        <w:ind w:left="840" w:hanging="352"/>
      </w:pPr>
      <w:rPr>
        <w:rFonts w:ascii="Symbol" w:hAnsi="Symbol" w:cs="Symbol"/>
        <w:b w:val="0"/>
        <w:bCs w:val="0"/>
        <w:i w:val="0"/>
        <w:iCs w:val="0"/>
        <w:spacing w:val="0"/>
        <w:w w:val="99"/>
        <w:sz w:val="21"/>
        <w:szCs w:val="21"/>
      </w:rPr>
    </w:lvl>
    <w:lvl w:ilvl="1">
      <w:numFmt w:val="bullet"/>
      <w:lvlText w:val="•"/>
      <w:lvlJc w:val="left"/>
      <w:pPr>
        <w:ind w:left="1716" w:hanging="352"/>
      </w:pPr>
    </w:lvl>
    <w:lvl w:ilvl="2">
      <w:numFmt w:val="bullet"/>
      <w:lvlText w:val="•"/>
      <w:lvlJc w:val="left"/>
      <w:pPr>
        <w:ind w:left="2592" w:hanging="352"/>
      </w:pPr>
    </w:lvl>
    <w:lvl w:ilvl="3">
      <w:numFmt w:val="bullet"/>
      <w:lvlText w:val="•"/>
      <w:lvlJc w:val="left"/>
      <w:pPr>
        <w:ind w:left="3468" w:hanging="352"/>
      </w:pPr>
    </w:lvl>
    <w:lvl w:ilvl="4">
      <w:numFmt w:val="bullet"/>
      <w:lvlText w:val="•"/>
      <w:lvlJc w:val="left"/>
      <w:pPr>
        <w:ind w:left="4344" w:hanging="352"/>
      </w:pPr>
    </w:lvl>
    <w:lvl w:ilvl="5">
      <w:numFmt w:val="bullet"/>
      <w:lvlText w:val="•"/>
      <w:lvlJc w:val="left"/>
      <w:pPr>
        <w:ind w:left="5220" w:hanging="352"/>
      </w:pPr>
    </w:lvl>
    <w:lvl w:ilvl="6">
      <w:numFmt w:val="bullet"/>
      <w:lvlText w:val="•"/>
      <w:lvlJc w:val="left"/>
      <w:pPr>
        <w:ind w:left="6096" w:hanging="352"/>
      </w:pPr>
    </w:lvl>
    <w:lvl w:ilvl="7">
      <w:numFmt w:val="bullet"/>
      <w:lvlText w:val="•"/>
      <w:lvlJc w:val="left"/>
      <w:pPr>
        <w:ind w:left="6972" w:hanging="352"/>
      </w:pPr>
    </w:lvl>
    <w:lvl w:ilvl="8">
      <w:numFmt w:val="bullet"/>
      <w:lvlText w:val="•"/>
      <w:lvlJc w:val="left"/>
      <w:pPr>
        <w:ind w:left="7848" w:hanging="352"/>
      </w:pPr>
    </w:lvl>
  </w:abstractNum>
  <w:abstractNum w:abstractNumId="5" w15:restartNumberingAfterBreak="0">
    <w:nsid w:val="00000407"/>
    <w:multiLevelType w:val="multilevel"/>
    <w:tmpl w:val="FFFFFFFF"/>
    <w:lvl w:ilvl="0">
      <w:start w:val="3"/>
      <w:numFmt w:val="decimal"/>
      <w:lvlText w:val="%1."/>
      <w:lvlJc w:val="left"/>
      <w:pPr>
        <w:ind w:left="632" w:hanging="513"/>
      </w:pPr>
      <w:rPr>
        <w:rFonts w:ascii="Times New Roman" w:hAnsi="Times New Roman" w:cs="Times New Roman"/>
        <w:b/>
        <w:bCs/>
        <w:i w:val="0"/>
        <w:iCs w:val="0"/>
        <w:spacing w:val="0"/>
        <w:w w:val="100"/>
        <w:sz w:val="24"/>
        <w:szCs w:val="24"/>
      </w:rPr>
    </w:lvl>
    <w:lvl w:ilvl="1">
      <w:numFmt w:val="bullet"/>
      <w:lvlText w:val=""/>
      <w:lvlJc w:val="left"/>
      <w:pPr>
        <w:ind w:left="839" w:hanging="352"/>
      </w:pPr>
      <w:rPr>
        <w:rFonts w:ascii="Symbol" w:hAnsi="Symbol" w:cs="Symbol"/>
        <w:b w:val="0"/>
        <w:bCs w:val="0"/>
        <w:i w:val="0"/>
        <w:iCs w:val="0"/>
        <w:spacing w:val="0"/>
        <w:w w:val="99"/>
        <w:sz w:val="21"/>
        <w:szCs w:val="21"/>
      </w:rPr>
    </w:lvl>
    <w:lvl w:ilvl="2">
      <w:numFmt w:val="bullet"/>
      <w:lvlText w:val="•"/>
      <w:lvlJc w:val="left"/>
      <w:pPr>
        <w:ind w:left="1813" w:hanging="352"/>
      </w:pPr>
    </w:lvl>
    <w:lvl w:ilvl="3">
      <w:numFmt w:val="bullet"/>
      <w:lvlText w:val="•"/>
      <w:lvlJc w:val="left"/>
      <w:pPr>
        <w:ind w:left="2786" w:hanging="352"/>
      </w:pPr>
    </w:lvl>
    <w:lvl w:ilvl="4">
      <w:numFmt w:val="bullet"/>
      <w:lvlText w:val="•"/>
      <w:lvlJc w:val="left"/>
      <w:pPr>
        <w:ind w:left="3760" w:hanging="352"/>
      </w:pPr>
    </w:lvl>
    <w:lvl w:ilvl="5">
      <w:numFmt w:val="bullet"/>
      <w:lvlText w:val="•"/>
      <w:lvlJc w:val="left"/>
      <w:pPr>
        <w:ind w:left="4733" w:hanging="352"/>
      </w:pPr>
    </w:lvl>
    <w:lvl w:ilvl="6">
      <w:numFmt w:val="bullet"/>
      <w:lvlText w:val="•"/>
      <w:lvlJc w:val="left"/>
      <w:pPr>
        <w:ind w:left="5706" w:hanging="352"/>
      </w:pPr>
    </w:lvl>
    <w:lvl w:ilvl="7">
      <w:numFmt w:val="bullet"/>
      <w:lvlText w:val="•"/>
      <w:lvlJc w:val="left"/>
      <w:pPr>
        <w:ind w:left="6680" w:hanging="352"/>
      </w:pPr>
    </w:lvl>
    <w:lvl w:ilvl="8">
      <w:numFmt w:val="bullet"/>
      <w:lvlText w:val="•"/>
      <w:lvlJc w:val="left"/>
      <w:pPr>
        <w:ind w:left="7653" w:hanging="352"/>
      </w:pPr>
    </w:lvl>
  </w:abstractNum>
  <w:abstractNum w:abstractNumId="6" w15:restartNumberingAfterBreak="0">
    <w:nsid w:val="00000408"/>
    <w:multiLevelType w:val="multilevel"/>
    <w:tmpl w:val="FFFFFFFF"/>
    <w:lvl w:ilvl="0">
      <w:numFmt w:val="bullet"/>
      <w:lvlText w:val=""/>
      <w:lvlJc w:val="left"/>
      <w:pPr>
        <w:ind w:left="840" w:hanging="352"/>
      </w:pPr>
      <w:rPr>
        <w:rFonts w:ascii="Symbol" w:hAnsi="Symbol" w:cs="Symbol"/>
        <w:b w:val="0"/>
        <w:bCs w:val="0"/>
        <w:i w:val="0"/>
        <w:iCs w:val="0"/>
        <w:spacing w:val="0"/>
        <w:w w:val="99"/>
        <w:sz w:val="21"/>
        <w:szCs w:val="21"/>
      </w:rPr>
    </w:lvl>
    <w:lvl w:ilvl="1">
      <w:numFmt w:val="bullet"/>
      <w:lvlText w:val="•"/>
      <w:lvlJc w:val="left"/>
      <w:pPr>
        <w:ind w:left="1716" w:hanging="352"/>
      </w:pPr>
    </w:lvl>
    <w:lvl w:ilvl="2">
      <w:numFmt w:val="bullet"/>
      <w:lvlText w:val="•"/>
      <w:lvlJc w:val="left"/>
      <w:pPr>
        <w:ind w:left="2592" w:hanging="352"/>
      </w:pPr>
    </w:lvl>
    <w:lvl w:ilvl="3">
      <w:numFmt w:val="bullet"/>
      <w:lvlText w:val="•"/>
      <w:lvlJc w:val="left"/>
      <w:pPr>
        <w:ind w:left="3468" w:hanging="352"/>
      </w:pPr>
    </w:lvl>
    <w:lvl w:ilvl="4">
      <w:numFmt w:val="bullet"/>
      <w:lvlText w:val="•"/>
      <w:lvlJc w:val="left"/>
      <w:pPr>
        <w:ind w:left="4344" w:hanging="352"/>
      </w:pPr>
    </w:lvl>
    <w:lvl w:ilvl="5">
      <w:numFmt w:val="bullet"/>
      <w:lvlText w:val="•"/>
      <w:lvlJc w:val="left"/>
      <w:pPr>
        <w:ind w:left="5220" w:hanging="352"/>
      </w:pPr>
    </w:lvl>
    <w:lvl w:ilvl="6">
      <w:numFmt w:val="bullet"/>
      <w:lvlText w:val="•"/>
      <w:lvlJc w:val="left"/>
      <w:pPr>
        <w:ind w:left="6096" w:hanging="352"/>
      </w:pPr>
    </w:lvl>
    <w:lvl w:ilvl="7">
      <w:numFmt w:val="bullet"/>
      <w:lvlText w:val="•"/>
      <w:lvlJc w:val="left"/>
      <w:pPr>
        <w:ind w:left="6972" w:hanging="352"/>
      </w:pPr>
    </w:lvl>
    <w:lvl w:ilvl="8">
      <w:numFmt w:val="bullet"/>
      <w:lvlText w:val="•"/>
      <w:lvlJc w:val="left"/>
      <w:pPr>
        <w:ind w:left="7848" w:hanging="352"/>
      </w:pPr>
    </w:lvl>
  </w:abstractNum>
  <w:abstractNum w:abstractNumId="7" w15:restartNumberingAfterBreak="0">
    <w:nsid w:val="00C94C39"/>
    <w:multiLevelType w:val="hybridMultilevel"/>
    <w:tmpl w:val="3CF88148"/>
    <w:lvl w:ilvl="0" w:tplc="04090017">
      <w:start w:val="1"/>
      <w:numFmt w:val="lowerLetter"/>
      <w:lvlText w:val="%1)"/>
      <w:lvlJc w:val="left"/>
      <w:pPr>
        <w:ind w:left="720" w:hanging="360"/>
      </w:pPr>
    </w:lvl>
    <w:lvl w:ilvl="1" w:tplc="4ECC7D9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293481"/>
    <w:multiLevelType w:val="hybridMultilevel"/>
    <w:tmpl w:val="C7AEE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576F31"/>
    <w:multiLevelType w:val="hybridMultilevel"/>
    <w:tmpl w:val="0B96EF7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654857"/>
    <w:multiLevelType w:val="multilevel"/>
    <w:tmpl w:val="C66A8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0C16EF9"/>
    <w:multiLevelType w:val="hybridMultilevel"/>
    <w:tmpl w:val="091CEE0E"/>
    <w:lvl w:ilvl="0" w:tplc="04090019">
      <w:start w:val="1"/>
      <w:numFmt w:val="lowerLetter"/>
      <w:lvlText w:val="%1."/>
      <w:lvlJc w:val="left"/>
      <w:pPr>
        <w:ind w:left="720" w:hanging="360"/>
      </w:pPr>
    </w:lvl>
    <w:lvl w:ilvl="1" w:tplc="4ECC7D9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221849"/>
    <w:multiLevelType w:val="multilevel"/>
    <w:tmpl w:val="CDD62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D86A6F"/>
    <w:multiLevelType w:val="multilevel"/>
    <w:tmpl w:val="F050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5964FB"/>
    <w:multiLevelType w:val="multilevel"/>
    <w:tmpl w:val="68888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6623271"/>
    <w:multiLevelType w:val="hybridMultilevel"/>
    <w:tmpl w:val="EC90D5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E36896"/>
    <w:multiLevelType w:val="hybridMultilevel"/>
    <w:tmpl w:val="2ED4E4AE"/>
    <w:lvl w:ilvl="0" w:tplc="08090001">
      <w:start w:val="1"/>
      <w:numFmt w:val="bullet"/>
      <w:lvlText w:val=""/>
      <w:lvlJc w:val="left"/>
      <w:pPr>
        <w:ind w:left="1128" w:hanging="360"/>
      </w:pPr>
      <w:rPr>
        <w:rFonts w:ascii="Symbol" w:hAnsi="Symbol"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17" w15:restartNumberingAfterBreak="0">
    <w:nsid w:val="29CB152E"/>
    <w:multiLevelType w:val="hybridMultilevel"/>
    <w:tmpl w:val="9630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D73439"/>
    <w:multiLevelType w:val="hybridMultilevel"/>
    <w:tmpl w:val="7C74E0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59701D"/>
    <w:multiLevelType w:val="hybridMultilevel"/>
    <w:tmpl w:val="8668E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7C381A"/>
    <w:multiLevelType w:val="hybridMultilevel"/>
    <w:tmpl w:val="F72C0F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A43AA4"/>
    <w:multiLevelType w:val="hybridMultilevel"/>
    <w:tmpl w:val="E6C0D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AE0242"/>
    <w:multiLevelType w:val="multilevel"/>
    <w:tmpl w:val="5AFCD556"/>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307C50B5"/>
    <w:multiLevelType w:val="multilevel"/>
    <w:tmpl w:val="DAE07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2F63BBF"/>
    <w:multiLevelType w:val="multilevel"/>
    <w:tmpl w:val="A5D8E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D279EB"/>
    <w:multiLevelType w:val="multilevel"/>
    <w:tmpl w:val="E3585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69E0D90"/>
    <w:multiLevelType w:val="hybridMultilevel"/>
    <w:tmpl w:val="3FC00D3C"/>
    <w:lvl w:ilvl="0" w:tplc="66B6B6B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705064A"/>
    <w:multiLevelType w:val="multilevel"/>
    <w:tmpl w:val="CCB272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9FB1564"/>
    <w:multiLevelType w:val="hybridMultilevel"/>
    <w:tmpl w:val="9DBCA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B42C7B"/>
    <w:multiLevelType w:val="hybridMultilevel"/>
    <w:tmpl w:val="63ECD6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DDA231E"/>
    <w:multiLevelType w:val="multilevel"/>
    <w:tmpl w:val="FFEEE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0173B05"/>
    <w:multiLevelType w:val="hybridMultilevel"/>
    <w:tmpl w:val="7BEEF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2A4B8A"/>
    <w:multiLevelType w:val="multilevel"/>
    <w:tmpl w:val="8326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AA4BF1"/>
    <w:multiLevelType w:val="hybridMultilevel"/>
    <w:tmpl w:val="7B74B6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0A1EDB"/>
    <w:multiLevelType w:val="multilevel"/>
    <w:tmpl w:val="FF4CA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10661F7"/>
    <w:multiLevelType w:val="multilevel"/>
    <w:tmpl w:val="0DF8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DE13E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65827B35"/>
    <w:multiLevelType w:val="multilevel"/>
    <w:tmpl w:val="0B168B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67150FD"/>
    <w:multiLevelType w:val="hybridMultilevel"/>
    <w:tmpl w:val="D6A6202C"/>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6842015"/>
    <w:multiLevelType w:val="multilevel"/>
    <w:tmpl w:val="0A304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5236E8"/>
    <w:multiLevelType w:val="multilevel"/>
    <w:tmpl w:val="2C00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D43601"/>
    <w:multiLevelType w:val="hybridMultilevel"/>
    <w:tmpl w:val="EFF63B54"/>
    <w:lvl w:ilvl="0" w:tplc="82241984">
      <w:start w:val="1"/>
      <w:numFmt w:val="decimal"/>
      <w:lvlText w:val="%1."/>
      <w:lvlJc w:val="left"/>
      <w:pPr>
        <w:ind w:left="596" w:hanging="257"/>
      </w:pPr>
      <w:rPr>
        <w:rFonts w:ascii="Times New Roman" w:eastAsia="Times New Roman" w:hAnsi="Times New Roman" w:cs="Times New Roman" w:hint="default"/>
        <w:b/>
        <w:bCs/>
        <w:i w:val="0"/>
        <w:iCs w:val="0"/>
        <w:spacing w:val="0"/>
        <w:w w:val="100"/>
        <w:sz w:val="24"/>
        <w:szCs w:val="24"/>
        <w:lang w:val="en-US" w:eastAsia="en-US" w:bidi="ar-SA"/>
      </w:rPr>
    </w:lvl>
    <w:lvl w:ilvl="1" w:tplc="60FC0FA2">
      <w:numFmt w:val="bullet"/>
      <w:lvlText w:val=""/>
      <w:lvlJc w:val="left"/>
      <w:pPr>
        <w:ind w:left="1060" w:hanging="352"/>
      </w:pPr>
      <w:rPr>
        <w:rFonts w:ascii="Symbol" w:eastAsia="Symbol" w:hAnsi="Symbol" w:cs="Symbol" w:hint="default"/>
        <w:b w:val="0"/>
        <w:bCs w:val="0"/>
        <w:i w:val="0"/>
        <w:iCs w:val="0"/>
        <w:spacing w:val="0"/>
        <w:w w:val="99"/>
        <w:sz w:val="21"/>
        <w:szCs w:val="21"/>
        <w:lang w:val="en-US" w:eastAsia="en-US" w:bidi="ar-SA"/>
      </w:rPr>
    </w:lvl>
    <w:lvl w:ilvl="2" w:tplc="30CA0A4C">
      <w:numFmt w:val="bullet"/>
      <w:lvlText w:val="•"/>
      <w:lvlJc w:val="left"/>
      <w:pPr>
        <w:ind w:left="2033" w:hanging="352"/>
      </w:pPr>
      <w:rPr>
        <w:rFonts w:hint="default"/>
        <w:lang w:val="en-US" w:eastAsia="en-US" w:bidi="ar-SA"/>
      </w:rPr>
    </w:lvl>
    <w:lvl w:ilvl="3" w:tplc="7F9057BC">
      <w:numFmt w:val="bullet"/>
      <w:lvlText w:val="•"/>
      <w:lvlJc w:val="left"/>
      <w:pPr>
        <w:ind w:left="3006" w:hanging="352"/>
      </w:pPr>
      <w:rPr>
        <w:rFonts w:hint="default"/>
        <w:lang w:val="en-US" w:eastAsia="en-US" w:bidi="ar-SA"/>
      </w:rPr>
    </w:lvl>
    <w:lvl w:ilvl="4" w:tplc="333CF118">
      <w:numFmt w:val="bullet"/>
      <w:lvlText w:val="•"/>
      <w:lvlJc w:val="left"/>
      <w:pPr>
        <w:ind w:left="3980" w:hanging="352"/>
      </w:pPr>
      <w:rPr>
        <w:rFonts w:hint="default"/>
        <w:lang w:val="en-US" w:eastAsia="en-US" w:bidi="ar-SA"/>
      </w:rPr>
    </w:lvl>
    <w:lvl w:ilvl="5" w:tplc="AD225B8E">
      <w:numFmt w:val="bullet"/>
      <w:lvlText w:val="•"/>
      <w:lvlJc w:val="left"/>
      <w:pPr>
        <w:ind w:left="4953" w:hanging="352"/>
      </w:pPr>
      <w:rPr>
        <w:rFonts w:hint="default"/>
        <w:lang w:val="en-US" w:eastAsia="en-US" w:bidi="ar-SA"/>
      </w:rPr>
    </w:lvl>
    <w:lvl w:ilvl="6" w:tplc="B57CC828">
      <w:numFmt w:val="bullet"/>
      <w:lvlText w:val="•"/>
      <w:lvlJc w:val="left"/>
      <w:pPr>
        <w:ind w:left="5926" w:hanging="352"/>
      </w:pPr>
      <w:rPr>
        <w:rFonts w:hint="default"/>
        <w:lang w:val="en-US" w:eastAsia="en-US" w:bidi="ar-SA"/>
      </w:rPr>
    </w:lvl>
    <w:lvl w:ilvl="7" w:tplc="4EF6C34A">
      <w:numFmt w:val="bullet"/>
      <w:lvlText w:val="•"/>
      <w:lvlJc w:val="left"/>
      <w:pPr>
        <w:ind w:left="6900" w:hanging="352"/>
      </w:pPr>
      <w:rPr>
        <w:rFonts w:hint="default"/>
        <w:lang w:val="en-US" w:eastAsia="en-US" w:bidi="ar-SA"/>
      </w:rPr>
    </w:lvl>
    <w:lvl w:ilvl="8" w:tplc="9730B5D8">
      <w:numFmt w:val="bullet"/>
      <w:lvlText w:val="•"/>
      <w:lvlJc w:val="left"/>
      <w:pPr>
        <w:ind w:left="7873" w:hanging="352"/>
      </w:pPr>
      <w:rPr>
        <w:rFonts w:hint="default"/>
        <w:lang w:val="en-US" w:eastAsia="en-US" w:bidi="ar-SA"/>
      </w:rPr>
    </w:lvl>
  </w:abstractNum>
  <w:abstractNum w:abstractNumId="42" w15:restartNumberingAfterBreak="0">
    <w:nsid w:val="6EDE122F"/>
    <w:multiLevelType w:val="multilevel"/>
    <w:tmpl w:val="7696C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16330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 w15:restartNumberingAfterBreak="0">
    <w:nsid w:val="74AB0535"/>
    <w:multiLevelType w:val="hybridMultilevel"/>
    <w:tmpl w:val="E7843C8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043412"/>
    <w:multiLevelType w:val="hybridMultilevel"/>
    <w:tmpl w:val="64B01750"/>
    <w:lvl w:ilvl="0" w:tplc="B70AA2C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6" w15:restartNumberingAfterBreak="0">
    <w:nsid w:val="784837A8"/>
    <w:multiLevelType w:val="hybridMultilevel"/>
    <w:tmpl w:val="D592D0F0"/>
    <w:lvl w:ilvl="0" w:tplc="606C80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FB35AD"/>
    <w:multiLevelType w:val="hybridMultilevel"/>
    <w:tmpl w:val="F9444D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5"/>
  </w:num>
  <w:num w:numId="3">
    <w:abstractNumId w:val="20"/>
  </w:num>
  <w:num w:numId="4">
    <w:abstractNumId w:val="7"/>
  </w:num>
  <w:num w:numId="5">
    <w:abstractNumId w:val="31"/>
  </w:num>
  <w:num w:numId="6">
    <w:abstractNumId w:val="9"/>
  </w:num>
  <w:num w:numId="7">
    <w:abstractNumId w:val="47"/>
  </w:num>
  <w:num w:numId="8">
    <w:abstractNumId w:val="44"/>
  </w:num>
  <w:num w:numId="9">
    <w:abstractNumId w:val="11"/>
  </w:num>
  <w:num w:numId="10">
    <w:abstractNumId w:val="15"/>
  </w:num>
  <w:num w:numId="11">
    <w:abstractNumId w:val="18"/>
  </w:num>
  <w:num w:numId="12">
    <w:abstractNumId w:val="43"/>
  </w:num>
  <w:num w:numId="13">
    <w:abstractNumId w:val="36"/>
  </w:num>
  <w:num w:numId="14">
    <w:abstractNumId w:val="22"/>
  </w:num>
  <w:num w:numId="15">
    <w:abstractNumId w:val="21"/>
  </w:num>
  <w:num w:numId="16">
    <w:abstractNumId w:val="19"/>
  </w:num>
  <w:num w:numId="17">
    <w:abstractNumId w:val="29"/>
  </w:num>
  <w:num w:numId="18">
    <w:abstractNumId w:val="26"/>
  </w:num>
  <w:num w:numId="19">
    <w:abstractNumId w:val="46"/>
  </w:num>
  <w:num w:numId="20">
    <w:abstractNumId w:val="25"/>
  </w:num>
  <w:num w:numId="21">
    <w:abstractNumId w:val="30"/>
  </w:num>
  <w:num w:numId="22">
    <w:abstractNumId w:val="37"/>
  </w:num>
  <w:num w:numId="23">
    <w:abstractNumId w:val="23"/>
  </w:num>
  <w:num w:numId="24">
    <w:abstractNumId w:val="10"/>
  </w:num>
  <w:num w:numId="25">
    <w:abstractNumId w:val="34"/>
  </w:num>
  <w:num w:numId="26">
    <w:abstractNumId w:val="14"/>
  </w:num>
  <w:num w:numId="27">
    <w:abstractNumId w:val="27"/>
  </w:num>
  <w:num w:numId="28">
    <w:abstractNumId w:val="39"/>
  </w:num>
  <w:num w:numId="29">
    <w:abstractNumId w:val="42"/>
  </w:num>
  <w:num w:numId="30">
    <w:abstractNumId w:val="35"/>
  </w:num>
  <w:num w:numId="31">
    <w:abstractNumId w:val="40"/>
  </w:num>
  <w:num w:numId="32">
    <w:abstractNumId w:val="24"/>
  </w:num>
  <w:num w:numId="33">
    <w:abstractNumId w:val="32"/>
  </w:num>
  <w:num w:numId="34">
    <w:abstractNumId w:val="13"/>
  </w:num>
  <w:num w:numId="35">
    <w:abstractNumId w:val="12"/>
  </w:num>
  <w:num w:numId="36">
    <w:abstractNumId w:val="33"/>
  </w:num>
  <w:num w:numId="37">
    <w:abstractNumId w:val="38"/>
  </w:num>
  <w:num w:numId="38">
    <w:abstractNumId w:val="6"/>
  </w:num>
  <w:num w:numId="39">
    <w:abstractNumId w:val="5"/>
  </w:num>
  <w:num w:numId="40">
    <w:abstractNumId w:val="4"/>
  </w:num>
  <w:num w:numId="41">
    <w:abstractNumId w:val="3"/>
  </w:num>
  <w:num w:numId="42">
    <w:abstractNumId w:val="2"/>
  </w:num>
  <w:num w:numId="43">
    <w:abstractNumId w:val="1"/>
  </w:num>
  <w:num w:numId="44">
    <w:abstractNumId w:val="0"/>
  </w:num>
  <w:num w:numId="45">
    <w:abstractNumId w:val="16"/>
  </w:num>
  <w:num w:numId="46">
    <w:abstractNumId w:val="28"/>
  </w:num>
  <w:num w:numId="47">
    <w:abstractNumId w:val="41"/>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DF4"/>
    <w:rsid w:val="000020A6"/>
    <w:rsid w:val="00004A0C"/>
    <w:rsid w:val="000057D0"/>
    <w:rsid w:val="000059F1"/>
    <w:rsid w:val="000214D5"/>
    <w:rsid w:val="00027668"/>
    <w:rsid w:val="00051B46"/>
    <w:rsid w:val="00052F30"/>
    <w:rsid w:val="000617F0"/>
    <w:rsid w:val="00061927"/>
    <w:rsid w:val="00071D8B"/>
    <w:rsid w:val="00074ACC"/>
    <w:rsid w:val="0008537F"/>
    <w:rsid w:val="00085D8A"/>
    <w:rsid w:val="00086C70"/>
    <w:rsid w:val="00093910"/>
    <w:rsid w:val="000B209E"/>
    <w:rsid w:val="000B7BB7"/>
    <w:rsid w:val="000B7FF1"/>
    <w:rsid w:val="000C3B6C"/>
    <w:rsid w:val="000C613D"/>
    <w:rsid w:val="000C6306"/>
    <w:rsid w:val="000D4256"/>
    <w:rsid w:val="000E2BBE"/>
    <w:rsid w:val="000E2D1F"/>
    <w:rsid w:val="000F2BFF"/>
    <w:rsid w:val="000F72DF"/>
    <w:rsid w:val="000F772B"/>
    <w:rsid w:val="00106156"/>
    <w:rsid w:val="0011097E"/>
    <w:rsid w:val="0011371C"/>
    <w:rsid w:val="00113D60"/>
    <w:rsid w:val="00115A54"/>
    <w:rsid w:val="00124B65"/>
    <w:rsid w:val="00126BBD"/>
    <w:rsid w:val="0013141E"/>
    <w:rsid w:val="00134BBB"/>
    <w:rsid w:val="00142721"/>
    <w:rsid w:val="00165B5A"/>
    <w:rsid w:val="00166149"/>
    <w:rsid w:val="00167A90"/>
    <w:rsid w:val="00176818"/>
    <w:rsid w:val="00183B05"/>
    <w:rsid w:val="00191744"/>
    <w:rsid w:val="00193BD4"/>
    <w:rsid w:val="001964F6"/>
    <w:rsid w:val="001A11D1"/>
    <w:rsid w:val="001D0163"/>
    <w:rsid w:val="001E17A5"/>
    <w:rsid w:val="001E5976"/>
    <w:rsid w:val="001F6232"/>
    <w:rsid w:val="001F6299"/>
    <w:rsid w:val="002027B4"/>
    <w:rsid w:val="00214CD3"/>
    <w:rsid w:val="0021653E"/>
    <w:rsid w:val="00217053"/>
    <w:rsid w:val="00221715"/>
    <w:rsid w:val="00225449"/>
    <w:rsid w:val="002272EA"/>
    <w:rsid w:val="00241CFC"/>
    <w:rsid w:val="00242000"/>
    <w:rsid w:val="0024243C"/>
    <w:rsid w:val="00246FFB"/>
    <w:rsid w:val="002500D7"/>
    <w:rsid w:val="00251D91"/>
    <w:rsid w:val="00265F94"/>
    <w:rsid w:val="00267676"/>
    <w:rsid w:val="002863EF"/>
    <w:rsid w:val="00296A7F"/>
    <w:rsid w:val="002A0220"/>
    <w:rsid w:val="002C5D69"/>
    <w:rsid w:val="002D5581"/>
    <w:rsid w:val="002E2BFB"/>
    <w:rsid w:val="002F0C3A"/>
    <w:rsid w:val="002F16E3"/>
    <w:rsid w:val="002F2124"/>
    <w:rsid w:val="002F27DB"/>
    <w:rsid w:val="002F3E6B"/>
    <w:rsid w:val="002F55E7"/>
    <w:rsid w:val="002F61CB"/>
    <w:rsid w:val="002F6A7E"/>
    <w:rsid w:val="00300B75"/>
    <w:rsid w:val="00305884"/>
    <w:rsid w:val="003077D2"/>
    <w:rsid w:val="00323766"/>
    <w:rsid w:val="00325EDE"/>
    <w:rsid w:val="00332A44"/>
    <w:rsid w:val="00333063"/>
    <w:rsid w:val="00335C29"/>
    <w:rsid w:val="0033705A"/>
    <w:rsid w:val="0033730A"/>
    <w:rsid w:val="0035180A"/>
    <w:rsid w:val="00354669"/>
    <w:rsid w:val="00355C08"/>
    <w:rsid w:val="00376DF0"/>
    <w:rsid w:val="0039292D"/>
    <w:rsid w:val="003960E5"/>
    <w:rsid w:val="003B143A"/>
    <w:rsid w:val="003B1F34"/>
    <w:rsid w:val="003B6357"/>
    <w:rsid w:val="003C40F0"/>
    <w:rsid w:val="003D7699"/>
    <w:rsid w:val="003E1E79"/>
    <w:rsid w:val="003E3089"/>
    <w:rsid w:val="00401ECB"/>
    <w:rsid w:val="00405989"/>
    <w:rsid w:val="00405B8A"/>
    <w:rsid w:val="00406CDD"/>
    <w:rsid w:val="0041072B"/>
    <w:rsid w:val="004256D7"/>
    <w:rsid w:val="00425946"/>
    <w:rsid w:val="00435884"/>
    <w:rsid w:val="00452D64"/>
    <w:rsid w:val="0045369A"/>
    <w:rsid w:val="00457A62"/>
    <w:rsid w:val="004665ED"/>
    <w:rsid w:val="004718C2"/>
    <w:rsid w:val="00474081"/>
    <w:rsid w:val="00474A3B"/>
    <w:rsid w:val="004772D3"/>
    <w:rsid w:val="00493668"/>
    <w:rsid w:val="0049447A"/>
    <w:rsid w:val="004979AF"/>
    <w:rsid w:val="004B00E8"/>
    <w:rsid w:val="004B16C7"/>
    <w:rsid w:val="004C3CF9"/>
    <w:rsid w:val="004C6D1C"/>
    <w:rsid w:val="004D2836"/>
    <w:rsid w:val="004D2FC8"/>
    <w:rsid w:val="004D6A10"/>
    <w:rsid w:val="004F369D"/>
    <w:rsid w:val="004F4509"/>
    <w:rsid w:val="00507620"/>
    <w:rsid w:val="00510F89"/>
    <w:rsid w:val="0051101B"/>
    <w:rsid w:val="00517BCD"/>
    <w:rsid w:val="005218C5"/>
    <w:rsid w:val="00531770"/>
    <w:rsid w:val="00534326"/>
    <w:rsid w:val="00536260"/>
    <w:rsid w:val="005406D5"/>
    <w:rsid w:val="00565CFC"/>
    <w:rsid w:val="00566E63"/>
    <w:rsid w:val="00571664"/>
    <w:rsid w:val="00580F9B"/>
    <w:rsid w:val="00581F67"/>
    <w:rsid w:val="0058261F"/>
    <w:rsid w:val="00590390"/>
    <w:rsid w:val="00596022"/>
    <w:rsid w:val="005A2252"/>
    <w:rsid w:val="005A2277"/>
    <w:rsid w:val="005A5AAA"/>
    <w:rsid w:val="005B1EB7"/>
    <w:rsid w:val="005B56AF"/>
    <w:rsid w:val="005B65C6"/>
    <w:rsid w:val="005B6D1A"/>
    <w:rsid w:val="005B75C6"/>
    <w:rsid w:val="005B791A"/>
    <w:rsid w:val="005C4F86"/>
    <w:rsid w:val="005C5144"/>
    <w:rsid w:val="005C797D"/>
    <w:rsid w:val="005D59B6"/>
    <w:rsid w:val="005D5D31"/>
    <w:rsid w:val="005D7406"/>
    <w:rsid w:val="005D7983"/>
    <w:rsid w:val="005E4D72"/>
    <w:rsid w:val="005E5C78"/>
    <w:rsid w:val="005E5D96"/>
    <w:rsid w:val="005F140B"/>
    <w:rsid w:val="006045AC"/>
    <w:rsid w:val="00614F56"/>
    <w:rsid w:val="006204D0"/>
    <w:rsid w:val="00622DFE"/>
    <w:rsid w:val="00627D27"/>
    <w:rsid w:val="006428FC"/>
    <w:rsid w:val="006455EA"/>
    <w:rsid w:val="00651C42"/>
    <w:rsid w:val="00653C23"/>
    <w:rsid w:val="00655238"/>
    <w:rsid w:val="006623D1"/>
    <w:rsid w:val="00664BB3"/>
    <w:rsid w:val="006936D2"/>
    <w:rsid w:val="0069400E"/>
    <w:rsid w:val="00694397"/>
    <w:rsid w:val="006950F2"/>
    <w:rsid w:val="006955FA"/>
    <w:rsid w:val="006A0C98"/>
    <w:rsid w:val="006C039B"/>
    <w:rsid w:val="006C1007"/>
    <w:rsid w:val="006C3A32"/>
    <w:rsid w:val="006D12F6"/>
    <w:rsid w:val="006D49CE"/>
    <w:rsid w:val="006F59C7"/>
    <w:rsid w:val="007035E3"/>
    <w:rsid w:val="00713DE2"/>
    <w:rsid w:val="00731A06"/>
    <w:rsid w:val="007347B2"/>
    <w:rsid w:val="00751BA4"/>
    <w:rsid w:val="007541A2"/>
    <w:rsid w:val="0075746D"/>
    <w:rsid w:val="0076485D"/>
    <w:rsid w:val="0076664E"/>
    <w:rsid w:val="00771A74"/>
    <w:rsid w:val="0077622C"/>
    <w:rsid w:val="007B4A49"/>
    <w:rsid w:val="007B7817"/>
    <w:rsid w:val="007C1271"/>
    <w:rsid w:val="007D1C53"/>
    <w:rsid w:val="007D2718"/>
    <w:rsid w:val="007D4234"/>
    <w:rsid w:val="007E25D1"/>
    <w:rsid w:val="007E2D17"/>
    <w:rsid w:val="007E3705"/>
    <w:rsid w:val="007E3746"/>
    <w:rsid w:val="007F06E5"/>
    <w:rsid w:val="007F487A"/>
    <w:rsid w:val="00805576"/>
    <w:rsid w:val="00807988"/>
    <w:rsid w:val="00816460"/>
    <w:rsid w:val="00816F15"/>
    <w:rsid w:val="008254A1"/>
    <w:rsid w:val="00836E06"/>
    <w:rsid w:val="00850CC4"/>
    <w:rsid w:val="00853DA9"/>
    <w:rsid w:val="00860482"/>
    <w:rsid w:val="00870914"/>
    <w:rsid w:val="00877D55"/>
    <w:rsid w:val="00890BD8"/>
    <w:rsid w:val="00893782"/>
    <w:rsid w:val="008C077D"/>
    <w:rsid w:val="008C07F1"/>
    <w:rsid w:val="008C19E7"/>
    <w:rsid w:val="008C2966"/>
    <w:rsid w:val="008C34D8"/>
    <w:rsid w:val="008C4B0B"/>
    <w:rsid w:val="008C781B"/>
    <w:rsid w:val="008C7A74"/>
    <w:rsid w:val="008D2D08"/>
    <w:rsid w:val="008D53DE"/>
    <w:rsid w:val="008E4B41"/>
    <w:rsid w:val="008F5164"/>
    <w:rsid w:val="008F5C61"/>
    <w:rsid w:val="0090237F"/>
    <w:rsid w:val="00904B98"/>
    <w:rsid w:val="00907D87"/>
    <w:rsid w:val="00912576"/>
    <w:rsid w:val="00915392"/>
    <w:rsid w:val="0092100F"/>
    <w:rsid w:val="00932278"/>
    <w:rsid w:val="00934C16"/>
    <w:rsid w:val="009422E5"/>
    <w:rsid w:val="00942314"/>
    <w:rsid w:val="00954634"/>
    <w:rsid w:val="009635D8"/>
    <w:rsid w:val="00966FF2"/>
    <w:rsid w:val="00970710"/>
    <w:rsid w:val="00971FF1"/>
    <w:rsid w:val="00972C2E"/>
    <w:rsid w:val="00981946"/>
    <w:rsid w:val="00986806"/>
    <w:rsid w:val="00986ADC"/>
    <w:rsid w:val="009930A1"/>
    <w:rsid w:val="009972E3"/>
    <w:rsid w:val="009A40BD"/>
    <w:rsid w:val="009A411D"/>
    <w:rsid w:val="009A46E1"/>
    <w:rsid w:val="009D322D"/>
    <w:rsid w:val="009E34F3"/>
    <w:rsid w:val="009E3587"/>
    <w:rsid w:val="00A04434"/>
    <w:rsid w:val="00A13736"/>
    <w:rsid w:val="00A15DC2"/>
    <w:rsid w:val="00A22292"/>
    <w:rsid w:val="00A2612E"/>
    <w:rsid w:val="00A3374E"/>
    <w:rsid w:val="00A41DBF"/>
    <w:rsid w:val="00A431C7"/>
    <w:rsid w:val="00A50E8C"/>
    <w:rsid w:val="00A53037"/>
    <w:rsid w:val="00A57C4E"/>
    <w:rsid w:val="00A61112"/>
    <w:rsid w:val="00A73C0F"/>
    <w:rsid w:val="00A75DF4"/>
    <w:rsid w:val="00A816FC"/>
    <w:rsid w:val="00A842E7"/>
    <w:rsid w:val="00A93CED"/>
    <w:rsid w:val="00AA2030"/>
    <w:rsid w:val="00AA2567"/>
    <w:rsid w:val="00AB6DFA"/>
    <w:rsid w:val="00AC792F"/>
    <w:rsid w:val="00AD07B3"/>
    <w:rsid w:val="00AD33AB"/>
    <w:rsid w:val="00AD7C2B"/>
    <w:rsid w:val="00AD7D21"/>
    <w:rsid w:val="00AE1429"/>
    <w:rsid w:val="00AE42DC"/>
    <w:rsid w:val="00AF03DB"/>
    <w:rsid w:val="00AF1E3D"/>
    <w:rsid w:val="00AF2D44"/>
    <w:rsid w:val="00AF3C34"/>
    <w:rsid w:val="00AF7253"/>
    <w:rsid w:val="00B017A1"/>
    <w:rsid w:val="00B01875"/>
    <w:rsid w:val="00B03DBC"/>
    <w:rsid w:val="00B111B1"/>
    <w:rsid w:val="00B2124B"/>
    <w:rsid w:val="00B33819"/>
    <w:rsid w:val="00B37EA7"/>
    <w:rsid w:val="00B5087E"/>
    <w:rsid w:val="00B618D4"/>
    <w:rsid w:val="00B67E97"/>
    <w:rsid w:val="00B95876"/>
    <w:rsid w:val="00BA1FED"/>
    <w:rsid w:val="00BA3567"/>
    <w:rsid w:val="00BB01C3"/>
    <w:rsid w:val="00BB1DB2"/>
    <w:rsid w:val="00BD0FF4"/>
    <w:rsid w:val="00BD2193"/>
    <w:rsid w:val="00BD4AEF"/>
    <w:rsid w:val="00BE2CA1"/>
    <w:rsid w:val="00BF07C4"/>
    <w:rsid w:val="00BF73A9"/>
    <w:rsid w:val="00C004F8"/>
    <w:rsid w:val="00C03551"/>
    <w:rsid w:val="00C06DAB"/>
    <w:rsid w:val="00C07B4E"/>
    <w:rsid w:val="00C11150"/>
    <w:rsid w:val="00C16949"/>
    <w:rsid w:val="00C20CC7"/>
    <w:rsid w:val="00C26A10"/>
    <w:rsid w:val="00C31813"/>
    <w:rsid w:val="00C331D2"/>
    <w:rsid w:val="00C46D73"/>
    <w:rsid w:val="00C5386D"/>
    <w:rsid w:val="00C5394F"/>
    <w:rsid w:val="00C60424"/>
    <w:rsid w:val="00C6186A"/>
    <w:rsid w:val="00C62755"/>
    <w:rsid w:val="00C67836"/>
    <w:rsid w:val="00C725DF"/>
    <w:rsid w:val="00C8065E"/>
    <w:rsid w:val="00C875C2"/>
    <w:rsid w:val="00C90BBB"/>
    <w:rsid w:val="00CB3A2A"/>
    <w:rsid w:val="00CB4064"/>
    <w:rsid w:val="00CB4E56"/>
    <w:rsid w:val="00CE1B8F"/>
    <w:rsid w:val="00CE43D9"/>
    <w:rsid w:val="00CF18E2"/>
    <w:rsid w:val="00CF1FC8"/>
    <w:rsid w:val="00CF46ED"/>
    <w:rsid w:val="00D01F9B"/>
    <w:rsid w:val="00D05592"/>
    <w:rsid w:val="00D12E10"/>
    <w:rsid w:val="00D14744"/>
    <w:rsid w:val="00D1671E"/>
    <w:rsid w:val="00D23DBF"/>
    <w:rsid w:val="00D3332E"/>
    <w:rsid w:val="00D33FF3"/>
    <w:rsid w:val="00D34FE9"/>
    <w:rsid w:val="00D42510"/>
    <w:rsid w:val="00D432D0"/>
    <w:rsid w:val="00D434E8"/>
    <w:rsid w:val="00D45863"/>
    <w:rsid w:val="00D461F9"/>
    <w:rsid w:val="00D462C8"/>
    <w:rsid w:val="00D51386"/>
    <w:rsid w:val="00D5546E"/>
    <w:rsid w:val="00D72D0F"/>
    <w:rsid w:val="00D75ED7"/>
    <w:rsid w:val="00D8501C"/>
    <w:rsid w:val="00D90629"/>
    <w:rsid w:val="00D91473"/>
    <w:rsid w:val="00D95197"/>
    <w:rsid w:val="00DA02D8"/>
    <w:rsid w:val="00DB3949"/>
    <w:rsid w:val="00DC3636"/>
    <w:rsid w:val="00DD4FE6"/>
    <w:rsid w:val="00DE10F3"/>
    <w:rsid w:val="00DE556B"/>
    <w:rsid w:val="00DF08CC"/>
    <w:rsid w:val="00E109E8"/>
    <w:rsid w:val="00E27835"/>
    <w:rsid w:val="00E30020"/>
    <w:rsid w:val="00E456B1"/>
    <w:rsid w:val="00E620D9"/>
    <w:rsid w:val="00E62496"/>
    <w:rsid w:val="00E82DA5"/>
    <w:rsid w:val="00E8421E"/>
    <w:rsid w:val="00EA122F"/>
    <w:rsid w:val="00EA753E"/>
    <w:rsid w:val="00EC0378"/>
    <w:rsid w:val="00EC0754"/>
    <w:rsid w:val="00EC3178"/>
    <w:rsid w:val="00EC53C8"/>
    <w:rsid w:val="00ED0963"/>
    <w:rsid w:val="00ED2DA2"/>
    <w:rsid w:val="00ED34CA"/>
    <w:rsid w:val="00ED5163"/>
    <w:rsid w:val="00EE6FA0"/>
    <w:rsid w:val="00EF0358"/>
    <w:rsid w:val="00EF4E93"/>
    <w:rsid w:val="00EF6189"/>
    <w:rsid w:val="00EF7A57"/>
    <w:rsid w:val="00F06362"/>
    <w:rsid w:val="00F06DA6"/>
    <w:rsid w:val="00F1529A"/>
    <w:rsid w:val="00F2164E"/>
    <w:rsid w:val="00F23575"/>
    <w:rsid w:val="00F2690E"/>
    <w:rsid w:val="00F3151D"/>
    <w:rsid w:val="00F367AF"/>
    <w:rsid w:val="00F40DD7"/>
    <w:rsid w:val="00F43ED9"/>
    <w:rsid w:val="00F453DA"/>
    <w:rsid w:val="00F47547"/>
    <w:rsid w:val="00F51C29"/>
    <w:rsid w:val="00F56D3C"/>
    <w:rsid w:val="00F62671"/>
    <w:rsid w:val="00F749D6"/>
    <w:rsid w:val="00F77611"/>
    <w:rsid w:val="00F854C3"/>
    <w:rsid w:val="00F872F2"/>
    <w:rsid w:val="00F92ABC"/>
    <w:rsid w:val="00F97318"/>
    <w:rsid w:val="00FA3935"/>
    <w:rsid w:val="00FB4618"/>
    <w:rsid w:val="00FC16EC"/>
    <w:rsid w:val="00FC2F91"/>
    <w:rsid w:val="00FC4DC3"/>
    <w:rsid w:val="00FF01CE"/>
    <w:rsid w:val="00FF2583"/>
    <w:rsid w:val="00FF7A61"/>
    <w:rsid w:val="127FFBB1"/>
    <w:rsid w:val="134FC65E"/>
    <w:rsid w:val="21EE97A3"/>
    <w:rsid w:val="24FFDF06"/>
    <w:rsid w:val="2A8353A1"/>
    <w:rsid w:val="32FB14F4"/>
    <w:rsid w:val="4933C1FE"/>
    <w:rsid w:val="584AE9EC"/>
    <w:rsid w:val="737EC9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945A7"/>
  <w15:chartTrackingRefBased/>
  <w15:docId w15:val="{A5ECDEDB-74B1-4235-83DF-D20EB172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DF4"/>
    <w:pPr>
      <w:spacing w:after="0" w:line="240" w:lineRule="auto"/>
    </w:pPr>
    <w:rPr>
      <w:rFonts w:ascii="Times New Roman" w:eastAsia="Times New Roman" w:hAnsi="Times New Roman" w:cs="Times New Roman"/>
      <w:sz w:val="24"/>
      <w:szCs w:val="24"/>
      <w:lang w:val="sq-AL"/>
    </w:rPr>
  </w:style>
  <w:style w:type="paragraph" w:styleId="Heading1">
    <w:name w:val="heading 1"/>
    <w:basedOn w:val="Normal"/>
    <w:next w:val="Normal"/>
    <w:link w:val="Heading1Char"/>
    <w:uiPriority w:val="9"/>
    <w:qFormat/>
    <w:rsid w:val="00D906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A75DF4"/>
    <w:pPr>
      <w:keepNext/>
      <w:spacing w:before="240" w:after="60"/>
      <w:outlineLvl w:val="2"/>
    </w:pPr>
    <w:rPr>
      <w:rFonts w:ascii="Arial" w:eastAsia="MS Mincho"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75DF4"/>
    <w:rPr>
      <w:rFonts w:ascii="Arial" w:eastAsia="MS Mincho" w:hAnsi="Arial" w:cs="Arial"/>
      <w:b/>
      <w:bCs/>
      <w:sz w:val="26"/>
      <w:szCs w:val="26"/>
      <w:lang w:val="sq-AL"/>
    </w:rPr>
  </w:style>
  <w:style w:type="paragraph" w:styleId="ListParagraph">
    <w:name w:val="List Paragraph"/>
    <w:basedOn w:val="Normal"/>
    <w:uiPriority w:val="34"/>
    <w:qFormat/>
    <w:rsid w:val="00C004F8"/>
    <w:pPr>
      <w:ind w:left="720"/>
      <w:contextualSpacing/>
    </w:pPr>
  </w:style>
  <w:style w:type="paragraph" w:styleId="Header">
    <w:name w:val="header"/>
    <w:basedOn w:val="Normal"/>
    <w:link w:val="HeaderChar"/>
    <w:uiPriority w:val="99"/>
    <w:unhideWhenUsed/>
    <w:rsid w:val="005D7983"/>
    <w:pPr>
      <w:tabs>
        <w:tab w:val="center" w:pos="4680"/>
        <w:tab w:val="right" w:pos="9360"/>
      </w:tabs>
    </w:pPr>
  </w:style>
  <w:style w:type="character" w:customStyle="1" w:styleId="HeaderChar">
    <w:name w:val="Header Char"/>
    <w:basedOn w:val="DefaultParagraphFont"/>
    <w:link w:val="Header"/>
    <w:uiPriority w:val="99"/>
    <w:rsid w:val="005D7983"/>
    <w:rPr>
      <w:rFonts w:ascii="Times New Roman" w:eastAsia="Times New Roman" w:hAnsi="Times New Roman" w:cs="Times New Roman"/>
      <w:sz w:val="24"/>
      <w:szCs w:val="24"/>
      <w:lang w:val="sq-AL"/>
    </w:rPr>
  </w:style>
  <w:style w:type="paragraph" w:styleId="Footer">
    <w:name w:val="footer"/>
    <w:basedOn w:val="Normal"/>
    <w:link w:val="FooterChar"/>
    <w:uiPriority w:val="99"/>
    <w:unhideWhenUsed/>
    <w:rsid w:val="005D7983"/>
    <w:pPr>
      <w:tabs>
        <w:tab w:val="center" w:pos="4680"/>
        <w:tab w:val="right" w:pos="9360"/>
      </w:tabs>
    </w:pPr>
  </w:style>
  <w:style w:type="character" w:customStyle="1" w:styleId="FooterChar">
    <w:name w:val="Footer Char"/>
    <w:basedOn w:val="DefaultParagraphFont"/>
    <w:link w:val="Footer"/>
    <w:uiPriority w:val="99"/>
    <w:rsid w:val="005D7983"/>
    <w:rPr>
      <w:rFonts w:ascii="Times New Roman" w:eastAsia="Times New Roman" w:hAnsi="Times New Roman" w:cs="Times New Roman"/>
      <w:sz w:val="24"/>
      <w:szCs w:val="24"/>
      <w:lang w:val="sq-AL"/>
    </w:rPr>
  </w:style>
  <w:style w:type="character" w:styleId="CommentReference">
    <w:name w:val="annotation reference"/>
    <w:basedOn w:val="DefaultParagraphFont"/>
    <w:uiPriority w:val="99"/>
    <w:semiHidden/>
    <w:unhideWhenUsed/>
    <w:rsid w:val="007F06E5"/>
    <w:rPr>
      <w:sz w:val="16"/>
      <w:szCs w:val="16"/>
    </w:rPr>
  </w:style>
  <w:style w:type="paragraph" w:styleId="CommentText">
    <w:name w:val="annotation text"/>
    <w:basedOn w:val="Normal"/>
    <w:link w:val="CommentTextChar"/>
    <w:uiPriority w:val="99"/>
    <w:unhideWhenUsed/>
    <w:rsid w:val="007F06E5"/>
    <w:rPr>
      <w:sz w:val="20"/>
      <w:szCs w:val="20"/>
    </w:rPr>
  </w:style>
  <w:style w:type="character" w:customStyle="1" w:styleId="CommentTextChar">
    <w:name w:val="Comment Text Char"/>
    <w:basedOn w:val="DefaultParagraphFont"/>
    <w:link w:val="CommentText"/>
    <w:uiPriority w:val="99"/>
    <w:rsid w:val="007F06E5"/>
    <w:rPr>
      <w:rFonts w:ascii="Times New Roman" w:eastAsia="Times New Roman" w:hAnsi="Times New Roman"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7F06E5"/>
    <w:rPr>
      <w:b/>
      <w:bCs/>
    </w:rPr>
  </w:style>
  <w:style w:type="character" w:customStyle="1" w:styleId="CommentSubjectChar">
    <w:name w:val="Comment Subject Char"/>
    <w:basedOn w:val="CommentTextChar"/>
    <w:link w:val="CommentSubject"/>
    <w:uiPriority w:val="99"/>
    <w:semiHidden/>
    <w:rsid w:val="007F06E5"/>
    <w:rPr>
      <w:rFonts w:ascii="Times New Roman" w:eastAsia="Times New Roman" w:hAnsi="Times New Roman" w:cs="Times New Roman"/>
      <w:b/>
      <w:bCs/>
      <w:sz w:val="20"/>
      <w:szCs w:val="20"/>
      <w:lang w:val="sq-AL"/>
    </w:rPr>
  </w:style>
  <w:style w:type="paragraph" w:styleId="BalloonText">
    <w:name w:val="Balloon Text"/>
    <w:basedOn w:val="Normal"/>
    <w:link w:val="BalloonTextChar"/>
    <w:uiPriority w:val="99"/>
    <w:semiHidden/>
    <w:unhideWhenUsed/>
    <w:rsid w:val="00F626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671"/>
    <w:rPr>
      <w:rFonts w:ascii="Segoe UI" w:eastAsia="Times New Roman" w:hAnsi="Segoe UI" w:cs="Segoe UI"/>
      <w:sz w:val="18"/>
      <w:szCs w:val="18"/>
      <w:lang w:val="sq-AL"/>
    </w:rPr>
  </w:style>
  <w:style w:type="paragraph" w:styleId="Revision">
    <w:name w:val="Revision"/>
    <w:hidden/>
    <w:uiPriority w:val="99"/>
    <w:semiHidden/>
    <w:rsid w:val="00BA1FED"/>
    <w:pPr>
      <w:spacing w:after="0" w:line="240" w:lineRule="auto"/>
    </w:pPr>
    <w:rPr>
      <w:rFonts w:ascii="Times New Roman" w:eastAsia="Times New Roman" w:hAnsi="Times New Roman" w:cs="Times New Roman"/>
      <w:sz w:val="24"/>
      <w:szCs w:val="24"/>
      <w:lang w:val="sq-AL"/>
    </w:rPr>
  </w:style>
  <w:style w:type="character" w:customStyle="1" w:styleId="normaltextrun">
    <w:name w:val="normaltextrun"/>
    <w:basedOn w:val="DefaultParagraphFont"/>
    <w:rsid w:val="002863EF"/>
  </w:style>
  <w:style w:type="character" w:customStyle="1" w:styleId="eop">
    <w:name w:val="eop"/>
    <w:basedOn w:val="DefaultParagraphFont"/>
    <w:rsid w:val="002863EF"/>
  </w:style>
  <w:style w:type="paragraph" w:styleId="NormalWeb">
    <w:name w:val="Normal (Web)"/>
    <w:basedOn w:val="Normal"/>
    <w:uiPriority w:val="99"/>
    <w:semiHidden/>
    <w:unhideWhenUsed/>
    <w:rsid w:val="005E4D72"/>
    <w:pPr>
      <w:spacing w:before="100" w:beforeAutospacing="1" w:after="100" w:afterAutospacing="1"/>
    </w:pPr>
    <w:rPr>
      <w:lang w:val="en-US"/>
    </w:rPr>
  </w:style>
  <w:style w:type="character" w:styleId="Strong">
    <w:name w:val="Strong"/>
    <w:basedOn w:val="DefaultParagraphFont"/>
    <w:uiPriority w:val="22"/>
    <w:qFormat/>
    <w:rsid w:val="005E4D72"/>
    <w:rPr>
      <w:b/>
      <w:bCs/>
    </w:rPr>
  </w:style>
  <w:style w:type="character" w:styleId="Hyperlink">
    <w:name w:val="Hyperlink"/>
    <w:basedOn w:val="DefaultParagraphFont"/>
    <w:uiPriority w:val="99"/>
    <w:unhideWhenUsed/>
    <w:rsid w:val="005E4D72"/>
    <w:rPr>
      <w:color w:val="0000FF"/>
      <w:u w:val="single"/>
    </w:rPr>
  </w:style>
  <w:style w:type="character" w:customStyle="1" w:styleId="Heading1Char">
    <w:name w:val="Heading 1 Char"/>
    <w:basedOn w:val="DefaultParagraphFont"/>
    <w:link w:val="Heading1"/>
    <w:uiPriority w:val="9"/>
    <w:rsid w:val="00D90629"/>
    <w:rPr>
      <w:rFonts w:asciiTheme="majorHAnsi" w:eastAsiaTheme="majorEastAsia" w:hAnsiTheme="majorHAnsi" w:cstheme="majorBidi"/>
      <w:color w:val="2E74B5" w:themeColor="accent1" w:themeShade="BF"/>
      <w:sz w:val="32"/>
      <w:szCs w:val="32"/>
      <w:lang w:val="sq-AL"/>
    </w:rPr>
  </w:style>
  <w:style w:type="character" w:customStyle="1" w:styleId="Mention">
    <w:name w:val="Mention"/>
    <w:basedOn w:val="DefaultParagraphFont"/>
    <w:uiPriority w:val="99"/>
    <w:unhideWhenUsed/>
    <w:rsid w:val="00531770"/>
    <w:rPr>
      <w:color w:val="2B579A"/>
      <w:shd w:val="clear" w:color="auto" w:fill="E1DFDD"/>
    </w:rPr>
  </w:style>
  <w:style w:type="character" w:styleId="FollowedHyperlink">
    <w:name w:val="FollowedHyperlink"/>
    <w:basedOn w:val="DefaultParagraphFont"/>
    <w:uiPriority w:val="99"/>
    <w:semiHidden/>
    <w:unhideWhenUsed/>
    <w:rsid w:val="00C5386D"/>
    <w:rPr>
      <w:color w:val="954F72" w:themeColor="followedHyperlink"/>
      <w:u w:val="single"/>
    </w:rPr>
  </w:style>
  <w:style w:type="paragraph" w:styleId="HTMLPreformatted">
    <w:name w:val="HTML Preformatted"/>
    <w:basedOn w:val="Normal"/>
    <w:link w:val="HTMLPreformattedChar"/>
    <w:uiPriority w:val="99"/>
    <w:semiHidden/>
    <w:unhideWhenUsed/>
    <w:rsid w:val="00E10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E109E8"/>
    <w:rPr>
      <w:rFonts w:ascii="Courier New" w:eastAsia="Times New Roman" w:hAnsi="Courier New" w:cs="Courier New"/>
      <w:sz w:val="20"/>
      <w:szCs w:val="20"/>
    </w:rPr>
  </w:style>
  <w:style w:type="character" w:customStyle="1" w:styleId="y2iqfc">
    <w:name w:val="y2iqfc"/>
    <w:basedOn w:val="DefaultParagraphFont"/>
    <w:rsid w:val="00E10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43357">
      <w:bodyDiv w:val="1"/>
      <w:marLeft w:val="0"/>
      <w:marRight w:val="0"/>
      <w:marTop w:val="0"/>
      <w:marBottom w:val="0"/>
      <w:divBdr>
        <w:top w:val="none" w:sz="0" w:space="0" w:color="auto"/>
        <w:left w:val="none" w:sz="0" w:space="0" w:color="auto"/>
        <w:bottom w:val="none" w:sz="0" w:space="0" w:color="auto"/>
        <w:right w:val="none" w:sz="0" w:space="0" w:color="auto"/>
      </w:divBdr>
    </w:div>
    <w:div w:id="425461940">
      <w:bodyDiv w:val="1"/>
      <w:marLeft w:val="0"/>
      <w:marRight w:val="0"/>
      <w:marTop w:val="0"/>
      <w:marBottom w:val="0"/>
      <w:divBdr>
        <w:top w:val="none" w:sz="0" w:space="0" w:color="auto"/>
        <w:left w:val="none" w:sz="0" w:space="0" w:color="auto"/>
        <w:bottom w:val="none" w:sz="0" w:space="0" w:color="auto"/>
        <w:right w:val="none" w:sz="0" w:space="0" w:color="auto"/>
      </w:divBdr>
    </w:div>
    <w:div w:id="966355271">
      <w:bodyDiv w:val="1"/>
      <w:marLeft w:val="0"/>
      <w:marRight w:val="0"/>
      <w:marTop w:val="0"/>
      <w:marBottom w:val="0"/>
      <w:divBdr>
        <w:top w:val="none" w:sz="0" w:space="0" w:color="auto"/>
        <w:left w:val="none" w:sz="0" w:space="0" w:color="auto"/>
        <w:bottom w:val="none" w:sz="0" w:space="0" w:color="auto"/>
        <w:right w:val="none" w:sz="0" w:space="0" w:color="auto"/>
      </w:divBdr>
    </w:div>
    <w:div w:id="1001733649">
      <w:bodyDiv w:val="1"/>
      <w:marLeft w:val="0"/>
      <w:marRight w:val="0"/>
      <w:marTop w:val="0"/>
      <w:marBottom w:val="0"/>
      <w:divBdr>
        <w:top w:val="none" w:sz="0" w:space="0" w:color="auto"/>
        <w:left w:val="none" w:sz="0" w:space="0" w:color="auto"/>
        <w:bottom w:val="none" w:sz="0" w:space="0" w:color="auto"/>
        <w:right w:val="none" w:sz="0" w:space="0" w:color="auto"/>
      </w:divBdr>
    </w:div>
    <w:div w:id="100605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kretaria.komision@rks-gov.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s.google.com/document/d/1yW54OCiUhbeM0un_BexeZldItuuGRO_a/edit?usp=sharing&amp;ouid=116264694445302522366&amp;rtpof=true&amp;sd=tru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fe7380f-ebf1-4d7d-8f1a-7679262cf740">
      <Terms xmlns="http://schemas.microsoft.com/office/infopath/2007/PartnerControls"/>
    </lcf76f155ced4ddcb4097134ff3c332f>
    <_ip_UnifiedCompliancePolicyProperties xmlns="http://schemas.microsoft.com/sharepoint/v3" xsi:nil="true"/>
    <TaxCatchAll xmlns="ed54e447-066d-4f3b-9e4e-91353404dd3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B650A93D45EE4497E1B2E0DB76F078" ma:contentTypeVersion="17" ma:contentTypeDescription="Create a new document." ma:contentTypeScope="" ma:versionID="a1aefc4e9e3303ac2fc03df5abe6c587">
  <xsd:schema xmlns:xsd="http://www.w3.org/2001/XMLSchema" xmlns:xs="http://www.w3.org/2001/XMLSchema" xmlns:p="http://schemas.microsoft.com/office/2006/metadata/properties" xmlns:ns1="http://schemas.microsoft.com/sharepoint/v3" xmlns:ns2="ed54e447-066d-4f3b-9e4e-91353404dd3f" xmlns:ns3="bfe7380f-ebf1-4d7d-8f1a-7679262cf740" targetNamespace="http://schemas.microsoft.com/office/2006/metadata/properties" ma:root="true" ma:fieldsID="54dd4d6f96efc7e0a76ffd893466678e" ns1:_="" ns2:_="" ns3:_="">
    <xsd:import namespace="http://schemas.microsoft.com/sharepoint/v3"/>
    <xsd:import namespace="ed54e447-066d-4f3b-9e4e-91353404dd3f"/>
    <xsd:import namespace="bfe7380f-ebf1-4d7d-8f1a-7679262cf7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1:_ip_UnifiedCompliancePolicyProperties" minOccurs="0"/>
                <xsd:element ref="ns1:_ip_UnifiedCompliancePolicyUIAction"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54e447-066d-4f3b-9e4e-91353404dd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ba59429-ab90-41f4-9c69-758b3cf937ce}" ma:internalName="TaxCatchAll" ma:showField="CatchAllData" ma:web="ed54e447-066d-4f3b-9e4e-91353404dd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e7380f-ebf1-4d7d-8f1a-7679262cf7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6d84c78-6055-464c-a680-8dd5e247077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F10FB-BEC2-401C-B602-627D505AD594}">
  <ds:schemaRefs>
    <ds:schemaRef ds:uri="http://schemas.microsoft.com/office/2006/metadata/properties"/>
    <ds:schemaRef ds:uri="http://schemas.microsoft.com/office/infopath/2007/PartnerControls"/>
    <ds:schemaRef ds:uri="http://schemas.microsoft.com/sharepoint/v3"/>
    <ds:schemaRef ds:uri="bfe7380f-ebf1-4d7d-8f1a-7679262cf740"/>
    <ds:schemaRef ds:uri="ed54e447-066d-4f3b-9e4e-91353404dd3f"/>
  </ds:schemaRefs>
</ds:datastoreItem>
</file>

<file path=customXml/itemProps2.xml><?xml version="1.0" encoding="utf-8"?>
<ds:datastoreItem xmlns:ds="http://schemas.openxmlformats.org/officeDocument/2006/customXml" ds:itemID="{C57FC563-E794-4A04-A52F-0DE6E3C54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54e447-066d-4f3b-9e4e-91353404dd3f"/>
    <ds:schemaRef ds:uri="bfe7380f-ebf1-4d7d-8f1a-7679262cf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C43D3B-7803-4EA8-9BFA-F087DE68E569}">
  <ds:schemaRefs>
    <ds:schemaRef ds:uri="http://schemas.microsoft.com/sharepoint/v3/contenttype/forms"/>
  </ds:schemaRefs>
</ds:datastoreItem>
</file>

<file path=customXml/itemProps4.xml><?xml version="1.0" encoding="utf-8"?>
<ds:datastoreItem xmlns:ds="http://schemas.openxmlformats.org/officeDocument/2006/customXml" ds:itemID="{348DA05A-5158-44C6-AEFD-E01497A26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2729</Words>
  <Characters>15560</Characters>
  <Application>Microsoft Office Word</Application>
  <DocSecurity>0</DocSecurity>
  <Lines>129</Lines>
  <Paragraphs>36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Visar Hoxha</dc:creator>
  <cp:keywords/>
  <dc:description/>
  <cp:lastModifiedBy>Nagip Tahiri</cp:lastModifiedBy>
  <cp:revision>8</cp:revision>
  <dcterms:created xsi:type="dcterms:W3CDTF">2024-12-24T08:34:00Z</dcterms:created>
  <dcterms:modified xsi:type="dcterms:W3CDTF">2024-12-27T07:55:00Z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760a2d1a,42b2036b,5b1bb2b2</vt:lpwstr>
  </property>
  <property fmtid="{D5CDD505-2E9C-101B-9397-08002B2CF9AE}" pid="3" name="ClassificationContentMarkingHeaderFontProps">
    <vt:lpwstr>#008000,12,Calibri</vt:lpwstr>
  </property>
  <property fmtid="{D5CDD505-2E9C-101B-9397-08002B2CF9AE}" pid="4" name="ClassificationContentMarkingHeaderText">
    <vt:lpwstr>UNCLASSIFIED</vt:lpwstr>
  </property>
  <property fmtid="{D5CDD505-2E9C-101B-9397-08002B2CF9AE}" pid="5" name="MSIP_Label_676e9a81-9c38-4f91-9146-84cda847f359_Enabled">
    <vt:lpwstr>true</vt:lpwstr>
  </property>
  <property fmtid="{D5CDD505-2E9C-101B-9397-08002B2CF9AE}" pid="6" name="MSIP_Label_676e9a81-9c38-4f91-9146-84cda847f359_SetDate">
    <vt:lpwstr>2024-11-04T13:38:01Z</vt:lpwstr>
  </property>
  <property fmtid="{D5CDD505-2E9C-101B-9397-08002B2CF9AE}" pid="7" name="MSIP_Label_676e9a81-9c38-4f91-9146-84cda847f359_Method">
    <vt:lpwstr>Standard</vt:lpwstr>
  </property>
  <property fmtid="{D5CDD505-2E9C-101B-9397-08002B2CF9AE}" pid="8" name="MSIP_Label_676e9a81-9c38-4f91-9146-84cda847f359_Name">
    <vt:lpwstr>UNCLASSIFIED</vt:lpwstr>
  </property>
  <property fmtid="{D5CDD505-2E9C-101B-9397-08002B2CF9AE}" pid="9" name="MSIP_Label_676e9a81-9c38-4f91-9146-84cda847f359_SiteId">
    <vt:lpwstr>c12a9f27-505d-4fc6-9afa-a0fd65d9e984</vt:lpwstr>
  </property>
  <property fmtid="{D5CDD505-2E9C-101B-9397-08002B2CF9AE}" pid="10" name="MSIP_Label_676e9a81-9c38-4f91-9146-84cda847f359_ActionId">
    <vt:lpwstr>2975a8a7-1ad6-408a-bd2f-2da99552ef15</vt:lpwstr>
  </property>
  <property fmtid="{D5CDD505-2E9C-101B-9397-08002B2CF9AE}" pid="11" name="MSIP_Label_676e9a81-9c38-4f91-9146-84cda847f359_ContentBits">
    <vt:lpwstr>1</vt:lpwstr>
  </property>
  <property fmtid="{D5CDD505-2E9C-101B-9397-08002B2CF9AE}" pid="12" name="ContentTypeId">
    <vt:lpwstr>0x010100C6B650A93D45EE4497E1B2E0DB76F078</vt:lpwstr>
  </property>
</Properties>
</file>