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B4B7" w14:textId="77777777" w:rsidR="00600A94" w:rsidRPr="000673E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lang w:val="sr-Latn-RS"/>
          <w:specVanish/>
        </w:rPr>
      </w:pPr>
    </w:p>
    <w:p w14:paraId="049D9040" w14:textId="77777777" w:rsidR="00600A94" w:rsidRPr="000673E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lang w:val="sr-Latn-RS"/>
          <w:specVanish/>
        </w:rPr>
      </w:pPr>
    </w:p>
    <w:p w14:paraId="2BB38A78" w14:textId="77777777" w:rsidR="00600A94" w:rsidRPr="000673E2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  <w:r w:rsidRPr="000673E2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41599F7" wp14:editId="5BC069BA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D3DF4F" w14:textId="77777777" w:rsidR="00600A94" w:rsidRPr="000673E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14:paraId="582A98A3" w14:textId="77777777" w:rsidR="00600A94" w:rsidRPr="000673E2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</w:pPr>
    </w:p>
    <w:p w14:paraId="752E953B" w14:textId="77777777" w:rsidR="00600A94" w:rsidRPr="000673E2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  <w:lang w:val="sr-Latn-RS"/>
        </w:rPr>
      </w:pPr>
      <w:r w:rsidRPr="000673E2">
        <w:rPr>
          <w:rFonts w:ascii="Book Antiqua" w:hAnsi="Book Antiqua" w:cs="Times New Roman"/>
          <w:noProof w:val="0"/>
          <w:color w:val="000000"/>
          <w:sz w:val="24"/>
          <w:szCs w:val="28"/>
          <w:lang w:val="sr-Latn-RS"/>
        </w:rPr>
        <w:br w:type="textWrapping" w:clear="all"/>
      </w:r>
      <w:r w:rsidRPr="000673E2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  <w:lang w:val="sr-Latn-RS"/>
        </w:rPr>
        <w:t>Republika e Kosovës</w:t>
      </w:r>
    </w:p>
    <w:p w14:paraId="171FE77B" w14:textId="77777777" w:rsidR="00600A94" w:rsidRPr="000673E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</w:pPr>
      <w:r w:rsidRPr="000673E2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Republika Kosova-</w:t>
      </w:r>
      <w:r w:rsidRPr="000673E2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  <w:lang w:val="sr-Latn-RS"/>
        </w:rPr>
        <w:t>RepublicofKosovo</w:t>
      </w:r>
    </w:p>
    <w:p w14:paraId="3E0014A7" w14:textId="77777777" w:rsidR="00600A94" w:rsidRPr="000673E2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</w:pPr>
      <w:r w:rsidRPr="000673E2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  <w:lang w:val="sr-Latn-RS"/>
        </w:rPr>
        <w:t>Qeveria - Vlada - Government</w:t>
      </w:r>
    </w:p>
    <w:p w14:paraId="242522A3" w14:textId="77777777" w:rsidR="00600A94" w:rsidRPr="000673E2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  <w:lang w:val="sr-Latn-RS"/>
        </w:rPr>
      </w:pPr>
      <w:r w:rsidRPr="000673E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  <w:lang w:val="sr-Latn-RS"/>
        </w:rPr>
        <w:tab/>
      </w:r>
      <w:r w:rsidRPr="000673E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  <w:lang w:val="sr-Latn-RS"/>
        </w:rPr>
        <w:tab/>
      </w:r>
    </w:p>
    <w:p w14:paraId="3FAE8422" w14:textId="77777777" w:rsidR="00600A94" w:rsidRPr="000673E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  <w:lang w:val="sr-Latn-RS"/>
        </w:rPr>
      </w:pPr>
    </w:p>
    <w:p w14:paraId="250FD9AE" w14:textId="5DD40EB1" w:rsidR="00600A94" w:rsidRPr="000673E2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lang w:val="sr-Latn-RS"/>
        </w:rPr>
      </w:pPr>
      <w:r w:rsidRPr="000673E2">
        <w:rPr>
          <w:rFonts w:ascii="Book Antiqua" w:hAnsi="Book Antiqua" w:cs="Times New Roman"/>
          <w:b/>
          <w:bCs/>
          <w:noProof w:val="0"/>
          <w:color w:val="000000"/>
          <w:lang w:val="sr-Latn-RS"/>
        </w:rPr>
        <w:t>Da</w:t>
      </w:r>
      <w:r w:rsidR="000673E2" w:rsidRPr="000673E2">
        <w:rPr>
          <w:rFonts w:ascii="Book Antiqua" w:hAnsi="Book Antiqua" w:cs="Times New Roman"/>
          <w:b/>
          <w:bCs/>
          <w:noProof w:val="0"/>
          <w:color w:val="000000"/>
          <w:lang w:val="sr-Latn-RS"/>
        </w:rPr>
        <w:t>na</w:t>
      </w:r>
      <w:r w:rsidR="00C92BF2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: 07</w:t>
      </w:r>
      <w:r w:rsidR="00842AA2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.04</w:t>
      </w:r>
      <w:r w:rsidR="005935DA" w:rsidRPr="000673E2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.2023</w:t>
      </w:r>
      <w:r w:rsidR="000673E2" w:rsidRPr="000673E2">
        <w:rPr>
          <w:rFonts w:ascii="Book Antiqua" w:hAnsi="Book Antiqua" w:cs="Times New Roman"/>
          <w:b/>
          <w:bCs/>
          <w:noProof w:val="0"/>
          <w:color w:val="000000"/>
          <w:lang w:val="sr-Latn-RS" w:eastAsia="ja-JP"/>
        </w:rPr>
        <w:t>.</w:t>
      </w:r>
    </w:p>
    <w:p w14:paraId="6C1EAD11" w14:textId="77777777" w:rsidR="00600A94" w:rsidRPr="000673E2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val="sr-Latn-RS" w:eastAsia="ja-JP"/>
        </w:rPr>
      </w:pPr>
    </w:p>
    <w:p w14:paraId="6FE2629A" w14:textId="7CC07AB8" w:rsidR="00600A94" w:rsidRPr="000673E2" w:rsidRDefault="00842AA2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  <w:lang w:val="sr-Latn-RS"/>
        </w:rPr>
      </w:pPr>
      <w:r>
        <w:rPr>
          <w:rFonts w:ascii="Book Antiqua" w:hAnsi="Book Antiqua" w:cs="Times New Roman"/>
          <w:bCs/>
          <w:noProof w:val="0"/>
          <w:lang w:val="sr-Latn-RS"/>
        </w:rPr>
        <w:t>138</w:t>
      </w:r>
      <w:r w:rsidR="00ED15CB" w:rsidRPr="000673E2">
        <w:rPr>
          <w:rFonts w:ascii="Book Antiqua" w:hAnsi="Book Antiqua" w:cs="Times New Roman"/>
          <w:bCs/>
          <w:noProof w:val="0"/>
          <w:lang w:val="sr-Latn-RS"/>
        </w:rPr>
        <w:t xml:space="preserve"> </w:t>
      </w:r>
      <w:r w:rsidR="000673E2" w:rsidRPr="000673E2">
        <w:rPr>
          <w:rFonts w:ascii="Book Antiqua" w:hAnsi="Book Antiqua" w:cs="Times New Roman"/>
          <w:bCs/>
          <w:noProof w:val="0"/>
          <w:lang w:val="sr-Latn-RS"/>
        </w:rPr>
        <w:t xml:space="preserve">sednica Vlade Republike Kosovo održaće se </w:t>
      </w:r>
      <w:r>
        <w:rPr>
          <w:rFonts w:ascii="Book Antiqua" w:hAnsi="Book Antiqua" w:cs="Times New Roman"/>
          <w:bCs/>
          <w:noProof w:val="0"/>
          <w:lang w:val="sr-Latn-RS"/>
        </w:rPr>
        <w:t>12.04</w:t>
      </w:r>
      <w:r w:rsidR="005935DA" w:rsidRPr="000673E2">
        <w:rPr>
          <w:rFonts w:ascii="Book Antiqua" w:hAnsi="Book Antiqua" w:cs="Times New Roman"/>
          <w:bCs/>
          <w:noProof w:val="0"/>
          <w:lang w:val="sr-Latn-RS"/>
        </w:rPr>
        <w:t>.2023</w:t>
      </w:r>
      <w:r w:rsidR="000673E2" w:rsidRPr="000673E2">
        <w:rPr>
          <w:rFonts w:ascii="Book Antiqua" w:hAnsi="Book Antiqua" w:cs="Times New Roman"/>
          <w:bCs/>
          <w:noProof w:val="0"/>
          <w:lang w:val="sr-Latn-RS"/>
        </w:rPr>
        <w:t xml:space="preserve">. u </w:t>
      </w:r>
      <w:r w:rsidR="00B1009F">
        <w:rPr>
          <w:rFonts w:ascii="Book Antiqua" w:hAnsi="Book Antiqua" w:cs="Times New Roman"/>
          <w:bCs/>
          <w:noProof w:val="0"/>
          <w:lang w:val="sr-Latn-RS"/>
        </w:rPr>
        <w:t>11</w:t>
      </w:r>
      <w:r>
        <w:rPr>
          <w:rFonts w:ascii="Book Antiqua" w:hAnsi="Book Antiqua" w:cs="Times New Roman"/>
          <w:bCs/>
          <w:noProof w:val="0"/>
          <w:lang w:val="sr-Latn-RS"/>
        </w:rPr>
        <w:t>:00</w:t>
      </w:r>
      <w:r w:rsidR="00600A94" w:rsidRPr="000673E2">
        <w:rPr>
          <w:rFonts w:ascii="Book Antiqua" w:hAnsi="Book Antiqua" w:cs="Times New Roman"/>
          <w:bCs/>
          <w:noProof w:val="0"/>
          <w:lang w:val="sr-Latn-RS"/>
        </w:rPr>
        <w:t xml:space="preserve">, </w:t>
      </w:r>
      <w:r w:rsidR="000673E2" w:rsidRPr="000673E2">
        <w:rPr>
          <w:rFonts w:ascii="Book Antiqua" w:hAnsi="Book Antiqua" w:cs="Times New Roman"/>
          <w:bCs/>
          <w:noProof w:val="0"/>
          <w:lang w:val="sr-Latn-RS"/>
        </w:rPr>
        <w:t xml:space="preserve">časova, Zgrada Skupštine, sala </w:t>
      </w:r>
      <w:r w:rsidR="00600A94" w:rsidRPr="000673E2">
        <w:rPr>
          <w:rFonts w:ascii="Book Antiqua" w:hAnsi="Book Antiqua" w:cs="Times New Roman"/>
          <w:bCs/>
          <w:noProof w:val="0"/>
          <w:lang w:val="sr-Latn-RS"/>
        </w:rPr>
        <w:t>P-31.</w:t>
      </w:r>
    </w:p>
    <w:p w14:paraId="5AEDB0D8" w14:textId="77777777" w:rsidR="00600A94" w:rsidRPr="000673E2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  <w:lang w:val="sr-Latn-RS"/>
        </w:rPr>
      </w:pPr>
    </w:p>
    <w:p w14:paraId="6BA634E5" w14:textId="08059BB5" w:rsidR="00B369D8" w:rsidRPr="000673E2" w:rsidRDefault="000673E2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</w:pPr>
      <w:r w:rsidRPr="000673E2"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  <w:t>DNEVNI RED</w:t>
      </w:r>
    </w:p>
    <w:p w14:paraId="62481AA4" w14:textId="77777777" w:rsidR="00B369D8" w:rsidRPr="000673E2" w:rsidRDefault="00B369D8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  <w:lang w:val="sr-Latn-RS"/>
        </w:rPr>
      </w:pPr>
    </w:p>
    <w:p w14:paraId="2F1BB5EC" w14:textId="07A6E732" w:rsidR="000673E2" w:rsidRPr="000673E2" w:rsidRDefault="000673E2" w:rsidP="005C11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 w:cs="Calibri"/>
          <w:noProof w:val="0"/>
          <w:lang w:val="sr-Latn-RS"/>
        </w:rPr>
      </w:pPr>
      <w:r w:rsidRPr="000673E2">
        <w:rPr>
          <w:rFonts w:ascii="Book Antiqua" w:hAnsi="Book Antiqua" w:cs="Calibri"/>
          <w:noProof w:val="0"/>
          <w:lang w:val="sr-Latn-RS"/>
        </w:rPr>
        <w:t xml:space="preserve">1. Usvajanje izvoda zapisnika i transkripta sa 132 </w:t>
      </w:r>
      <w:r>
        <w:rPr>
          <w:rFonts w:ascii="Book Antiqua" w:hAnsi="Book Antiqua" w:cs="Calibri"/>
          <w:noProof w:val="0"/>
          <w:lang w:val="sr-Latn-RS"/>
        </w:rPr>
        <w:t xml:space="preserve">sednice </w:t>
      </w:r>
      <w:r w:rsidRPr="000673E2">
        <w:rPr>
          <w:rFonts w:ascii="Book Antiqua" w:hAnsi="Book Antiqua" w:cs="Calibri"/>
          <w:noProof w:val="0"/>
          <w:lang w:val="sr-Latn-RS"/>
        </w:rPr>
        <w:t xml:space="preserve">i izvoda zapisnika sa </w:t>
      </w:r>
      <w:r>
        <w:rPr>
          <w:rFonts w:ascii="Book Antiqua" w:hAnsi="Book Antiqua" w:cs="Calibri"/>
          <w:noProof w:val="0"/>
          <w:lang w:val="sr-Latn-RS"/>
        </w:rPr>
        <w:t xml:space="preserve">elektronskog </w:t>
      </w:r>
      <w:r w:rsidRPr="000673E2">
        <w:rPr>
          <w:rFonts w:ascii="Book Antiqua" w:hAnsi="Book Antiqua" w:cs="Calibri"/>
          <w:noProof w:val="0"/>
          <w:lang w:val="sr-Latn-RS"/>
        </w:rPr>
        <w:t>sastanaka 133 i 134 Vlade Republike Kosovo (</w:t>
      </w:r>
      <w:r>
        <w:rPr>
          <w:rFonts w:ascii="Book Antiqua" w:hAnsi="Book Antiqua" w:cs="Calibri"/>
          <w:noProof w:val="0"/>
          <w:lang w:val="sr-Latn-RS"/>
        </w:rPr>
        <w:t>VRK</w:t>
      </w:r>
      <w:r w:rsidRPr="000673E2">
        <w:rPr>
          <w:rFonts w:ascii="Book Antiqua" w:hAnsi="Book Antiqua" w:cs="Calibri"/>
          <w:noProof w:val="0"/>
          <w:lang w:val="sr-Latn-RS"/>
        </w:rPr>
        <w:t>)</w:t>
      </w:r>
    </w:p>
    <w:p w14:paraId="57211EF3" w14:textId="77777777" w:rsidR="0001198F" w:rsidRPr="00842AA2" w:rsidRDefault="0001198F" w:rsidP="0001198F">
      <w:pPr>
        <w:pStyle w:val="ListParagraph"/>
        <w:spacing w:line="240" w:lineRule="auto"/>
        <w:ind w:left="360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460FF6F3" w14:textId="2C45848A" w:rsidR="000673E2" w:rsidRDefault="000673E2" w:rsidP="005C11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 w:cs="Calibri"/>
          <w:noProof w:val="0"/>
          <w:lang w:val="sr-Latn-RS"/>
        </w:rPr>
      </w:pPr>
      <w:r w:rsidRPr="000673E2">
        <w:rPr>
          <w:rFonts w:ascii="Book Antiqua" w:hAnsi="Book Antiqua" w:cs="Calibri"/>
          <w:noProof w:val="0"/>
          <w:lang w:val="sr-Latn-RS"/>
        </w:rPr>
        <w:t xml:space="preserve">Razmatranje Predloga-odluke </w:t>
      </w:r>
      <w:r>
        <w:rPr>
          <w:rFonts w:ascii="Book Antiqua" w:hAnsi="Book Antiqua" w:cs="Calibri"/>
          <w:noProof w:val="0"/>
          <w:lang w:val="sr-Latn-RS"/>
        </w:rPr>
        <w:t>o</w:t>
      </w:r>
      <w:r w:rsidRPr="000673E2">
        <w:rPr>
          <w:rFonts w:ascii="Book Antiqua" w:hAnsi="Book Antiqua" w:cs="Calibri"/>
          <w:noProof w:val="0"/>
          <w:lang w:val="sr-Latn-RS"/>
        </w:rPr>
        <w:t xml:space="preserve"> izmen</w:t>
      </w:r>
      <w:r>
        <w:rPr>
          <w:rFonts w:ascii="Book Antiqua" w:hAnsi="Book Antiqua" w:cs="Calibri"/>
          <w:noProof w:val="0"/>
          <w:lang w:val="sr-Latn-RS"/>
        </w:rPr>
        <w:t>i</w:t>
      </w:r>
      <w:r w:rsidRPr="000673E2">
        <w:rPr>
          <w:rFonts w:ascii="Book Antiqua" w:hAnsi="Book Antiqua" w:cs="Calibri"/>
          <w:noProof w:val="0"/>
          <w:lang w:val="sr-Latn-RS"/>
        </w:rPr>
        <w:t xml:space="preserve"> i dopun</w:t>
      </w:r>
      <w:r>
        <w:rPr>
          <w:rFonts w:ascii="Book Antiqua" w:hAnsi="Book Antiqua" w:cs="Calibri"/>
          <w:noProof w:val="0"/>
          <w:lang w:val="sr-Latn-RS"/>
        </w:rPr>
        <w:t>i</w:t>
      </w:r>
      <w:r w:rsidRPr="000673E2">
        <w:rPr>
          <w:rFonts w:ascii="Book Antiqua" w:hAnsi="Book Antiqua" w:cs="Calibri"/>
          <w:noProof w:val="0"/>
          <w:lang w:val="sr-Latn-RS"/>
        </w:rPr>
        <w:t xml:space="preserve"> Zakonodavnog programa Vlade Republike Kosovo za 2023. godinu (</w:t>
      </w:r>
      <w:r>
        <w:rPr>
          <w:rFonts w:ascii="Book Antiqua" w:hAnsi="Book Antiqua" w:cs="Calibri"/>
          <w:noProof w:val="0"/>
          <w:lang w:val="sr-Latn-RS"/>
        </w:rPr>
        <w:t>KP</w:t>
      </w:r>
      <w:r w:rsidRPr="000673E2">
        <w:rPr>
          <w:rFonts w:ascii="Book Antiqua" w:hAnsi="Book Antiqua" w:cs="Calibri"/>
          <w:noProof w:val="0"/>
          <w:lang w:val="sr-Latn-RS"/>
        </w:rPr>
        <w:t>)</w:t>
      </w:r>
    </w:p>
    <w:p w14:paraId="58793BDB" w14:textId="77777777" w:rsidR="000673E2" w:rsidRPr="00842AA2" w:rsidRDefault="000673E2" w:rsidP="000673E2">
      <w:pPr>
        <w:pStyle w:val="ListParagraph"/>
        <w:rPr>
          <w:rFonts w:ascii="Book Antiqua" w:hAnsi="Book Antiqua" w:cs="Calibri"/>
          <w:noProof w:val="0"/>
          <w:sz w:val="16"/>
          <w:lang w:val="sr-Latn-RS"/>
        </w:rPr>
      </w:pPr>
    </w:p>
    <w:p w14:paraId="48EFD07B" w14:textId="4EB74B89" w:rsidR="000673E2" w:rsidRDefault="000673E2" w:rsidP="00C92B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 w:cs="Calibri"/>
          <w:noProof w:val="0"/>
          <w:lang w:val="sr-Latn-RS"/>
        </w:rPr>
      </w:pPr>
      <w:r w:rsidRPr="000673E2">
        <w:rPr>
          <w:rFonts w:ascii="Book Antiqua" w:hAnsi="Book Antiqua" w:cs="Calibri"/>
          <w:noProof w:val="0"/>
          <w:lang w:val="sr-Latn-RS"/>
        </w:rPr>
        <w:t xml:space="preserve">Razmatranje Nacrta zakona o </w:t>
      </w:r>
      <w:r>
        <w:rPr>
          <w:rFonts w:ascii="Book Antiqua" w:hAnsi="Book Antiqua" w:cs="Calibri"/>
          <w:noProof w:val="0"/>
          <w:lang w:val="sr-Latn-RS"/>
        </w:rPr>
        <w:t xml:space="preserve">ratifikaciji </w:t>
      </w:r>
      <w:r w:rsidRPr="000673E2">
        <w:rPr>
          <w:rFonts w:ascii="Book Antiqua" w:hAnsi="Book Antiqua" w:cs="Calibri"/>
          <w:noProof w:val="0"/>
          <w:lang w:val="sr-Latn-RS"/>
        </w:rPr>
        <w:t xml:space="preserve"> finansijskog sporazuma između Republike Kosovo i Evropske unije za program IPA 2022 (</w:t>
      </w:r>
      <w:r>
        <w:rPr>
          <w:rFonts w:ascii="Book Antiqua" w:hAnsi="Book Antiqua" w:cs="Calibri"/>
          <w:noProof w:val="0"/>
          <w:lang w:val="sr-Latn-RS"/>
        </w:rPr>
        <w:t>KP</w:t>
      </w:r>
      <w:r w:rsidRPr="000673E2">
        <w:rPr>
          <w:rFonts w:ascii="Book Antiqua" w:hAnsi="Book Antiqua" w:cs="Calibri"/>
          <w:noProof w:val="0"/>
          <w:lang w:val="sr-Latn-RS"/>
        </w:rPr>
        <w:t>)</w:t>
      </w:r>
    </w:p>
    <w:p w14:paraId="05592444" w14:textId="77777777" w:rsidR="00B4530A" w:rsidRPr="00B4530A" w:rsidRDefault="00B4530A" w:rsidP="00B4530A">
      <w:pPr>
        <w:pStyle w:val="ListParagraph"/>
        <w:rPr>
          <w:rFonts w:ascii="Book Antiqua" w:hAnsi="Book Antiqua" w:cs="Calibri"/>
          <w:noProof w:val="0"/>
          <w:lang w:val="sr-Latn-RS"/>
        </w:rPr>
      </w:pPr>
    </w:p>
    <w:p w14:paraId="68D9B1B1" w14:textId="6B7F6412" w:rsidR="00B4530A" w:rsidRPr="00C92BF2" w:rsidRDefault="00B4530A" w:rsidP="00B453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 w:cs="Calibri"/>
          <w:noProof w:val="0"/>
          <w:lang w:val="sr-Latn-RS"/>
        </w:rPr>
      </w:pPr>
      <w:r w:rsidRPr="000673E2">
        <w:rPr>
          <w:rFonts w:ascii="Book Antiqua" w:hAnsi="Book Antiqua" w:cs="Calibri"/>
          <w:noProof w:val="0"/>
          <w:lang w:val="sr-Latn-RS"/>
        </w:rPr>
        <w:t>Razmatranje Nacrta zakona o</w:t>
      </w:r>
      <w:r>
        <w:rPr>
          <w:rFonts w:ascii="Book Antiqua" w:hAnsi="Book Antiqua" w:cs="Calibri"/>
          <w:noProof w:val="0"/>
          <w:lang w:val="sr-Latn-RS"/>
        </w:rPr>
        <w:t xml:space="preserve"> Zastupanju Dr</w:t>
      </w:r>
      <w:r w:rsidRPr="00101EEC">
        <w:rPr>
          <w:rFonts w:ascii="Book Antiqua" w:hAnsi="Book Antiqua" w:cs="Calibri"/>
          <w:noProof w:val="0"/>
          <w:lang w:val="sr-Latn-RS"/>
        </w:rPr>
        <w:t>ž</w:t>
      </w:r>
      <w:r>
        <w:rPr>
          <w:rFonts w:ascii="Book Antiqua" w:hAnsi="Book Antiqua" w:cs="Calibri"/>
          <w:noProof w:val="0"/>
          <w:lang w:val="sr-Latn-RS"/>
        </w:rPr>
        <w:t>avnih Institucija u Sudskim i Arbit</w:t>
      </w:r>
      <w:r w:rsidRPr="00101EEC">
        <w:rPr>
          <w:rFonts w:ascii="Book Antiqua" w:hAnsi="Book Antiqua" w:cs="Calibri"/>
          <w:noProof w:val="0"/>
          <w:lang w:val="sr-Latn-RS"/>
        </w:rPr>
        <w:t>ž</w:t>
      </w:r>
      <w:r>
        <w:rPr>
          <w:rFonts w:ascii="Book Antiqua" w:hAnsi="Book Antiqua" w:cs="Calibri"/>
          <w:noProof w:val="0"/>
          <w:lang w:val="sr-Latn-RS"/>
        </w:rPr>
        <w:t xml:space="preserve">nim Postupcima (MP) </w:t>
      </w:r>
    </w:p>
    <w:p w14:paraId="71BC9A25" w14:textId="65A29E0A" w:rsidR="000673E2" w:rsidRDefault="000673E2" w:rsidP="00572EC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lang w:val="sr-Latn-RS"/>
        </w:rPr>
      </w:pPr>
      <w:r w:rsidRPr="000673E2">
        <w:rPr>
          <w:rFonts w:ascii="Book Antiqua" w:hAnsi="Book Antiqua" w:cs="Calibri"/>
          <w:noProof w:val="0"/>
          <w:lang w:val="sr-Latn-RS"/>
        </w:rPr>
        <w:t xml:space="preserve">Razmatranje Nacrta pravne analize za pojednostavljenje, spajanje ili ukidanje dozvola i licenci u okviru Ministarstva </w:t>
      </w:r>
      <w:r>
        <w:rPr>
          <w:rFonts w:ascii="Book Antiqua" w:hAnsi="Book Antiqua" w:cs="Calibri"/>
          <w:noProof w:val="0"/>
          <w:lang w:val="sr-Latn-RS"/>
        </w:rPr>
        <w:t>obrazovanja</w:t>
      </w:r>
      <w:r w:rsidRPr="000673E2">
        <w:rPr>
          <w:rFonts w:ascii="Book Antiqua" w:hAnsi="Book Antiqua" w:cs="Calibri"/>
          <w:noProof w:val="0"/>
          <w:lang w:val="sr-Latn-RS"/>
        </w:rPr>
        <w:t>, nauke, tehnologije i inovacija, Ministarstva finansija, rada i transfera, Ministarstva kulture, omladine i sporta, Ministarstv</w:t>
      </w:r>
      <w:r w:rsidR="007E1883">
        <w:rPr>
          <w:rFonts w:ascii="Book Antiqua" w:hAnsi="Book Antiqua" w:cs="Calibri"/>
          <w:noProof w:val="0"/>
          <w:lang w:val="sr-Latn-RS"/>
        </w:rPr>
        <w:t>a</w:t>
      </w:r>
      <w:r w:rsidRPr="000673E2">
        <w:rPr>
          <w:rFonts w:ascii="Book Antiqua" w:hAnsi="Book Antiqua" w:cs="Calibri"/>
          <w:noProof w:val="0"/>
          <w:lang w:val="sr-Latn-RS"/>
        </w:rPr>
        <w:t xml:space="preserve"> pravde i ministar</w:t>
      </w:r>
      <w:r w:rsidR="007E1883">
        <w:rPr>
          <w:rFonts w:ascii="Book Antiqua" w:hAnsi="Book Antiqua" w:cs="Calibri"/>
          <w:noProof w:val="0"/>
          <w:lang w:val="sr-Latn-RS"/>
        </w:rPr>
        <w:t>stva</w:t>
      </w:r>
      <w:r w:rsidRPr="000673E2">
        <w:rPr>
          <w:rFonts w:ascii="Book Antiqua" w:hAnsi="Book Antiqua" w:cs="Calibri"/>
          <w:noProof w:val="0"/>
          <w:lang w:val="sr-Latn-RS"/>
        </w:rPr>
        <w:t xml:space="preserve"> </w:t>
      </w:r>
      <w:r w:rsidR="007E1883">
        <w:rPr>
          <w:rFonts w:ascii="Book Antiqua" w:hAnsi="Book Antiqua" w:cs="Calibri"/>
          <w:noProof w:val="0"/>
          <w:lang w:val="sr-Latn-RS"/>
        </w:rPr>
        <w:t>ekonomije</w:t>
      </w:r>
      <w:r w:rsidRPr="000673E2">
        <w:rPr>
          <w:rFonts w:ascii="Book Antiqua" w:hAnsi="Book Antiqua" w:cs="Calibri"/>
          <w:noProof w:val="0"/>
          <w:lang w:val="sr-Latn-RS"/>
        </w:rPr>
        <w:t xml:space="preserve"> (</w:t>
      </w:r>
      <w:r w:rsidR="007E1883">
        <w:rPr>
          <w:rFonts w:ascii="Book Antiqua" w:hAnsi="Book Antiqua" w:cs="Calibri"/>
          <w:noProof w:val="0"/>
          <w:lang w:val="sr-Latn-RS"/>
        </w:rPr>
        <w:t>KP</w:t>
      </w:r>
      <w:r w:rsidRPr="000673E2">
        <w:rPr>
          <w:rFonts w:ascii="Book Antiqua" w:hAnsi="Book Antiqua" w:cs="Calibri"/>
          <w:noProof w:val="0"/>
          <w:lang w:val="sr-Latn-RS"/>
        </w:rPr>
        <w:t>)</w:t>
      </w:r>
    </w:p>
    <w:p w14:paraId="2FB84F3C" w14:textId="196215AB" w:rsidR="00180027" w:rsidRPr="000673E2" w:rsidRDefault="00180027" w:rsidP="00180027">
      <w:pPr>
        <w:pStyle w:val="Footer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52CD558E" w14:textId="03E07CE0" w:rsidR="004F4AEF" w:rsidRDefault="004F4AEF" w:rsidP="006014D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lang w:val="sr-Latn-RS"/>
        </w:rPr>
      </w:pPr>
      <w:r w:rsidRPr="004F4AEF">
        <w:rPr>
          <w:rFonts w:ascii="Book Antiqua" w:hAnsi="Book Antiqua" w:cs="Calibri"/>
          <w:noProof w:val="0"/>
          <w:lang w:val="sr-Latn-RS"/>
        </w:rPr>
        <w:t xml:space="preserve">Razmatranje Nacrta uredbe o sistemu upravljanja </w:t>
      </w:r>
      <w:r>
        <w:rPr>
          <w:rFonts w:ascii="Book Antiqua" w:hAnsi="Book Antiqua" w:cs="Calibri"/>
          <w:noProof w:val="0"/>
          <w:lang w:val="sr-Latn-RS"/>
        </w:rPr>
        <w:t>performanse</w:t>
      </w:r>
      <w:r w:rsidRPr="004F4AEF">
        <w:rPr>
          <w:rFonts w:ascii="Book Antiqua" w:hAnsi="Book Antiqua" w:cs="Calibri"/>
          <w:noProof w:val="0"/>
          <w:lang w:val="sr-Latn-RS"/>
        </w:rPr>
        <w:t xml:space="preserve"> agencija u okviru državne uprave (M</w:t>
      </w:r>
      <w:r>
        <w:rPr>
          <w:rFonts w:ascii="Book Antiqua" w:hAnsi="Book Antiqua" w:cs="Calibri"/>
          <w:noProof w:val="0"/>
          <w:lang w:val="sr-Latn-RS"/>
        </w:rPr>
        <w:t>UP</w:t>
      </w:r>
      <w:r w:rsidRPr="004F4AEF">
        <w:rPr>
          <w:rFonts w:ascii="Book Antiqua" w:hAnsi="Book Antiqua" w:cs="Calibri"/>
          <w:noProof w:val="0"/>
          <w:lang w:val="sr-Latn-RS"/>
        </w:rPr>
        <w:t>)</w:t>
      </w:r>
    </w:p>
    <w:p w14:paraId="2B100080" w14:textId="77777777" w:rsidR="00180027" w:rsidRPr="000673E2" w:rsidRDefault="00180027" w:rsidP="00180027">
      <w:pPr>
        <w:pStyle w:val="Footer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70EDCCE1" w14:textId="168E45C4" w:rsidR="00485747" w:rsidRDefault="004F4AEF" w:rsidP="00485747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lang w:val="sr-Latn-RS"/>
        </w:rPr>
      </w:pPr>
      <w:r w:rsidRPr="004F4AEF">
        <w:rPr>
          <w:rFonts w:ascii="Book Antiqua" w:hAnsi="Book Antiqua" w:cs="Calibri"/>
          <w:noProof w:val="0"/>
          <w:lang w:val="sr-Latn-RS"/>
        </w:rPr>
        <w:t xml:space="preserve">Razmatranje Nacrta administrativnog uputstva </w:t>
      </w:r>
      <w:r>
        <w:rPr>
          <w:rFonts w:ascii="Book Antiqua" w:hAnsi="Book Antiqua" w:cs="Calibri"/>
          <w:noProof w:val="0"/>
          <w:lang w:val="sr-Latn-RS"/>
        </w:rPr>
        <w:t>za</w:t>
      </w:r>
      <w:r w:rsidRPr="004F4AEF">
        <w:rPr>
          <w:rFonts w:ascii="Book Antiqua" w:hAnsi="Book Antiqua" w:cs="Calibri"/>
          <w:noProof w:val="0"/>
          <w:lang w:val="sr-Latn-RS"/>
        </w:rPr>
        <w:t xml:space="preserve"> izmen</w:t>
      </w:r>
      <w:r>
        <w:rPr>
          <w:rFonts w:ascii="Book Antiqua" w:hAnsi="Book Antiqua" w:cs="Calibri"/>
          <w:noProof w:val="0"/>
          <w:lang w:val="sr-Latn-RS"/>
        </w:rPr>
        <w:t>u</w:t>
      </w:r>
      <w:r w:rsidRPr="004F4AEF">
        <w:rPr>
          <w:rFonts w:ascii="Book Antiqua" w:hAnsi="Book Antiqua" w:cs="Calibri"/>
          <w:noProof w:val="0"/>
          <w:lang w:val="sr-Latn-RS"/>
        </w:rPr>
        <w:t xml:space="preserve"> i dopun</w:t>
      </w:r>
      <w:r>
        <w:rPr>
          <w:rFonts w:ascii="Book Antiqua" w:hAnsi="Book Antiqua" w:cs="Calibri"/>
          <w:noProof w:val="0"/>
          <w:lang w:val="sr-Latn-RS"/>
        </w:rPr>
        <w:t>u</w:t>
      </w:r>
      <w:r w:rsidRPr="004F4AEF">
        <w:rPr>
          <w:rFonts w:ascii="Book Antiqua" w:hAnsi="Book Antiqua" w:cs="Calibri"/>
          <w:noProof w:val="0"/>
          <w:lang w:val="sr-Latn-RS"/>
        </w:rPr>
        <w:t xml:space="preserve"> Administrativnog uputstva o posebnim merama za upis zajedničke nepokretnosti na ime dva supružnika (</w:t>
      </w:r>
      <w:r>
        <w:rPr>
          <w:rFonts w:ascii="Book Antiqua" w:hAnsi="Book Antiqua" w:cs="Calibri"/>
          <w:noProof w:val="0"/>
          <w:lang w:val="sr-Latn-RS"/>
        </w:rPr>
        <w:t>KP</w:t>
      </w:r>
      <w:r w:rsidRPr="004F4AEF">
        <w:rPr>
          <w:rFonts w:ascii="Book Antiqua" w:hAnsi="Book Antiqua" w:cs="Calibri"/>
          <w:noProof w:val="0"/>
          <w:lang w:val="sr-Latn-RS"/>
        </w:rPr>
        <w:t>)</w:t>
      </w:r>
    </w:p>
    <w:p w14:paraId="6B171D28" w14:textId="5B6F40B3" w:rsidR="00485747" w:rsidRPr="00485747" w:rsidRDefault="00485747" w:rsidP="00485747">
      <w:pPr>
        <w:pStyle w:val="Footer"/>
        <w:jc w:val="both"/>
        <w:rPr>
          <w:rFonts w:ascii="Book Antiqua" w:hAnsi="Book Antiqua" w:cs="Calibri"/>
          <w:noProof w:val="0"/>
          <w:sz w:val="14"/>
          <w:lang w:val="sr-Latn-RS"/>
        </w:rPr>
      </w:pPr>
    </w:p>
    <w:p w14:paraId="1BFF98C5" w14:textId="01757A4F" w:rsidR="00485747" w:rsidRPr="00485747" w:rsidRDefault="00485747" w:rsidP="00485747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20"/>
          <w:lang w:val="sr-Latn-RS"/>
        </w:rPr>
      </w:pP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Predloga-odluke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za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određivanje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14.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aprila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za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Dan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sećanja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na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Book Antiqua"/>
          <w:noProof w:val="0"/>
          <w:szCs w:val="24"/>
          <w:lang w:val="en-US"/>
        </w:rPr>
        <w:t>ž</w:t>
      </w:r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rtve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seksualnog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nasilja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tokom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poslednjeg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rata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na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Kosovu</w:t>
      </w:r>
      <w:proofErr w:type="spellEnd"/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(KP</w:t>
      </w:r>
      <w:r w:rsidRPr="00485747">
        <w:rPr>
          <w:rFonts w:ascii="Book Antiqua" w:eastAsia="Times New Roman" w:hAnsi="Book Antiqua" w:cs="Courier New"/>
          <w:noProof w:val="0"/>
          <w:szCs w:val="24"/>
          <w:lang w:val="en-US"/>
        </w:rPr>
        <w:t>)</w:t>
      </w:r>
    </w:p>
    <w:p w14:paraId="537179DD" w14:textId="0EC4C8F3" w:rsidR="000E2081" w:rsidRPr="000673E2" w:rsidRDefault="000E2081" w:rsidP="000E2081">
      <w:pPr>
        <w:pStyle w:val="Footer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042679FB" w14:textId="63D884A1" w:rsidR="00910AC6" w:rsidRDefault="00910AC6" w:rsidP="007C61C1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lang w:val="sr-Latn-RS"/>
        </w:rPr>
      </w:pPr>
      <w:r w:rsidRPr="00910AC6">
        <w:rPr>
          <w:rFonts w:ascii="Book Antiqua" w:hAnsi="Book Antiqua" w:cs="Calibri"/>
          <w:noProof w:val="0"/>
          <w:lang w:val="sr-Latn-RS"/>
        </w:rPr>
        <w:t xml:space="preserve">Razmatranje Predloga-odluke za </w:t>
      </w:r>
      <w:r w:rsidR="00EA2018">
        <w:rPr>
          <w:rFonts w:ascii="Book Antiqua" w:hAnsi="Book Antiqua" w:cs="Calibri"/>
          <w:noProof w:val="0"/>
          <w:lang w:val="sr-Latn-RS"/>
        </w:rPr>
        <w:t>usvajanje</w:t>
      </w:r>
      <w:r w:rsidRPr="00910AC6">
        <w:rPr>
          <w:rFonts w:ascii="Book Antiqua" w:hAnsi="Book Antiqua" w:cs="Calibri"/>
          <w:noProof w:val="0"/>
          <w:lang w:val="sr-Latn-RS"/>
        </w:rPr>
        <w:t xml:space="preserve"> jednokratne novčane naknade poslanicima Skupštine iz 1990. godine (MF</w:t>
      </w:r>
      <w:r>
        <w:rPr>
          <w:rFonts w:ascii="Book Antiqua" w:hAnsi="Book Antiqua" w:cs="Calibri"/>
          <w:noProof w:val="0"/>
          <w:lang w:val="sr-Latn-RS"/>
        </w:rPr>
        <w:t>R</w:t>
      </w:r>
      <w:r w:rsidRPr="00910AC6">
        <w:rPr>
          <w:rFonts w:ascii="Book Antiqua" w:hAnsi="Book Antiqua" w:cs="Calibri"/>
          <w:noProof w:val="0"/>
          <w:lang w:val="sr-Latn-RS"/>
        </w:rPr>
        <w:t>T)</w:t>
      </w:r>
    </w:p>
    <w:p w14:paraId="52940E22" w14:textId="77777777" w:rsidR="00910AC6" w:rsidRPr="00C910BE" w:rsidRDefault="00910AC6" w:rsidP="00910AC6">
      <w:pPr>
        <w:pStyle w:val="Footer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20AECD08" w14:textId="307FBB34" w:rsidR="007C61C1" w:rsidRPr="00101EEC" w:rsidRDefault="00101EEC" w:rsidP="00101EE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lang w:val="sr-Latn-RS"/>
        </w:rPr>
      </w:pPr>
      <w:r w:rsidRPr="00101EEC">
        <w:rPr>
          <w:rFonts w:ascii="Book Antiqua" w:hAnsi="Book Antiqua" w:cs="Calibri"/>
          <w:noProof w:val="0"/>
          <w:lang w:val="sr-Latn-RS"/>
        </w:rPr>
        <w:t>Razmatranje Predloga-odluke za davanje saglasnosti na dodelu budžetskih sredstava za sprovođenje tačke 1.1 Odluke Vlade b</w:t>
      </w:r>
      <w:bookmarkStart w:id="0" w:name="_Hlk131158422"/>
      <w:r>
        <w:rPr>
          <w:rFonts w:ascii="Book Antiqua" w:hAnsi="Book Antiqua" w:cs="Calibri"/>
          <w:noProof w:val="0"/>
          <w:lang w:val="sr-Latn-RS"/>
        </w:rPr>
        <w:t>r</w:t>
      </w:r>
      <w:r w:rsidR="00900DBB" w:rsidRPr="00101EEC">
        <w:rPr>
          <w:rFonts w:ascii="Book Antiqua" w:hAnsi="Book Antiqua"/>
          <w:noProof w:val="0"/>
          <w:lang w:val="sr-Latn-RS"/>
        </w:rPr>
        <w:t>.31/99</w:t>
      </w:r>
      <w:r>
        <w:rPr>
          <w:rFonts w:ascii="Book Antiqua" w:hAnsi="Book Antiqua"/>
          <w:noProof w:val="0"/>
          <w:lang w:val="sr-Latn-RS"/>
        </w:rPr>
        <w:t>. od</w:t>
      </w:r>
      <w:r w:rsidR="00900DBB" w:rsidRPr="00101EEC">
        <w:rPr>
          <w:rFonts w:ascii="Book Antiqua" w:hAnsi="Book Antiqua"/>
          <w:noProof w:val="0"/>
          <w:lang w:val="sr-Latn-RS"/>
        </w:rPr>
        <w:t xml:space="preserve"> 30.09.2022, i</w:t>
      </w:r>
      <w:r>
        <w:rPr>
          <w:rFonts w:ascii="Book Antiqua" w:hAnsi="Book Antiqua"/>
          <w:noProof w:val="0"/>
          <w:lang w:val="sr-Latn-RS"/>
        </w:rPr>
        <w:t xml:space="preserve">zmenjen i dopunjen u okviru Mere 3.7 – Podrška za prevazilaženje energetske krize Paketa za ekonomski oporavak </w:t>
      </w:r>
      <w:bookmarkEnd w:id="0"/>
      <w:r w:rsidR="00900DBB" w:rsidRPr="00101EEC">
        <w:rPr>
          <w:rFonts w:ascii="Book Antiqua" w:hAnsi="Book Antiqua"/>
          <w:noProof w:val="0"/>
          <w:lang w:val="sr-Latn-RS"/>
        </w:rPr>
        <w:t>(MF</w:t>
      </w:r>
      <w:r>
        <w:rPr>
          <w:rFonts w:ascii="Book Antiqua" w:hAnsi="Book Antiqua"/>
          <w:noProof w:val="0"/>
          <w:lang w:val="sr-Latn-RS"/>
        </w:rPr>
        <w:t>R</w:t>
      </w:r>
      <w:r w:rsidR="00900DBB" w:rsidRPr="00101EEC">
        <w:rPr>
          <w:rFonts w:ascii="Book Antiqua" w:hAnsi="Book Antiqua"/>
          <w:noProof w:val="0"/>
          <w:lang w:val="sr-Latn-RS"/>
        </w:rPr>
        <w:t>T)</w:t>
      </w:r>
    </w:p>
    <w:p w14:paraId="6CFC80DF" w14:textId="77777777" w:rsidR="007C61C1" w:rsidRPr="000673E2" w:rsidRDefault="007C61C1" w:rsidP="007C61C1">
      <w:pPr>
        <w:pStyle w:val="Footer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472CF35C" w14:textId="562F7641" w:rsidR="00101EEC" w:rsidRDefault="00101EEC" w:rsidP="00572EC0">
      <w:pPr>
        <w:pStyle w:val="Footer"/>
        <w:numPr>
          <w:ilvl w:val="0"/>
          <w:numId w:val="2"/>
        </w:numPr>
        <w:jc w:val="both"/>
        <w:rPr>
          <w:rFonts w:ascii="Book Antiqua" w:hAnsi="Book Antiqua"/>
          <w:noProof w:val="0"/>
          <w:lang w:val="sr-Latn-RS"/>
        </w:rPr>
      </w:pPr>
      <w:r w:rsidRPr="00101EEC">
        <w:rPr>
          <w:rFonts w:ascii="Book Antiqua" w:hAnsi="Book Antiqua"/>
          <w:noProof w:val="0"/>
          <w:lang w:val="sr-Latn-RS"/>
        </w:rPr>
        <w:lastRenderedPageBreak/>
        <w:t xml:space="preserve">Razmatranje Predloga-odluke za davanje saglasnosti na budžetska izdvajanja za realizaciju mere 2.2- </w:t>
      </w:r>
      <w:r>
        <w:rPr>
          <w:rFonts w:ascii="Book Antiqua" w:hAnsi="Book Antiqua"/>
          <w:noProof w:val="0"/>
          <w:lang w:val="sr-Latn-RS"/>
        </w:rPr>
        <w:t>Podrška biznisa za p</w:t>
      </w:r>
      <w:r w:rsidRPr="00101EEC">
        <w:rPr>
          <w:rFonts w:ascii="Book Antiqua" w:hAnsi="Book Antiqua"/>
          <w:noProof w:val="0"/>
          <w:lang w:val="sr-Latn-RS"/>
        </w:rPr>
        <w:t xml:space="preserve">ristup finansijama Paketa za ekonomski </w:t>
      </w:r>
      <w:r>
        <w:rPr>
          <w:rFonts w:ascii="Book Antiqua" w:hAnsi="Book Antiqua"/>
          <w:noProof w:val="0"/>
          <w:lang w:val="sr-Latn-RS"/>
        </w:rPr>
        <w:t>oporavak</w:t>
      </w:r>
      <w:r w:rsidRPr="00101EEC">
        <w:rPr>
          <w:rFonts w:ascii="Book Antiqua" w:hAnsi="Book Antiqua"/>
          <w:noProof w:val="0"/>
          <w:lang w:val="sr-Latn-RS"/>
        </w:rPr>
        <w:t>(M</w:t>
      </w:r>
      <w:r>
        <w:rPr>
          <w:rFonts w:ascii="Book Antiqua" w:hAnsi="Book Antiqua"/>
          <w:noProof w:val="0"/>
          <w:lang w:val="sr-Latn-RS"/>
        </w:rPr>
        <w:t>FR</w:t>
      </w:r>
      <w:r w:rsidRPr="00101EEC">
        <w:rPr>
          <w:rFonts w:ascii="Book Antiqua" w:hAnsi="Book Antiqua"/>
          <w:noProof w:val="0"/>
          <w:lang w:val="sr-Latn-RS"/>
        </w:rPr>
        <w:t>T)</w:t>
      </w:r>
    </w:p>
    <w:p w14:paraId="5B77B005" w14:textId="77777777" w:rsidR="00572EC0" w:rsidRPr="000673E2" w:rsidRDefault="00572EC0" w:rsidP="00572EC0">
      <w:pPr>
        <w:pStyle w:val="Footer"/>
        <w:jc w:val="both"/>
        <w:rPr>
          <w:rFonts w:ascii="Book Antiqua" w:hAnsi="Book Antiqua"/>
          <w:noProof w:val="0"/>
          <w:sz w:val="16"/>
          <w:lang w:val="sr-Latn-RS"/>
        </w:rPr>
      </w:pPr>
    </w:p>
    <w:p w14:paraId="0886EB3A" w14:textId="4682E2BA" w:rsidR="00101EEC" w:rsidRDefault="00101EEC" w:rsidP="00842AA2">
      <w:pPr>
        <w:pStyle w:val="Footer"/>
        <w:numPr>
          <w:ilvl w:val="0"/>
          <w:numId w:val="2"/>
        </w:numPr>
        <w:jc w:val="both"/>
        <w:rPr>
          <w:rFonts w:ascii="Book Antiqua" w:hAnsi="Book Antiqua"/>
          <w:noProof w:val="0"/>
          <w:lang w:val="sr-Latn-RS"/>
        </w:rPr>
      </w:pPr>
      <w:r w:rsidRPr="00101EEC">
        <w:rPr>
          <w:rFonts w:ascii="Book Antiqua" w:hAnsi="Book Antiqua"/>
          <w:noProof w:val="0"/>
          <w:lang w:val="sr-Latn-RS"/>
        </w:rPr>
        <w:t xml:space="preserve">Razmatranje Predloga-odluke za davanje saglasnosti na ažuriranje Državne strateške liste vojnih dobara, koja se odnosi na Listu Evropske unije, za </w:t>
      </w:r>
      <w:r>
        <w:rPr>
          <w:rFonts w:ascii="Book Antiqua" w:hAnsi="Book Antiqua"/>
          <w:noProof w:val="0"/>
          <w:lang w:val="sr-Latn-RS"/>
        </w:rPr>
        <w:t>robu</w:t>
      </w:r>
      <w:r w:rsidRPr="00101EEC">
        <w:rPr>
          <w:rFonts w:ascii="Book Antiqua" w:hAnsi="Book Antiqua"/>
          <w:noProof w:val="0"/>
          <w:lang w:val="sr-Latn-RS"/>
        </w:rPr>
        <w:t xml:space="preserve"> koja su stavljena pod kontrolu iz razloga nacionalne bezbednosti, spoljne politike, javne bezbednosti ili iz razloga ljudskih prava (MI</w:t>
      </w:r>
      <w:r>
        <w:rPr>
          <w:rFonts w:ascii="Book Antiqua" w:hAnsi="Book Antiqua"/>
          <w:noProof w:val="0"/>
          <w:lang w:val="sr-Latn-RS"/>
        </w:rPr>
        <w:t>P</w:t>
      </w:r>
      <w:r w:rsidRPr="00101EEC">
        <w:rPr>
          <w:rFonts w:ascii="Book Antiqua" w:hAnsi="Book Antiqua"/>
          <w:noProof w:val="0"/>
          <w:lang w:val="sr-Latn-RS"/>
        </w:rPr>
        <w:t>T)</w:t>
      </w:r>
    </w:p>
    <w:p w14:paraId="2640E65E" w14:textId="3416548A" w:rsidR="00842AA2" w:rsidRPr="00842AA2" w:rsidRDefault="00842AA2" w:rsidP="00842AA2">
      <w:pPr>
        <w:pStyle w:val="Footer"/>
        <w:jc w:val="both"/>
        <w:rPr>
          <w:rFonts w:ascii="Book Antiqua" w:hAnsi="Book Antiqua"/>
          <w:noProof w:val="0"/>
          <w:sz w:val="16"/>
          <w:lang w:val="sr-Latn-RS"/>
        </w:rPr>
      </w:pPr>
    </w:p>
    <w:p w14:paraId="68B14965" w14:textId="6E17EC59" w:rsidR="00242B30" w:rsidRDefault="00AD7724" w:rsidP="00242B3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lang w:val="sr-Latn-RS"/>
        </w:rPr>
      </w:pPr>
      <w:r w:rsidRPr="00AD7724">
        <w:rPr>
          <w:rFonts w:ascii="Book Antiqua" w:hAnsi="Book Antiqua" w:cs="Calibri"/>
          <w:noProof w:val="0"/>
          <w:lang w:val="sr-Latn-RS"/>
        </w:rPr>
        <w:t xml:space="preserve">Razmatranje Predloga-odluke za preraspodelu budžetskih sredstava u Ministarstvu </w:t>
      </w:r>
      <w:r>
        <w:rPr>
          <w:rFonts w:ascii="Book Antiqua" w:hAnsi="Book Antiqua" w:cs="Calibri"/>
          <w:noProof w:val="0"/>
          <w:lang w:val="sr-Latn-RS"/>
        </w:rPr>
        <w:t>administriranja</w:t>
      </w:r>
      <w:r w:rsidRPr="00AD7724">
        <w:rPr>
          <w:rFonts w:ascii="Book Antiqua" w:hAnsi="Book Antiqua" w:cs="Calibri"/>
          <w:noProof w:val="0"/>
          <w:lang w:val="sr-Latn-RS"/>
        </w:rPr>
        <w:t xml:space="preserve"> lokalne samouprave u skladu sa 14 (četrnaest) sporazuma o razumevanju za kapitalne projekte koje su potpisali ministar </w:t>
      </w:r>
      <w:r>
        <w:rPr>
          <w:rFonts w:ascii="Book Antiqua" w:hAnsi="Book Antiqua" w:cs="Calibri"/>
          <w:noProof w:val="0"/>
          <w:lang w:val="sr-Latn-RS"/>
        </w:rPr>
        <w:t>administriranja</w:t>
      </w:r>
      <w:r w:rsidRPr="00AD7724">
        <w:rPr>
          <w:rFonts w:ascii="Book Antiqua" w:hAnsi="Book Antiqua" w:cs="Calibri"/>
          <w:noProof w:val="0"/>
          <w:lang w:val="sr-Latn-RS"/>
        </w:rPr>
        <w:t xml:space="preserve"> lokalne samouprave i gradonačelnici opština i donatori (MA</w:t>
      </w:r>
      <w:r>
        <w:rPr>
          <w:rFonts w:ascii="Book Antiqua" w:hAnsi="Book Antiqua" w:cs="Calibri"/>
          <w:noProof w:val="0"/>
          <w:lang w:val="sr-Latn-RS"/>
        </w:rPr>
        <w:t>LS</w:t>
      </w:r>
      <w:r w:rsidRPr="00AD7724">
        <w:rPr>
          <w:rFonts w:ascii="Book Antiqua" w:hAnsi="Book Antiqua" w:cs="Calibri"/>
          <w:noProof w:val="0"/>
          <w:lang w:val="sr-Latn-RS"/>
        </w:rPr>
        <w:t xml:space="preserve"> )</w:t>
      </w:r>
    </w:p>
    <w:p w14:paraId="26D3147C" w14:textId="7B7CEE39" w:rsidR="00242B30" w:rsidRPr="00242B30" w:rsidRDefault="00242B30" w:rsidP="00242B30">
      <w:pPr>
        <w:pStyle w:val="Footer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52A535B7" w14:textId="2CD4F751" w:rsidR="00242B30" w:rsidRPr="00242B30" w:rsidRDefault="00242B30" w:rsidP="00242B30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lang w:val="sr-Latn-RS"/>
        </w:rPr>
      </w:pP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preraspodjelu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sredstava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Ministarstvu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kulture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,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omladine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i </w:t>
      </w:r>
      <w:proofErr w:type="spellStart"/>
      <w:r w:rsidR="00D456FB">
        <w:rPr>
          <w:rFonts w:ascii="Book Antiqua" w:eastAsia="Times New Roman" w:hAnsi="Book Antiqua" w:cs="Courier New"/>
          <w:noProof w:val="0"/>
          <w:lang w:val="en-US"/>
        </w:rPr>
        <w:t>sporta</w:t>
      </w:r>
      <w:proofErr w:type="spellEnd"/>
      <w:r w:rsidR="00D456F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456FB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="00D456F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456FB">
        <w:rPr>
          <w:rFonts w:ascii="Book Antiqua" w:eastAsia="Times New Roman" w:hAnsi="Book Antiqua" w:cs="Courier New"/>
          <w:noProof w:val="0"/>
          <w:lang w:val="en-US"/>
        </w:rPr>
        <w:t>realizaciju</w:t>
      </w:r>
      <w:proofErr w:type="spellEnd"/>
      <w:r w:rsidR="00D456F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456FB">
        <w:rPr>
          <w:rFonts w:ascii="Book Antiqua" w:eastAsia="Times New Roman" w:hAnsi="Book Antiqua" w:cs="Courier New"/>
          <w:noProof w:val="0"/>
          <w:lang w:val="en-US"/>
        </w:rPr>
        <w:t>Programa</w:t>
      </w:r>
      <w:proofErr w:type="spellEnd"/>
      <w:r w:rsidR="00D456FB">
        <w:rPr>
          <w:rFonts w:ascii="Book Antiqua" w:eastAsia="Times New Roman" w:hAnsi="Book Antiqua" w:cs="Courier New"/>
          <w:noProof w:val="0"/>
          <w:lang w:val="en-US"/>
        </w:rPr>
        <w:t xml:space="preserve"> “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Preventivne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mjere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–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hitne</w:t>
      </w:r>
      <w:proofErr w:type="spellEnd"/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242B30">
        <w:rPr>
          <w:rFonts w:ascii="Book Antiqua" w:eastAsia="Times New Roman" w:hAnsi="Book Antiqua" w:cs="Courier New"/>
          <w:noProof w:val="0"/>
          <w:lang w:val="en-US"/>
        </w:rPr>
        <w:t>inte</w:t>
      </w:r>
      <w:r w:rsidR="00D456FB">
        <w:rPr>
          <w:rFonts w:ascii="Book Antiqua" w:eastAsia="Times New Roman" w:hAnsi="Book Antiqua" w:cs="Courier New"/>
          <w:noProof w:val="0"/>
          <w:lang w:val="en-US"/>
        </w:rPr>
        <w:t>rvencije</w:t>
      </w:r>
      <w:proofErr w:type="spellEnd"/>
      <w:r w:rsidR="00D456FB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="00D456FB">
        <w:rPr>
          <w:rFonts w:ascii="Book Antiqua" w:eastAsia="Times New Roman" w:hAnsi="Book Antiqua" w:cs="Courier New"/>
          <w:noProof w:val="0"/>
          <w:lang w:val="en-US"/>
        </w:rPr>
        <w:t>različitim</w:t>
      </w:r>
      <w:proofErr w:type="spellEnd"/>
      <w:r w:rsidR="00D456FB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="00D456FB">
        <w:rPr>
          <w:rFonts w:ascii="Book Antiqua" w:eastAsia="Times New Roman" w:hAnsi="Book Antiqua" w:cs="Courier New"/>
          <w:noProof w:val="0"/>
          <w:lang w:val="en-US"/>
        </w:rPr>
        <w:t>opštinama</w:t>
      </w:r>
      <w:proofErr w:type="spellEnd"/>
      <w:r w:rsidR="00D456FB">
        <w:rPr>
          <w:rFonts w:ascii="Book Antiqua" w:eastAsia="Times New Roman" w:hAnsi="Book Antiqua" w:cs="Courier New"/>
          <w:noProof w:val="0"/>
          <w:lang w:val="en-US"/>
        </w:rPr>
        <w:t>”</w:t>
      </w:r>
      <w:r w:rsidRPr="00242B30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r w:rsidRPr="00242B30">
        <w:rPr>
          <w:rFonts w:ascii="Book Antiqua" w:hAnsi="Book Antiqua" w:cs="Calibri"/>
          <w:noProof w:val="0"/>
          <w:lang w:val="sr-Latn-RS"/>
        </w:rPr>
        <w:t>(MKOS)</w:t>
      </w:r>
    </w:p>
    <w:p w14:paraId="7CAEBFF0" w14:textId="77777777" w:rsidR="00392570" w:rsidRPr="000673E2" w:rsidRDefault="00392570" w:rsidP="00392570">
      <w:pPr>
        <w:pStyle w:val="Footer"/>
        <w:jc w:val="both"/>
        <w:rPr>
          <w:rFonts w:ascii="Book Antiqua" w:hAnsi="Book Antiqua" w:cs="Calibri"/>
          <w:noProof w:val="0"/>
          <w:sz w:val="16"/>
          <w:lang w:val="sr-Latn-RS"/>
        </w:rPr>
      </w:pPr>
    </w:p>
    <w:p w14:paraId="22E2063A" w14:textId="6138D66D" w:rsidR="00D25132" w:rsidRPr="00570B78" w:rsidRDefault="007E1883" w:rsidP="00570B78">
      <w:pPr>
        <w:pStyle w:val="ListParagraph"/>
        <w:numPr>
          <w:ilvl w:val="0"/>
          <w:numId w:val="2"/>
        </w:numPr>
        <w:tabs>
          <w:tab w:val="left" w:pos="4050"/>
        </w:tabs>
        <w:spacing w:before="240" w:after="0" w:line="240" w:lineRule="auto"/>
        <w:jc w:val="both"/>
        <w:rPr>
          <w:rFonts w:ascii="Book Antiqua" w:hAnsi="Book Antiqua" w:cs="Book Antiqua"/>
          <w:bCs/>
          <w:i/>
          <w:noProof w:val="0"/>
          <w:lang w:val="sr-Latn-RS"/>
        </w:rPr>
      </w:pPr>
      <w:r w:rsidRPr="00570B78">
        <w:rPr>
          <w:rFonts w:ascii="Book Antiqua" w:hAnsi="Book Antiqua" w:cs="Times New Roman"/>
          <w:noProof w:val="0"/>
          <w:lang w:val="sr-Latn-RS"/>
        </w:rPr>
        <w:t>Razno</w:t>
      </w:r>
      <w:bookmarkStart w:id="1" w:name="_GoBack"/>
      <w:bookmarkEnd w:id="1"/>
    </w:p>
    <w:sectPr w:rsidR="00D25132" w:rsidRPr="00570B78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0F3E2" w14:textId="77777777" w:rsidR="009769F0" w:rsidRDefault="009769F0" w:rsidP="00600A94">
      <w:pPr>
        <w:spacing w:after="0" w:line="240" w:lineRule="auto"/>
      </w:pPr>
      <w:r>
        <w:separator/>
      </w:r>
    </w:p>
  </w:endnote>
  <w:endnote w:type="continuationSeparator" w:id="0">
    <w:p w14:paraId="1EFBD4C8" w14:textId="77777777" w:rsidR="009769F0" w:rsidRDefault="009769F0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B8ED" w14:textId="2B358F88"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D456FB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D456FB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2851" w14:textId="77777777" w:rsidR="009769F0" w:rsidRDefault="009769F0" w:rsidP="00600A94">
      <w:pPr>
        <w:spacing w:after="0" w:line="240" w:lineRule="auto"/>
      </w:pPr>
      <w:r>
        <w:separator/>
      </w:r>
    </w:p>
  </w:footnote>
  <w:footnote w:type="continuationSeparator" w:id="0">
    <w:p w14:paraId="2DB75054" w14:textId="77777777" w:rsidR="009769F0" w:rsidRDefault="009769F0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3DF8"/>
    <w:multiLevelType w:val="hybridMultilevel"/>
    <w:tmpl w:val="ADC4C152"/>
    <w:lvl w:ilvl="0" w:tplc="97B464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10A5"/>
    <w:multiLevelType w:val="hybridMultilevel"/>
    <w:tmpl w:val="933AC27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5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2789"/>
    <w:rsid w:val="00004AD1"/>
    <w:rsid w:val="0000685B"/>
    <w:rsid w:val="0001136E"/>
    <w:rsid w:val="0001198F"/>
    <w:rsid w:val="00012621"/>
    <w:rsid w:val="00012779"/>
    <w:rsid w:val="00012E8C"/>
    <w:rsid w:val="00013569"/>
    <w:rsid w:val="000147E7"/>
    <w:rsid w:val="00015350"/>
    <w:rsid w:val="00015735"/>
    <w:rsid w:val="00015C8A"/>
    <w:rsid w:val="00017F6F"/>
    <w:rsid w:val="00020307"/>
    <w:rsid w:val="00020640"/>
    <w:rsid w:val="000217EC"/>
    <w:rsid w:val="000224CD"/>
    <w:rsid w:val="00022770"/>
    <w:rsid w:val="00023C1C"/>
    <w:rsid w:val="00024042"/>
    <w:rsid w:val="00024A5C"/>
    <w:rsid w:val="000253B3"/>
    <w:rsid w:val="00026CF1"/>
    <w:rsid w:val="00027273"/>
    <w:rsid w:val="00030830"/>
    <w:rsid w:val="0003164B"/>
    <w:rsid w:val="00032D46"/>
    <w:rsid w:val="00033E31"/>
    <w:rsid w:val="00034701"/>
    <w:rsid w:val="00035479"/>
    <w:rsid w:val="00036357"/>
    <w:rsid w:val="00036EAB"/>
    <w:rsid w:val="00037B31"/>
    <w:rsid w:val="00040A8B"/>
    <w:rsid w:val="00040FE4"/>
    <w:rsid w:val="000412C8"/>
    <w:rsid w:val="000419DC"/>
    <w:rsid w:val="00045001"/>
    <w:rsid w:val="00045229"/>
    <w:rsid w:val="00045C3C"/>
    <w:rsid w:val="0004617B"/>
    <w:rsid w:val="000477D9"/>
    <w:rsid w:val="00047B42"/>
    <w:rsid w:val="000536E9"/>
    <w:rsid w:val="00054095"/>
    <w:rsid w:val="00054669"/>
    <w:rsid w:val="00054A90"/>
    <w:rsid w:val="00055B18"/>
    <w:rsid w:val="000563A5"/>
    <w:rsid w:val="0006041E"/>
    <w:rsid w:val="0006059B"/>
    <w:rsid w:val="0006108D"/>
    <w:rsid w:val="00062D8C"/>
    <w:rsid w:val="00062DC8"/>
    <w:rsid w:val="00064543"/>
    <w:rsid w:val="00064643"/>
    <w:rsid w:val="000655AB"/>
    <w:rsid w:val="00066EE0"/>
    <w:rsid w:val="000673E2"/>
    <w:rsid w:val="00067CFA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7781A"/>
    <w:rsid w:val="0008127B"/>
    <w:rsid w:val="000813FA"/>
    <w:rsid w:val="00081DFA"/>
    <w:rsid w:val="00082C8C"/>
    <w:rsid w:val="000830DB"/>
    <w:rsid w:val="000843D5"/>
    <w:rsid w:val="0008447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89B"/>
    <w:rsid w:val="000B44DB"/>
    <w:rsid w:val="000B5155"/>
    <w:rsid w:val="000B76BD"/>
    <w:rsid w:val="000C314B"/>
    <w:rsid w:val="000C450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5B6"/>
    <w:rsid w:val="000D4024"/>
    <w:rsid w:val="000D4290"/>
    <w:rsid w:val="000D58D2"/>
    <w:rsid w:val="000D6050"/>
    <w:rsid w:val="000D65A4"/>
    <w:rsid w:val="000D77E0"/>
    <w:rsid w:val="000E1413"/>
    <w:rsid w:val="000E1AF4"/>
    <w:rsid w:val="000E2081"/>
    <w:rsid w:val="000E2132"/>
    <w:rsid w:val="000E237A"/>
    <w:rsid w:val="000E2B80"/>
    <w:rsid w:val="000E3877"/>
    <w:rsid w:val="000E3A73"/>
    <w:rsid w:val="000E4654"/>
    <w:rsid w:val="000E4AB6"/>
    <w:rsid w:val="000E58AA"/>
    <w:rsid w:val="000E6ECD"/>
    <w:rsid w:val="000E776B"/>
    <w:rsid w:val="000F0F4F"/>
    <w:rsid w:val="000F2362"/>
    <w:rsid w:val="000F24D4"/>
    <w:rsid w:val="000F2881"/>
    <w:rsid w:val="000F52F0"/>
    <w:rsid w:val="000F55A9"/>
    <w:rsid w:val="000F5A6E"/>
    <w:rsid w:val="000F60A8"/>
    <w:rsid w:val="000F6B85"/>
    <w:rsid w:val="000F6CB3"/>
    <w:rsid w:val="000F7539"/>
    <w:rsid w:val="0010127D"/>
    <w:rsid w:val="00101B44"/>
    <w:rsid w:val="00101EEC"/>
    <w:rsid w:val="001031C1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9B4"/>
    <w:rsid w:val="0012337B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40F94"/>
    <w:rsid w:val="00142FBB"/>
    <w:rsid w:val="00143488"/>
    <w:rsid w:val="00145F19"/>
    <w:rsid w:val="00150728"/>
    <w:rsid w:val="001509E0"/>
    <w:rsid w:val="00150A43"/>
    <w:rsid w:val="00151B02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5297"/>
    <w:rsid w:val="001652DD"/>
    <w:rsid w:val="00165D05"/>
    <w:rsid w:val="0016733E"/>
    <w:rsid w:val="0016765D"/>
    <w:rsid w:val="0016768D"/>
    <w:rsid w:val="00167DDB"/>
    <w:rsid w:val="00170938"/>
    <w:rsid w:val="0017212A"/>
    <w:rsid w:val="00173B16"/>
    <w:rsid w:val="00173BAF"/>
    <w:rsid w:val="00173D31"/>
    <w:rsid w:val="00173F12"/>
    <w:rsid w:val="00173FDB"/>
    <w:rsid w:val="00174257"/>
    <w:rsid w:val="00174DC9"/>
    <w:rsid w:val="0017589B"/>
    <w:rsid w:val="0017633C"/>
    <w:rsid w:val="00177E0B"/>
    <w:rsid w:val="00180027"/>
    <w:rsid w:val="001817D4"/>
    <w:rsid w:val="00181CBB"/>
    <w:rsid w:val="00182325"/>
    <w:rsid w:val="00182A10"/>
    <w:rsid w:val="00182CB8"/>
    <w:rsid w:val="00182E22"/>
    <w:rsid w:val="0018439C"/>
    <w:rsid w:val="00185814"/>
    <w:rsid w:val="001904F8"/>
    <w:rsid w:val="0019552E"/>
    <w:rsid w:val="00197367"/>
    <w:rsid w:val="00197878"/>
    <w:rsid w:val="00197BFC"/>
    <w:rsid w:val="001A2A8B"/>
    <w:rsid w:val="001A2FA6"/>
    <w:rsid w:val="001A2FB5"/>
    <w:rsid w:val="001A4280"/>
    <w:rsid w:val="001A42A3"/>
    <w:rsid w:val="001A46BF"/>
    <w:rsid w:val="001A4861"/>
    <w:rsid w:val="001A52A7"/>
    <w:rsid w:val="001A52F3"/>
    <w:rsid w:val="001A602E"/>
    <w:rsid w:val="001A6BAB"/>
    <w:rsid w:val="001A73E2"/>
    <w:rsid w:val="001A7BEE"/>
    <w:rsid w:val="001B194A"/>
    <w:rsid w:val="001B1F85"/>
    <w:rsid w:val="001B2D4F"/>
    <w:rsid w:val="001B49F5"/>
    <w:rsid w:val="001B5020"/>
    <w:rsid w:val="001B6DE0"/>
    <w:rsid w:val="001B7FA9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7864"/>
    <w:rsid w:val="001E1BDC"/>
    <w:rsid w:val="001E2B5B"/>
    <w:rsid w:val="001E2C59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2B5A"/>
    <w:rsid w:val="001F317A"/>
    <w:rsid w:val="001F429C"/>
    <w:rsid w:val="001F58EB"/>
    <w:rsid w:val="001F5A88"/>
    <w:rsid w:val="001F6CF5"/>
    <w:rsid w:val="001F730E"/>
    <w:rsid w:val="001F7B0A"/>
    <w:rsid w:val="00200B3D"/>
    <w:rsid w:val="0020398E"/>
    <w:rsid w:val="00203B7D"/>
    <w:rsid w:val="002046D2"/>
    <w:rsid w:val="002049AE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5281"/>
    <w:rsid w:val="002154DE"/>
    <w:rsid w:val="00216615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2B30"/>
    <w:rsid w:val="002435AA"/>
    <w:rsid w:val="002438F9"/>
    <w:rsid w:val="002439DE"/>
    <w:rsid w:val="00244136"/>
    <w:rsid w:val="00244894"/>
    <w:rsid w:val="0025053D"/>
    <w:rsid w:val="00250ACC"/>
    <w:rsid w:val="00251751"/>
    <w:rsid w:val="0025205F"/>
    <w:rsid w:val="002522D7"/>
    <w:rsid w:val="0025268D"/>
    <w:rsid w:val="002526EB"/>
    <w:rsid w:val="00252F1D"/>
    <w:rsid w:val="00253547"/>
    <w:rsid w:val="002540F1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53A2"/>
    <w:rsid w:val="00275987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1BD1"/>
    <w:rsid w:val="00292377"/>
    <w:rsid w:val="00292606"/>
    <w:rsid w:val="002928B3"/>
    <w:rsid w:val="0029381C"/>
    <w:rsid w:val="00293CCE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4484"/>
    <w:rsid w:val="002A520A"/>
    <w:rsid w:val="002A75FD"/>
    <w:rsid w:val="002A7D56"/>
    <w:rsid w:val="002B079A"/>
    <w:rsid w:val="002B1425"/>
    <w:rsid w:val="002B1EDC"/>
    <w:rsid w:val="002B2949"/>
    <w:rsid w:val="002B3058"/>
    <w:rsid w:val="002B4026"/>
    <w:rsid w:val="002B4136"/>
    <w:rsid w:val="002B56FB"/>
    <w:rsid w:val="002B5C50"/>
    <w:rsid w:val="002B70C9"/>
    <w:rsid w:val="002B73D5"/>
    <w:rsid w:val="002B76FB"/>
    <w:rsid w:val="002B7B94"/>
    <w:rsid w:val="002C000F"/>
    <w:rsid w:val="002C1154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52A7"/>
    <w:rsid w:val="002E557A"/>
    <w:rsid w:val="002E5F6B"/>
    <w:rsid w:val="002E64E8"/>
    <w:rsid w:val="002E7810"/>
    <w:rsid w:val="002E7BF7"/>
    <w:rsid w:val="002E7EF9"/>
    <w:rsid w:val="002F0304"/>
    <w:rsid w:val="002F17B8"/>
    <w:rsid w:val="002F2333"/>
    <w:rsid w:val="002F70D9"/>
    <w:rsid w:val="002F7920"/>
    <w:rsid w:val="002F7CC9"/>
    <w:rsid w:val="00300459"/>
    <w:rsid w:val="0030094D"/>
    <w:rsid w:val="00301184"/>
    <w:rsid w:val="00301433"/>
    <w:rsid w:val="003014B4"/>
    <w:rsid w:val="00301A30"/>
    <w:rsid w:val="00301A7A"/>
    <w:rsid w:val="003037B8"/>
    <w:rsid w:val="003042DE"/>
    <w:rsid w:val="003044DF"/>
    <w:rsid w:val="00304B7A"/>
    <w:rsid w:val="00304E96"/>
    <w:rsid w:val="003067D4"/>
    <w:rsid w:val="00306AFC"/>
    <w:rsid w:val="00307F6D"/>
    <w:rsid w:val="003109EB"/>
    <w:rsid w:val="00313319"/>
    <w:rsid w:val="003134D0"/>
    <w:rsid w:val="00315B29"/>
    <w:rsid w:val="00316E7E"/>
    <w:rsid w:val="00317A1F"/>
    <w:rsid w:val="0032005A"/>
    <w:rsid w:val="00321364"/>
    <w:rsid w:val="003231D9"/>
    <w:rsid w:val="0032349C"/>
    <w:rsid w:val="00323AE4"/>
    <w:rsid w:val="00325931"/>
    <w:rsid w:val="00325954"/>
    <w:rsid w:val="00327881"/>
    <w:rsid w:val="003311A3"/>
    <w:rsid w:val="003313B3"/>
    <w:rsid w:val="00333D3E"/>
    <w:rsid w:val="00335220"/>
    <w:rsid w:val="003400E8"/>
    <w:rsid w:val="00340288"/>
    <w:rsid w:val="0034148C"/>
    <w:rsid w:val="0034246C"/>
    <w:rsid w:val="003428CA"/>
    <w:rsid w:val="00342AE7"/>
    <w:rsid w:val="00342D94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739C"/>
    <w:rsid w:val="003574C2"/>
    <w:rsid w:val="003611D1"/>
    <w:rsid w:val="0036161A"/>
    <w:rsid w:val="00362557"/>
    <w:rsid w:val="00363221"/>
    <w:rsid w:val="00364FD0"/>
    <w:rsid w:val="00365414"/>
    <w:rsid w:val="0036641C"/>
    <w:rsid w:val="00370821"/>
    <w:rsid w:val="00370E06"/>
    <w:rsid w:val="00372624"/>
    <w:rsid w:val="0037404F"/>
    <w:rsid w:val="00374648"/>
    <w:rsid w:val="00374A1C"/>
    <w:rsid w:val="00375390"/>
    <w:rsid w:val="00376F13"/>
    <w:rsid w:val="00380D7D"/>
    <w:rsid w:val="00382CC4"/>
    <w:rsid w:val="00384946"/>
    <w:rsid w:val="00384D4D"/>
    <w:rsid w:val="0038568C"/>
    <w:rsid w:val="0038592B"/>
    <w:rsid w:val="003868F7"/>
    <w:rsid w:val="00391262"/>
    <w:rsid w:val="00391911"/>
    <w:rsid w:val="00391C7B"/>
    <w:rsid w:val="00392570"/>
    <w:rsid w:val="003930BD"/>
    <w:rsid w:val="00393B92"/>
    <w:rsid w:val="00393C47"/>
    <w:rsid w:val="00393D17"/>
    <w:rsid w:val="003940A8"/>
    <w:rsid w:val="00394527"/>
    <w:rsid w:val="00394ACE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113BB"/>
    <w:rsid w:val="00412730"/>
    <w:rsid w:val="00413130"/>
    <w:rsid w:val="004152E5"/>
    <w:rsid w:val="00415D8D"/>
    <w:rsid w:val="004160E6"/>
    <w:rsid w:val="00417B3D"/>
    <w:rsid w:val="00417C83"/>
    <w:rsid w:val="00420B14"/>
    <w:rsid w:val="00420F9C"/>
    <w:rsid w:val="00422D38"/>
    <w:rsid w:val="00423145"/>
    <w:rsid w:val="00423F59"/>
    <w:rsid w:val="00423FB7"/>
    <w:rsid w:val="004260F0"/>
    <w:rsid w:val="00426E46"/>
    <w:rsid w:val="0042763A"/>
    <w:rsid w:val="00427ED8"/>
    <w:rsid w:val="004305B3"/>
    <w:rsid w:val="00430741"/>
    <w:rsid w:val="0043240A"/>
    <w:rsid w:val="0043273C"/>
    <w:rsid w:val="00432C1C"/>
    <w:rsid w:val="004349B6"/>
    <w:rsid w:val="0043582A"/>
    <w:rsid w:val="00437217"/>
    <w:rsid w:val="004379D8"/>
    <w:rsid w:val="00437A10"/>
    <w:rsid w:val="00440B6F"/>
    <w:rsid w:val="00441215"/>
    <w:rsid w:val="004426AD"/>
    <w:rsid w:val="004443FB"/>
    <w:rsid w:val="00444C3C"/>
    <w:rsid w:val="00444CAF"/>
    <w:rsid w:val="00445D7D"/>
    <w:rsid w:val="00446438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600E2"/>
    <w:rsid w:val="004604ED"/>
    <w:rsid w:val="00460DA5"/>
    <w:rsid w:val="004627AF"/>
    <w:rsid w:val="00462971"/>
    <w:rsid w:val="00462B29"/>
    <w:rsid w:val="0046347C"/>
    <w:rsid w:val="004641AC"/>
    <w:rsid w:val="00464446"/>
    <w:rsid w:val="0046489D"/>
    <w:rsid w:val="00466805"/>
    <w:rsid w:val="004673FA"/>
    <w:rsid w:val="00470CE5"/>
    <w:rsid w:val="00470FA0"/>
    <w:rsid w:val="00473287"/>
    <w:rsid w:val="00475F31"/>
    <w:rsid w:val="00477F9A"/>
    <w:rsid w:val="00480CAC"/>
    <w:rsid w:val="004824AE"/>
    <w:rsid w:val="00482AC3"/>
    <w:rsid w:val="00482C03"/>
    <w:rsid w:val="00482F1B"/>
    <w:rsid w:val="004837A2"/>
    <w:rsid w:val="00484302"/>
    <w:rsid w:val="00485747"/>
    <w:rsid w:val="0048735F"/>
    <w:rsid w:val="00487940"/>
    <w:rsid w:val="004879CA"/>
    <w:rsid w:val="004903EC"/>
    <w:rsid w:val="00491C40"/>
    <w:rsid w:val="004924D3"/>
    <w:rsid w:val="004925EF"/>
    <w:rsid w:val="00492727"/>
    <w:rsid w:val="00492B46"/>
    <w:rsid w:val="00492B88"/>
    <w:rsid w:val="00492BC7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DA5"/>
    <w:rsid w:val="004A44DA"/>
    <w:rsid w:val="004A4665"/>
    <w:rsid w:val="004A7551"/>
    <w:rsid w:val="004B173B"/>
    <w:rsid w:val="004B2627"/>
    <w:rsid w:val="004B3031"/>
    <w:rsid w:val="004B33A2"/>
    <w:rsid w:val="004B3D99"/>
    <w:rsid w:val="004B5641"/>
    <w:rsid w:val="004B6174"/>
    <w:rsid w:val="004B76EE"/>
    <w:rsid w:val="004B7B17"/>
    <w:rsid w:val="004C11E4"/>
    <w:rsid w:val="004C1735"/>
    <w:rsid w:val="004C1D6C"/>
    <w:rsid w:val="004C2B11"/>
    <w:rsid w:val="004C5737"/>
    <w:rsid w:val="004C696B"/>
    <w:rsid w:val="004C7080"/>
    <w:rsid w:val="004D0FA2"/>
    <w:rsid w:val="004D3358"/>
    <w:rsid w:val="004D3E7F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E1"/>
    <w:rsid w:val="004E4056"/>
    <w:rsid w:val="004E4B05"/>
    <w:rsid w:val="004E6E22"/>
    <w:rsid w:val="004E7CA4"/>
    <w:rsid w:val="004F032B"/>
    <w:rsid w:val="004F045A"/>
    <w:rsid w:val="004F07C4"/>
    <w:rsid w:val="004F11B2"/>
    <w:rsid w:val="004F1483"/>
    <w:rsid w:val="004F2BF1"/>
    <w:rsid w:val="004F3587"/>
    <w:rsid w:val="004F39CA"/>
    <w:rsid w:val="004F4921"/>
    <w:rsid w:val="004F4AEF"/>
    <w:rsid w:val="004F5C30"/>
    <w:rsid w:val="004F5F68"/>
    <w:rsid w:val="00501B5D"/>
    <w:rsid w:val="00505551"/>
    <w:rsid w:val="005059DE"/>
    <w:rsid w:val="005059EF"/>
    <w:rsid w:val="00507CB1"/>
    <w:rsid w:val="00507D3F"/>
    <w:rsid w:val="00507E88"/>
    <w:rsid w:val="00507EFE"/>
    <w:rsid w:val="00510ECB"/>
    <w:rsid w:val="00510F9D"/>
    <w:rsid w:val="00511491"/>
    <w:rsid w:val="00513E7F"/>
    <w:rsid w:val="00514E38"/>
    <w:rsid w:val="00517554"/>
    <w:rsid w:val="00520289"/>
    <w:rsid w:val="0052290F"/>
    <w:rsid w:val="00523407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30F78"/>
    <w:rsid w:val="00531FE0"/>
    <w:rsid w:val="00532021"/>
    <w:rsid w:val="00532F9C"/>
    <w:rsid w:val="00533D12"/>
    <w:rsid w:val="00534547"/>
    <w:rsid w:val="0053471F"/>
    <w:rsid w:val="0053542D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7562"/>
    <w:rsid w:val="00557F17"/>
    <w:rsid w:val="0056000A"/>
    <w:rsid w:val="005605B8"/>
    <w:rsid w:val="00561EA2"/>
    <w:rsid w:val="0056253F"/>
    <w:rsid w:val="005645E3"/>
    <w:rsid w:val="0056591D"/>
    <w:rsid w:val="0056695F"/>
    <w:rsid w:val="00566A9F"/>
    <w:rsid w:val="005672B2"/>
    <w:rsid w:val="00570B78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69"/>
    <w:rsid w:val="005830D6"/>
    <w:rsid w:val="0058348E"/>
    <w:rsid w:val="00585072"/>
    <w:rsid w:val="0059011B"/>
    <w:rsid w:val="005935DA"/>
    <w:rsid w:val="00593AAB"/>
    <w:rsid w:val="005955A0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AFD"/>
    <w:rsid w:val="005A72E9"/>
    <w:rsid w:val="005A747E"/>
    <w:rsid w:val="005A7829"/>
    <w:rsid w:val="005B043A"/>
    <w:rsid w:val="005B0638"/>
    <w:rsid w:val="005B08AB"/>
    <w:rsid w:val="005B3BFC"/>
    <w:rsid w:val="005B3EE3"/>
    <w:rsid w:val="005B5FA1"/>
    <w:rsid w:val="005B6174"/>
    <w:rsid w:val="005B64CE"/>
    <w:rsid w:val="005B65FC"/>
    <w:rsid w:val="005C038F"/>
    <w:rsid w:val="005C06F8"/>
    <w:rsid w:val="005C092D"/>
    <w:rsid w:val="005C11F9"/>
    <w:rsid w:val="005C1EF4"/>
    <w:rsid w:val="005C2862"/>
    <w:rsid w:val="005C4911"/>
    <w:rsid w:val="005C4919"/>
    <w:rsid w:val="005C5C08"/>
    <w:rsid w:val="005C62C4"/>
    <w:rsid w:val="005C68EA"/>
    <w:rsid w:val="005C7D0A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22D5"/>
    <w:rsid w:val="005E2D9E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5716"/>
    <w:rsid w:val="00615CCF"/>
    <w:rsid w:val="00615D3C"/>
    <w:rsid w:val="006161C2"/>
    <w:rsid w:val="006161F7"/>
    <w:rsid w:val="006176DC"/>
    <w:rsid w:val="006203F6"/>
    <w:rsid w:val="006205A1"/>
    <w:rsid w:val="00620F51"/>
    <w:rsid w:val="00621123"/>
    <w:rsid w:val="00622336"/>
    <w:rsid w:val="00622371"/>
    <w:rsid w:val="00624292"/>
    <w:rsid w:val="00624730"/>
    <w:rsid w:val="0062492B"/>
    <w:rsid w:val="00624954"/>
    <w:rsid w:val="00624A19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F5B"/>
    <w:rsid w:val="006579C0"/>
    <w:rsid w:val="00657C02"/>
    <w:rsid w:val="00662CC2"/>
    <w:rsid w:val="0066339A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83807"/>
    <w:rsid w:val="00687810"/>
    <w:rsid w:val="00690275"/>
    <w:rsid w:val="006913AC"/>
    <w:rsid w:val="006915A6"/>
    <w:rsid w:val="006915D5"/>
    <w:rsid w:val="006939ED"/>
    <w:rsid w:val="006942B1"/>
    <w:rsid w:val="00696A91"/>
    <w:rsid w:val="00697060"/>
    <w:rsid w:val="00697CFC"/>
    <w:rsid w:val="006A0653"/>
    <w:rsid w:val="006A2497"/>
    <w:rsid w:val="006A3431"/>
    <w:rsid w:val="006A41E0"/>
    <w:rsid w:val="006A4321"/>
    <w:rsid w:val="006A51A2"/>
    <w:rsid w:val="006A7ED0"/>
    <w:rsid w:val="006B1464"/>
    <w:rsid w:val="006B1E10"/>
    <w:rsid w:val="006B1FF1"/>
    <w:rsid w:val="006B23A5"/>
    <w:rsid w:val="006B2582"/>
    <w:rsid w:val="006B2FA1"/>
    <w:rsid w:val="006B3A6B"/>
    <w:rsid w:val="006B4187"/>
    <w:rsid w:val="006B43CD"/>
    <w:rsid w:val="006B50A5"/>
    <w:rsid w:val="006B5806"/>
    <w:rsid w:val="006B5F22"/>
    <w:rsid w:val="006B6A3B"/>
    <w:rsid w:val="006B6B0B"/>
    <w:rsid w:val="006B7630"/>
    <w:rsid w:val="006C1729"/>
    <w:rsid w:val="006C1A68"/>
    <w:rsid w:val="006C2BE0"/>
    <w:rsid w:val="006C3C57"/>
    <w:rsid w:val="006C41C1"/>
    <w:rsid w:val="006C50E3"/>
    <w:rsid w:val="006C600B"/>
    <w:rsid w:val="006C606D"/>
    <w:rsid w:val="006C6479"/>
    <w:rsid w:val="006C7617"/>
    <w:rsid w:val="006D03BF"/>
    <w:rsid w:val="006D2548"/>
    <w:rsid w:val="006D33BF"/>
    <w:rsid w:val="006D4CAB"/>
    <w:rsid w:val="006D577F"/>
    <w:rsid w:val="006D60A0"/>
    <w:rsid w:val="006D6119"/>
    <w:rsid w:val="006D7F67"/>
    <w:rsid w:val="006E08D7"/>
    <w:rsid w:val="006E12C3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97D"/>
    <w:rsid w:val="006F4743"/>
    <w:rsid w:val="006F52B9"/>
    <w:rsid w:val="006F5AA9"/>
    <w:rsid w:val="006F76BE"/>
    <w:rsid w:val="006F78DA"/>
    <w:rsid w:val="00700617"/>
    <w:rsid w:val="00700737"/>
    <w:rsid w:val="00702AD8"/>
    <w:rsid w:val="007051DA"/>
    <w:rsid w:val="00705600"/>
    <w:rsid w:val="00705D64"/>
    <w:rsid w:val="00710A1A"/>
    <w:rsid w:val="007112D0"/>
    <w:rsid w:val="00712AED"/>
    <w:rsid w:val="0071361E"/>
    <w:rsid w:val="00713932"/>
    <w:rsid w:val="007146AE"/>
    <w:rsid w:val="00714B7C"/>
    <w:rsid w:val="0071612A"/>
    <w:rsid w:val="007207F3"/>
    <w:rsid w:val="00720888"/>
    <w:rsid w:val="00720B22"/>
    <w:rsid w:val="007216B4"/>
    <w:rsid w:val="00721795"/>
    <w:rsid w:val="00721C08"/>
    <w:rsid w:val="00724ADE"/>
    <w:rsid w:val="00725A8C"/>
    <w:rsid w:val="007265D2"/>
    <w:rsid w:val="007270EE"/>
    <w:rsid w:val="00730122"/>
    <w:rsid w:val="00730DA8"/>
    <w:rsid w:val="00731742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504CA"/>
    <w:rsid w:val="00750849"/>
    <w:rsid w:val="007508CB"/>
    <w:rsid w:val="00752817"/>
    <w:rsid w:val="00753001"/>
    <w:rsid w:val="00753043"/>
    <w:rsid w:val="00755E39"/>
    <w:rsid w:val="00756B01"/>
    <w:rsid w:val="00760BC4"/>
    <w:rsid w:val="007631BB"/>
    <w:rsid w:val="00765833"/>
    <w:rsid w:val="00765D5D"/>
    <w:rsid w:val="0076635C"/>
    <w:rsid w:val="00766395"/>
    <w:rsid w:val="00767977"/>
    <w:rsid w:val="00767AC3"/>
    <w:rsid w:val="00770173"/>
    <w:rsid w:val="007705CD"/>
    <w:rsid w:val="00770C05"/>
    <w:rsid w:val="007710C9"/>
    <w:rsid w:val="00772B11"/>
    <w:rsid w:val="00772F3F"/>
    <w:rsid w:val="00773948"/>
    <w:rsid w:val="007746FB"/>
    <w:rsid w:val="00774B5D"/>
    <w:rsid w:val="007750C4"/>
    <w:rsid w:val="00776704"/>
    <w:rsid w:val="00776C53"/>
    <w:rsid w:val="00776C6C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902B1"/>
    <w:rsid w:val="00791622"/>
    <w:rsid w:val="00791C9F"/>
    <w:rsid w:val="00792D4B"/>
    <w:rsid w:val="007936BF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DFD"/>
    <w:rsid w:val="007B3F35"/>
    <w:rsid w:val="007B44EF"/>
    <w:rsid w:val="007B5F89"/>
    <w:rsid w:val="007B685E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4AF"/>
    <w:rsid w:val="007C61C1"/>
    <w:rsid w:val="007C6CEB"/>
    <w:rsid w:val="007C6FCD"/>
    <w:rsid w:val="007D0133"/>
    <w:rsid w:val="007D3866"/>
    <w:rsid w:val="007D404B"/>
    <w:rsid w:val="007D5A95"/>
    <w:rsid w:val="007D6259"/>
    <w:rsid w:val="007D6C2F"/>
    <w:rsid w:val="007D71F9"/>
    <w:rsid w:val="007D79E2"/>
    <w:rsid w:val="007D7A2D"/>
    <w:rsid w:val="007E0276"/>
    <w:rsid w:val="007E0518"/>
    <w:rsid w:val="007E1299"/>
    <w:rsid w:val="007E1883"/>
    <w:rsid w:val="007E2607"/>
    <w:rsid w:val="007E26AE"/>
    <w:rsid w:val="007E273C"/>
    <w:rsid w:val="007E304C"/>
    <w:rsid w:val="007E34A8"/>
    <w:rsid w:val="007E455F"/>
    <w:rsid w:val="007E595D"/>
    <w:rsid w:val="007E59FD"/>
    <w:rsid w:val="007E7359"/>
    <w:rsid w:val="007E79E6"/>
    <w:rsid w:val="007F176E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B48"/>
    <w:rsid w:val="0080418A"/>
    <w:rsid w:val="0080483C"/>
    <w:rsid w:val="008055D9"/>
    <w:rsid w:val="00805FEA"/>
    <w:rsid w:val="008077CA"/>
    <w:rsid w:val="0080791C"/>
    <w:rsid w:val="00810347"/>
    <w:rsid w:val="00812E03"/>
    <w:rsid w:val="00813579"/>
    <w:rsid w:val="0081373C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30042"/>
    <w:rsid w:val="008306E9"/>
    <w:rsid w:val="00830C06"/>
    <w:rsid w:val="00830E65"/>
    <w:rsid w:val="00830F1B"/>
    <w:rsid w:val="00831A1D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BD7"/>
    <w:rsid w:val="00840667"/>
    <w:rsid w:val="00842AA2"/>
    <w:rsid w:val="00842EB8"/>
    <w:rsid w:val="00842EE3"/>
    <w:rsid w:val="00844222"/>
    <w:rsid w:val="00845DBA"/>
    <w:rsid w:val="0084653D"/>
    <w:rsid w:val="008466DE"/>
    <w:rsid w:val="00846FEF"/>
    <w:rsid w:val="00850E0B"/>
    <w:rsid w:val="008535FD"/>
    <w:rsid w:val="00853F0B"/>
    <w:rsid w:val="00854273"/>
    <w:rsid w:val="00854347"/>
    <w:rsid w:val="00854AF0"/>
    <w:rsid w:val="00854B3F"/>
    <w:rsid w:val="0085514E"/>
    <w:rsid w:val="00855898"/>
    <w:rsid w:val="00856D94"/>
    <w:rsid w:val="008573E2"/>
    <w:rsid w:val="00857B8F"/>
    <w:rsid w:val="00857DB9"/>
    <w:rsid w:val="00860136"/>
    <w:rsid w:val="00861637"/>
    <w:rsid w:val="00863A15"/>
    <w:rsid w:val="00864062"/>
    <w:rsid w:val="008640C9"/>
    <w:rsid w:val="00864805"/>
    <w:rsid w:val="00867143"/>
    <w:rsid w:val="00871027"/>
    <w:rsid w:val="00871605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90570"/>
    <w:rsid w:val="008905D9"/>
    <w:rsid w:val="00890F64"/>
    <w:rsid w:val="00891DE6"/>
    <w:rsid w:val="00891E14"/>
    <w:rsid w:val="00892C86"/>
    <w:rsid w:val="00894AEE"/>
    <w:rsid w:val="00897BC7"/>
    <w:rsid w:val="00897EB8"/>
    <w:rsid w:val="008A08AA"/>
    <w:rsid w:val="008A0FE1"/>
    <w:rsid w:val="008A2145"/>
    <w:rsid w:val="008A2966"/>
    <w:rsid w:val="008A2ACC"/>
    <w:rsid w:val="008A43F8"/>
    <w:rsid w:val="008A4529"/>
    <w:rsid w:val="008A45B9"/>
    <w:rsid w:val="008A4898"/>
    <w:rsid w:val="008A5C03"/>
    <w:rsid w:val="008A79A7"/>
    <w:rsid w:val="008B1408"/>
    <w:rsid w:val="008B25FF"/>
    <w:rsid w:val="008B370D"/>
    <w:rsid w:val="008B46FC"/>
    <w:rsid w:val="008B4B93"/>
    <w:rsid w:val="008B537B"/>
    <w:rsid w:val="008B621F"/>
    <w:rsid w:val="008B6EB1"/>
    <w:rsid w:val="008C0AA9"/>
    <w:rsid w:val="008C0C04"/>
    <w:rsid w:val="008C1687"/>
    <w:rsid w:val="008C2C12"/>
    <w:rsid w:val="008C2D3B"/>
    <w:rsid w:val="008C35FB"/>
    <w:rsid w:val="008C36A9"/>
    <w:rsid w:val="008C3EB5"/>
    <w:rsid w:val="008C4681"/>
    <w:rsid w:val="008C5CE9"/>
    <w:rsid w:val="008C6623"/>
    <w:rsid w:val="008C6659"/>
    <w:rsid w:val="008D0F02"/>
    <w:rsid w:val="008D1187"/>
    <w:rsid w:val="008D12CC"/>
    <w:rsid w:val="008D1527"/>
    <w:rsid w:val="008D312B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55A2"/>
    <w:rsid w:val="008F5B1F"/>
    <w:rsid w:val="008F5FFC"/>
    <w:rsid w:val="008F64E3"/>
    <w:rsid w:val="008F7CA9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AC6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738"/>
    <w:rsid w:val="00914B7B"/>
    <w:rsid w:val="009156B7"/>
    <w:rsid w:val="00915B98"/>
    <w:rsid w:val="009175BA"/>
    <w:rsid w:val="0091786D"/>
    <w:rsid w:val="00917C71"/>
    <w:rsid w:val="0092005C"/>
    <w:rsid w:val="00920528"/>
    <w:rsid w:val="00921862"/>
    <w:rsid w:val="009234D0"/>
    <w:rsid w:val="00923C58"/>
    <w:rsid w:val="009246D6"/>
    <w:rsid w:val="009253AE"/>
    <w:rsid w:val="00926639"/>
    <w:rsid w:val="009272C9"/>
    <w:rsid w:val="00927A0C"/>
    <w:rsid w:val="009301CA"/>
    <w:rsid w:val="00930411"/>
    <w:rsid w:val="00931AB8"/>
    <w:rsid w:val="009321C0"/>
    <w:rsid w:val="00932CE0"/>
    <w:rsid w:val="00933AD4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B52"/>
    <w:rsid w:val="00941526"/>
    <w:rsid w:val="00941877"/>
    <w:rsid w:val="0094607B"/>
    <w:rsid w:val="009461FD"/>
    <w:rsid w:val="009468B0"/>
    <w:rsid w:val="00946BF6"/>
    <w:rsid w:val="00947D1E"/>
    <w:rsid w:val="00952F3A"/>
    <w:rsid w:val="00953C01"/>
    <w:rsid w:val="009545D7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4B1B"/>
    <w:rsid w:val="00965210"/>
    <w:rsid w:val="00967551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69F0"/>
    <w:rsid w:val="009777C5"/>
    <w:rsid w:val="009813D8"/>
    <w:rsid w:val="00984976"/>
    <w:rsid w:val="00985277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14F5"/>
    <w:rsid w:val="009A2210"/>
    <w:rsid w:val="009A4081"/>
    <w:rsid w:val="009A53A1"/>
    <w:rsid w:val="009A6F9E"/>
    <w:rsid w:val="009A7432"/>
    <w:rsid w:val="009A74FD"/>
    <w:rsid w:val="009A7C6C"/>
    <w:rsid w:val="009B013C"/>
    <w:rsid w:val="009B0E07"/>
    <w:rsid w:val="009B2D55"/>
    <w:rsid w:val="009B3FC9"/>
    <w:rsid w:val="009B427C"/>
    <w:rsid w:val="009B7975"/>
    <w:rsid w:val="009B7C88"/>
    <w:rsid w:val="009C0E14"/>
    <w:rsid w:val="009C1553"/>
    <w:rsid w:val="009C1593"/>
    <w:rsid w:val="009C1C58"/>
    <w:rsid w:val="009C2513"/>
    <w:rsid w:val="009C3461"/>
    <w:rsid w:val="009C3EEB"/>
    <w:rsid w:val="009C4C67"/>
    <w:rsid w:val="009C4EE8"/>
    <w:rsid w:val="009C610B"/>
    <w:rsid w:val="009C6F17"/>
    <w:rsid w:val="009C7A48"/>
    <w:rsid w:val="009C7A5E"/>
    <w:rsid w:val="009C7CFF"/>
    <w:rsid w:val="009D01EB"/>
    <w:rsid w:val="009D079A"/>
    <w:rsid w:val="009D0833"/>
    <w:rsid w:val="009D1442"/>
    <w:rsid w:val="009D2452"/>
    <w:rsid w:val="009D3D79"/>
    <w:rsid w:val="009D3DAF"/>
    <w:rsid w:val="009D4A7A"/>
    <w:rsid w:val="009D4D21"/>
    <w:rsid w:val="009D515C"/>
    <w:rsid w:val="009D5255"/>
    <w:rsid w:val="009E070D"/>
    <w:rsid w:val="009E0C06"/>
    <w:rsid w:val="009E1652"/>
    <w:rsid w:val="009E23E1"/>
    <w:rsid w:val="009E2BA0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72CB"/>
    <w:rsid w:val="00A076F3"/>
    <w:rsid w:val="00A078D6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3598"/>
    <w:rsid w:val="00A23B6C"/>
    <w:rsid w:val="00A24784"/>
    <w:rsid w:val="00A247B8"/>
    <w:rsid w:val="00A2557B"/>
    <w:rsid w:val="00A2733A"/>
    <w:rsid w:val="00A2741F"/>
    <w:rsid w:val="00A27A1C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544E"/>
    <w:rsid w:val="00A36286"/>
    <w:rsid w:val="00A3682E"/>
    <w:rsid w:val="00A37052"/>
    <w:rsid w:val="00A40275"/>
    <w:rsid w:val="00A419D6"/>
    <w:rsid w:val="00A423BC"/>
    <w:rsid w:val="00A4282D"/>
    <w:rsid w:val="00A42C24"/>
    <w:rsid w:val="00A43BB6"/>
    <w:rsid w:val="00A43C7B"/>
    <w:rsid w:val="00A43FBF"/>
    <w:rsid w:val="00A441C6"/>
    <w:rsid w:val="00A44417"/>
    <w:rsid w:val="00A45893"/>
    <w:rsid w:val="00A466D9"/>
    <w:rsid w:val="00A4782D"/>
    <w:rsid w:val="00A505C3"/>
    <w:rsid w:val="00A50BFE"/>
    <w:rsid w:val="00A50C7B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E1D"/>
    <w:rsid w:val="00A61213"/>
    <w:rsid w:val="00A614FB"/>
    <w:rsid w:val="00A6183B"/>
    <w:rsid w:val="00A62310"/>
    <w:rsid w:val="00A62F96"/>
    <w:rsid w:val="00A65F8B"/>
    <w:rsid w:val="00A667DC"/>
    <w:rsid w:val="00A67795"/>
    <w:rsid w:val="00A67819"/>
    <w:rsid w:val="00A701C7"/>
    <w:rsid w:val="00A702E2"/>
    <w:rsid w:val="00A717DD"/>
    <w:rsid w:val="00A71C4B"/>
    <w:rsid w:val="00A71E60"/>
    <w:rsid w:val="00A7235E"/>
    <w:rsid w:val="00A72847"/>
    <w:rsid w:val="00A729D5"/>
    <w:rsid w:val="00A73289"/>
    <w:rsid w:val="00A73BF1"/>
    <w:rsid w:val="00A73DC5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655D"/>
    <w:rsid w:val="00AA72DE"/>
    <w:rsid w:val="00AB1BFB"/>
    <w:rsid w:val="00AB2606"/>
    <w:rsid w:val="00AB3158"/>
    <w:rsid w:val="00AB38B2"/>
    <w:rsid w:val="00AB57C3"/>
    <w:rsid w:val="00AB6C33"/>
    <w:rsid w:val="00AB792F"/>
    <w:rsid w:val="00AC1CCC"/>
    <w:rsid w:val="00AC20E0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6285"/>
    <w:rsid w:val="00AD6988"/>
    <w:rsid w:val="00AD733D"/>
    <w:rsid w:val="00AD741A"/>
    <w:rsid w:val="00AD7724"/>
    <w:rsid w:val="00AE218B"/>
    <w:rsid w:val="00AE23DC"/>
    <w:rsid w:val="00AE2B06"/>
    <w:rsid w:val="00AE5715"/>
    <w:rsid w:val="00AE5B29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6BD1"/>
    <w:rsid w:val="00AF76AF"/>
    <w:rsid w:val="00AF7804"/>
    <w:rsid w:val="00AF7CB2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07433"/>
    <w:rsid w:val="00B1009F"/>
    <w:rsid w:val="00B102FC"/>
    <w:rsid w:val="00B10B89"/>
    <w:rsid w:val="00B11FFD"/>
    <w:rsid w:val="00B125EB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84F"/>
    <w:rsid w:val="00B240E4"/>
    <w:rsid w:val="00B2499E"/>
    <w:rsid w:val="00B2552D"/>
    <w:rsid w:val="00B2575F"/>
    <w:rsid w:val="00B27468"/>
    <w:rsid w:val="00B2766A"/>
    <w:rsid w:val="00B27E96"/>
    <w:rsid w:val="00B3103D"/>
    <w:rsid w:val="00B31AD6"/>
    <w:rsid w:val="00B32992"/>
    <w:rsid w:val="00B32AD7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B72"/>
    <w:rsid w:val="00B41333"/>
    <w:rsid w:val="00B42012"/>
    <w:rsid w:val="00B42C7F"/>
    <w:rsid w:val="00B43627"/>
    <w:rsid w:val="00B43F3E"/>
    <w:rsid w:val="00B44023"/>
    <w:rsid w:val="00B45055"/>
    <w:rsid w:val="00B4530A"/>
    <w:rsid w:val="00B45E59"/>
    <w:rsid w:val="00B46BCA"/>
    <w:rsid w:val="00B46BFC"/>
    <w:rsid w:val="00B477E5"/>
    <w:rsid w:val="00B507BF"/>
    <w:rsid w:val="00B50FC2"/>
    <w:rsid w:val="00B51448"/>
    <w:rsid w:val="00B51E43"/>
    <w:rsid w:val="00B52497"/>
    <w:rsid w:val="00B5283C"/>
    <w:rsid w:val="00B52D60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888"/>
    <w:rsid w:val="00B60F6E"/>
    <w:rsid w:val="00B6256E"/>
    <w:rsid w:val="00B625DA"/>
    <w:rsid w:val="00B629D0"/>
    <w:rsid w:val="00B635A9"/>
    <w:rsid w:val="00B64521"/>
    <w:rsid w:val="00B64EC9"/>
    <w:rsid w:val="00B657DA"/>
    <w:rsid w:val="00B65BFA"/>
    <w:rsid w:val="00B66F0D"/>
    <w:rsid w:val="00B67CE0"/>
    <w:rsid w:val="00B67E53"/>
    <w:rsid w:val="00B67F09"/>
    <w:rsid w:val="00B701B8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A63"/>
    <w:rsid w:val="00B83524"/>
    <w:rsid w:val="00B84091"/>
    <w:rsid w:val="00B84106"/>
    <w:rsid w:val="00B84C02"/>
    <w:rsid w:val="00B84CB5"/>
    <w:rsid w:val="00B85A65"/>
    <w:rsid w:val="00B865E1"/>
    <w:rsid w:val="00B86E80"/>
    <w:rsid w:val="00B871FC"/>
    <w:rsid w:val="00B8773B"/>
    <w:rsid w:val="00B90483"/>
    <w:rsid w:val="00B90FA0"/>
    <w:rsid w:val="00B916C2"/>
    <w:rsid w:val="00B91CCA"/>
    <w:rsid w:val="00B92450"/>
    <w:rsid w:val="00B94E53"/>
    <w:rsid w:val="00B9652E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9DA"/>
    <w:rsid w:val="00BA3D45"/>
    <w:rsid w:val="00BA57BC"/>
    <w:rsid w:val="00BA6893"/>
    <w:rsid w:val="00BA7BC7"/>
    <w:rsid w:val="00BB02DB"/>
    <w:rsid w:val="00BB1AE6"/>
    <w:rsid w:val="00BB24B9"/>
    <w:rsid w:val="00BB2853"/>
    <w:rsid w:val="00BB28A7"/>
    <w:rsid w:val="00BB394E"/>
    <w:rsid w:val="00BB3AA5"/>
    <w:rsid w:val="00BB43C5"/>
    <w:rsid w:val="00BB4A3A"/>
    <w:rsid w:val="00BB4C03"/>
    <w:rsid w:val="00BB4CCA"/>
    <w:rsid w:val="00BB4FDA"/>
    <w:rsid w:val="00BB518B"/>
    <w:rsid w:val="00BB5A27"/>
    <w:rsid w:val="00BB5DA5"/>
    <w:rsid w:val="00BB6008"/>
    <w:rsid w:val="00BB6910"/>
    <w:rsid w:val="00BB6B8F"/>
    <w:rsid w:val="00BB6EFF"/>
    <w:rsid w:val="00BB7FB6"/>
    <w:rsid w:val="00BC01CF"/>
    <w:rsid w:val="00BC02A1"/>
    <w:rsid w:val="00BC3A55"/>
    <w:rsid w:val="00BC5558"/>
    <w:rsid w:val="00BC569F"/>
    <w:rsid w:val="00BC6154"/>
    <w:rsid w:val="00BC657D"/>
    <w:rsid w:val="00BC7FE0"/>
    <w:rsid w:val="00BD0913"/>
    <w:rsid w:val="00BD0A84"/>
    <w:rsid w:val="00BD11D2"/>
    <w:rsid w:val="00BD33D2"/>
    <w:rsid w:val="00BD4F98"/>
    <w:rsid w:val="00BD51DA"/>
    <w:rsid w:val="00BD53B4"/>
    <w:rsid w:val="00BD5576"/>
    <w:rsid w:val="00BD7087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CB6"/>
    <w:rsid w:val="00BF3C7D"/>
    <w:rsid w:val="00BF3DE2"/>
    <w:rsid w:val="00BF487D"/>
    <w:rsid w:val="00BF4A8A"/>
    <w:rsid w:val="00BF5EF5"/>
    <w:rsid w:val="00BF7274"/>
    <w:rsid w:val="00BF7CC9"/>
    <w:rsid w:val="00C00B50"/>
    <w:rsid w:val="00C00C7D"/>
    <w:rsid w:val="00C01237"/>
    <w:rsid w:val="00C022E4"/>
    <w:rsid w:val="00C02433"/>
    <w:rsid w:val="00C02C5A"/>
    <w:rsid w:val="00C02D54"/>
    <w:rsid w:val="00C0381C"/>
    <w:rsid w:val="00C07665"/>
    <w:rsid w:val="00C11885"/>
    <w:rsid w:val="00C12019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EE5"/>
    <w:rsid w:val="00C258F8"/>
    <w:rsid w:val="00C26130"/>
    <w:rsid w:val="00C27373"/>
    <w:rsid w:val="00C30175"/>
    <w:rsid w:val="00C33114"/>
    <w:rsid w:val="00C34BAC"/>
    <w:rsid w:val="00C34CF3"/>
    <w:rsid w:val="00C355D8"/>
    <w:rsid w:val="00C356AB"/>
    <w:rsid w:val="00C371DA"/>
    <w:rsid w:val="00C37CED"/>
    <w:rsid w:val="00C42BDF"/>
    <w:rsid w:val="00C42FA2"/>
    <w:rsid w:val="00C43C30"/>
    <w:rsid w:val="00C450B1"/>
    <w:rsid w:val="00C45951"/>
    <w:rsid w:val="00C45EDC"/>
    <w:rsid w:val="00C475FD"/>
    <w:rsid w:val="00C50D0C"/>
    <w:rsid w:val="00C538D5"/>
    <w:rsid w:val="00C53BC5"/>
    <w:rsid w:val="00C53F89"/>
    <w:rsid w:val="00C5406B"/>
    <w:rsid w:val="00C541AB"/>
    <w:rsid w:val="00C5420B"/>
    <w:rsid w:val="00C549C3"/>
    <w:rsid w:val="00C5664D"/>
    <w:rsid w:val="00C56AE3"/>
    <w:rsid w:val="00C56CB6"/>
    <w:rsid w:val="00C60303"/>
    <w:rsid w:val="00C60E87"/>
    <w:rsid w:val="00C61472"/>
    <w:rsid w:val="00C620E0"/>
    <w:rsid w:val="00C623F6"/>
    <w:rsid w:val="00C66296"/>
    <w:rsid w:val="00C6755E"/>
    <w:rsid w:val="00C70100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2234"/>
    <w:rsid w:val="00C824DD"/>
    <w:rsid w:val="00C83AEE"/>
    <w:rsid w:val="00C842DF"/>
    <w:rsid w:val="00C848C2"/>
    <w:rsid w:val="00C86366"/>
    <w:rsid w:val="00C86A01"/>
    <w:rsid w:val="00C86C1A"/>
    <w:rsid w:val="00C8707D"/>
    <w:rsid w:val="00C87B22"/>
    <w:rsid w:val="00C87DF0"/>
    <w:rsid w:val="00C910BE"/>
    <w:rsid w:val="00C922D4"/>
    <w:rsid w:val="00C9244C"/>
    <w:rsid w:val="00C9255B"/>
    <w:rsid w:val="00C9273A"/>
    <w:rsid w:val="00C92B0C"/>
    <w:rsid w:val="00C92BF2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A0414"/>
    <w:rsid w:val="00CA08B0"/>
    <w:rsid w:val="00CA0E5F"/>
    <w:rsid w:val="00CA131A"/>
    <w:rsid w:val="00CA15F7"/>
    <w:rsid w:val="00CA2246"/>
    <w:rsid w:val="00CA4AC7"/>
    <w:rsid w:val="00CA7426"/>
    <w:rsid w:val="00CA7560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25BA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784"/>
    <w:rsid w:val="00CD5432"/>
    <w:rsid w:val="00CD6298"/>
    <w:rsid w:val="00CD6330"/>
    <w:rsid w:val="00CD6AA6"/>
    <w:rsid w:val="00CD6DD7"/>
    <w:rsid w:val="00CE25B8"/>
    <w:rsid w:val="00CE4905"/>
    <w:rsid w:val="00CE4918"/>
    <w:rsid w:val="00CE527E"/>
    <w:rsid w:val="00CE54C2"/>
    <w:rsid w:val="00CE5BDF"/>
    <w:rsid w:val="00CE60FF"/>
    <w:rsid w:val="00CE76B1"/>
    <w:rsid w:val="00CF09E5"/>
    <w:rsid w:val="00CF0FF5"/>
    <w:rsid w:val="00CF195E"/>
    <w:rsid w:val="00CF1D6E"/>
    <w:rsid w:val="00CF1DAF"/>
    <w:rsid w:val="00CF266F"/>
    <w:rsid w:val="00CF298A"/>
    <w:rsid w:val="00CF46C0"/>
    <w:rsid w:val="00CF4D99"/>
    <w:rsid w:val="00CF6815"/>
    <w:rsid w:val="00CF700B"/>
    <w:rsid w:val="00CF7AEE"/>
    <w:rsid w:val="00D01545"/>
    <w:rsid w:val="00D0166F"/>
    <w:rsid w:val="00D02175"/>
    <w:rsid w:val="00D021DF"/>
    <w:rsid w:val="00D02421"/>
    <w:rsid w:val="00D032B4"/>
    <w:rsid w:val="00D05C20"/>
    <w:rsid w:val="00D07A3D"/>
    <w:rsid w:val="00D1051E"/>
    <w:rsid w:val="00D128FB"/>
    <w:rsid w:val="00D14843"/>
    <w:rsid w:val="00D15224"/>
    <w:rsid w:val="00D1640A"/>
    <w:rsid w:val="00D165E7"/>
    <w:rsid w:val="00D16938"/>
    <w:rsid w:val="00D17C6B"/>
    <w:rsid w:val="00D20ACE"/>
    <w:rsid w:val="00D21B40"/>
    <w:rsid w:val="00D22A93"/>
    <w:rsid w:val="00D235C7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3796"/>
    <w:rsid w:val="00D44852"/>
    <w:rsid w:val="00D44AD4"/>
    <w:rsid w:val="00D456FB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5050"/>
    <w:rsid w:val="00D55763"/>
    <w:rsid w:val="00D55E2F"/>
    <w:rsid w:val="00D56ABC"/>
    <w:rsid w:val="00D60309"/>
    <w:rsid w:val="00D615F9"/>
    <w:rsid w:val="00D61BF1"/>
    <w:rsid w:val="00D62743"/>
    <w:rsid w:val="00D632EA"/>
    <w:rsid w:val="00D64C25"/>
    <w:rsid w:val="00D65565"/>
    <w:rsid w:val="00D65B03"/>
    <w:rsid w:val="00D65EFC"/>
    <w:rsid w:val="00D66166"/>
    <w:rsid w:val="00D67D8B"/>
    <w:rsid w:val="00D700FE"/>
    <w:rsid w:val="00D70B4D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225E"/>
    <w:rsid w:val="00D82A2D"/>
    <w:rsid w:val="00D833FF"/>
    <w:rsid w:val="00D83A7B"/>
    <w:rsid w:val="00D8579B"/>
    <w:rsid w:val="00D86D8A"/>
    <w:rsid w:val="00D86EB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547"/>
    <w:rsid w:val="00DA3612"/>
    <w:rsid w:val="00DA3E62"/>
    <w:rsid w:val="00DA486A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931"/>
    <w:rsid w:val="00DD71EB"/>
    <w:rsid w:val="00DD7A39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B04"/>
    <w:rsid w:val="00E050DD"/>
    <w:rsid w:val="00E06B6F"/>
    <w:rsid w:val="00E077F9"/>
    <w:rsid w:val="00E07BB6"/>
    <w:rsid w:val="00E07C1D"/>
    <w:rsid w:val="00E1025E"/>
    <w:rsid w:val="00E10358"/>
    <w:rsid w:val="00E103FC"/>
    <w:rsid w:val="00E13544"/>
    <w:rsid w:val="00E13B0E"/>
    <w:rsid w:val="00E140EB"/>
    <w:rsid w:val="00E142D3"/>
    <w:rsid w:val="00E14E4D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319C"/>
    <w:rsid w:val="00E43266"/>
    <w:rsid w:val="00E433AC"/>
    <w:rsid w:val="00E44460"/>
    <w:rsid w:val="00E44667"/>
    <w:rsid w:val="00E4568E"/>
    <w:rsid w:val="00E4733F"/>
    <w:rsid w:val="00E50D97"/>
    <w:rsid w:val="00E51E85"/>
    <w:rsid w:val="00E529CE"/>
    <w:rsid w:val="00E54712"/>
    <w:rsid w:val="00E54AD4"/>
    <w:rsid w:val="00E55BE6"/>
    <w:rsid w:val="00E56552"/>
    <w:rsid w:val="00E57733"/>
    <w:rsid w:val="00E619B2"/>
    <w:rsid w:val="00E61D62"/>
    <w:rsid w:val="00E6219C"/>
    <w:rsid w:val="00E62E14"/>
    <w:rsid w:val="00E62FB5"/>
    <w:rsid w:val="00E63307"/>
    <w:rsid w:val="00E65C1F"/>
    <w:rsid w:val="00E66984"/>
    <w:rsid w:val="00E673D9"/>
    <w:rsid w:val="00E6764C"/>
    <w:rsid w:val="00E67CA2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3A71"/>
    <w:rsid w:val="00E83B83"/>
    <w:rsid w:val="00E83D00"/>
    <w:rsid w:val="00E864D9"/>
    <w:rsid w:val="00E91CB9"/>
    <w:rsid w:val="00E91FFD"/>
    <w:rsid w:val="00E92741"/>
    <w:rsid w:val="00E93AAD"/>
    <w:rsid w:val="00E94587"/>
    <w:rsid w:val="00E946F0"/>
    <w:rsid w:val="00E9554A"/>
    <w:rsid w:val="00E9635E"/>
    <w:rsid w:val="00E96B50"/>
    <w:rsid w:val="00EA11CE"/>
    <w:rsid w:val="00EA1C5C"/>
    <w:rsid w:val="00EA2018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1507"/>
    <w:rsid w:val="00EC1560"/>
    <w:rsid w:val="00EC381D"/>
    <w:rsid w:val="00EC3FDD"/>
    <w:rsid w:val="00EC4B7B"/>
    <w:rsid w:val="00EC509C"/>
    <w:rsid w:val="00EC7817"/>
    <w:rsid w:val="00ED0A43"/>
    <w:rsid w:val="00ED0B4F"/>
    <w:rsid w:val="00ED0D52"/>
    <w:rsid w:val="00ED125C"/>
    <w:rsid w:val="00ED15C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C56"/>
    <w:rsid w:val="00EF0E7C"/>
    <w:rsid w:val="00EF14A7"/>
    <w:rsid w:val="00EF4185"/>
    <w:rsid w:val="00EF4449"/>
    <w:rsid w:val="00EF5A5F"/>
    <w:rsid w:val="00EF6379"/>
    <w:rsid w:val="00EF6997"/>
    <w:rsid w:val="00EF76CA"/>
    <w:rsid w:val="00EF7CC5"/>
    <w:rsid w:val="00F00935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70FA"/>
    <w:rsid w:val="00F07ADE"/>
    <w:rsid w:val="00F07E40"/>
    <w:rsid w:val="00F107B7"/>
    <w:rsid w:val="00F12140"/>
    <w:rsid w:val="00F12535"/>
    <w:rsid w:val="00F127B8"/>
    <w:rsid w:val="00F134A1"/>
    <w:rsid w:val="00F14AD3"/>
    <w:rsid w:val="00F1553E"/>
    <w:rsid w:val="00F1581E"/>
    <w:rsid w:val="00F15985"/>
    <w:rsid w:val="00F206D3"/>
    <w:rsid w:val="00F21EA2"/>
    <w:rsid w:val="00F230A3"/>
    <w:rsid w:val="00F23CD2"/>
    <w:rsid w:val="00F24287"/>
    <w:rsid w:val="00F25E36"/>
    <w:rsid w:val="00F26E73"/>
    <w:rsid w:val="00F2799D"/>
    <w:rsid w:val="00F27B19"/>
    <w:rsid w:val="00F302C0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875"/>
    <w:rsid w:val="00F43F81"/>
    <w:rsid w:val="00F4430A"/>
    <w:rsid w:val="00F44992"/>
    <w:rsid w:val="00F45C51"/>
    <w:rsid w:val="00F47BB8"/>
    <w:rsid w:val="00F47C81"/>
    <w:rsid w:val="00F50048"/>
    <w:rsid w:val="00F5052F"/>
    <w:rsid w:val="00F50F62"/>
    <w:rsid w:val="00F51842"/>
    <w:rsid w:val="00F525D3"/>
    <w:rsid w:val="00F527E2"/>
    <w:rsid w:val="00F52830"/>
    <w:rsid w:val="00F52DAB"/>
    <w:rsid w:val="00F53173"/>
    <w:rsid w:val="00F534E8"/>
    <w:rsid w:val="00F55503"/>
    <w:rsid w:val="00F5781B"/>
    <w:rsid w:val="00F6280F"/>
    <w:rsid w:val="00F64B3D"/>
    <w:rsid w:val="00F6657C"/>
    <w:rsid w:val="00F6671A"/>
    <w:rsid w:val="00F704FB"/>
    <w:rsid w:val="00F71844"/>
    <w:rsid w:val="00F71C7C"/>
    <w:rsid w:val="00F71CF9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A7"/>
    <w:rsid w:val="00F90305"/>
    <w:rsid w:val="00F9170B"/>
    <w:rsid w:val="00F91EFB"/>
    <w:rsid w:val="00F92FFD"/>
    <w:rsid w:val="00F9334F"/>
    <w:rsid w:val="00F93DDF"/>
    <w:rsid w:val="00F95F3D"/>
    <w:rsid w:val="00F9617A"/>
    <w:rsid w:val="00F963C6"/>
    <w:rsid w:val="00F96EA2"/>
    <w:rsid w:val="00F96FEA"/>
    <w:rsid w:val="00FA11A8"/>
    <w:rsid w:val="00FA1DC8"/>
    <w:rsid w:val="00FA30C4"/>
    <w:rsid w:val="00FA315C"/>
    <w:rsid w:val="00FA5B2C"/>
    <w:rsid w:val="00FA5FCC"/>
    <w:rsid w:val="00FA6205"/>
    <w:rsid w:val="00FA686B"/>
    <w:rsid w:val="00FA7B94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2BFC"/>
    <w:rsid w:val="00FC4046"/>
    <w:rsid w:val="00FC4383"/>
    <w:rsid w:val="00FC5579"/>
    <w:rsid w:val="00FC5A53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383A"/>
    <w:rsid w:val="00FE51F9"/>
    <w:rsid w:val="00FE5314"/>
    <w:rsid w:val="00FF260A"/>
    <w:rsid w:val="00FF2615"/>
    <w:rsid w:val="00FF2B7F"/>
    <w:rsid w:val="00FF4584"/>
    <w:rsid w:val="00FF6AC0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1253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26B8-C52C-4839-8039-F90D3F94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146</cp:revision>
  <cp:lastPrinted>2023-03-17T09:18:00Z</cp:lastPrinted>
  <dcterms:created xsi:type="dcterms:W3CDTF">2023-03-31T12:34:00Z</dcterms:created>
  <dcterms:modified xsi:type="dcterms:W3CDTF">2023-04-07T15:03:00Z</dcterms:modified>
</cp:coreProperties>
</file>