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DAB2" w14:textId="77777777" w:rsidR="00F5306D" w:rsidRPr="00E23F43" w:rsidRDefault="00F5306D" w:rsidP="00F5306D">
      <w:pPr>
        <w:jc w:val="center"/>
        <w:rPr>
          <w:rFonts w:ascii="Book Antiqua" w:hAnsi="Book Antiqua" w:cs="Book Antiqua"/>
        </w:rPr>
      </w:pPr>
      <w:r w:rsidRPr="00E23F43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 wp14:anchorId="1AF58B0F" wp14:editId="58E4773E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AD401" w14:textId="77777777" w:rsidR="00F5306D" w:rsidRPr="00E23F43" w:rsidRDefault="00F5306D" w:rsidP="00F5306D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E23F43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14:paraId="16A3EF3A" w14:textId="77777777" w:rsidR="00F5306D" w:rsidRPr="00E23F43" w:rsidRDefault="00F5306D" w:rsidP="00F5306D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23F43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r w:rsidRPr="00E23F43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14:paraId="2A1D34C6" w14:textId="77777777" w:rsidR="00F5306D" w:rsidRPr="00E23F43" w:rsidRDefault="00F5306D" w:rsidP="00F5306D">
      <w:pPr>
        <w:pStyle w:val="Title"/>
        <w:rPr>
          <w:rFonts w:ascii="Book Antiqua" w:hAnsi="Book Antiqua"/>
          <w:i/>
          <w:iCs/>
          <w:sz w:val="26"/>
          <w:szCs w:val="26"/>
        </w:rPr>
      </w:pPr>
      <w:bookmarkStart w:id="0" w:name="OLE_LINK2"/>
      <w:r w:rsidRPr="00E23F43">
        <w:rPr>
          <w:rFonts w:ascii="Book Antiqua" w:hAnsi="Book Antiqua"/>
          <w:i/>
          <w:iCs/>
          <w:sz w:val="26"/>
          <w:szCs w:val="26"/>
        </w:rPr>
        <w:t>Qeveria - Vlada - Government</w:t>
      </w:r>
      <w:bookmarkEnd w:id="0"/>
    </w:p>
    <w:p w14:paraId="3D7E6C51" w14:textId="77777777" w:rsidR="00F5306D" w:rsidRPr="00E23F43" w:rsidRDefault="00F5306D" w:rsidP="00F5306D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E23F43">
        <w:rPr>
          <w:rFonts w:ascii="Book Antiqua" w:hAnsi="Book Antiqua" w:cs="Book Antiqua"/>
          <w:b/>
          <w:bCs/>
          <w:i/>
          <w:iCs/>
        </w:rPr>
        <w:t xml:space="preserve">Zyra e Kryeministrit - Ured Premijera - Office of the Prime Minister </w:t>
      </w:r>
    </w:p>
    <w:p w14:paraId="360E37D8" w14:textId="77777777" w:rsidR="00F5306D" w:rsidRPr="00E23F43" w:rsidRDefault="00F5306D" w:rsidP="00F5306D">
      <w:pPr>
        <w:rPr>
          <w:rFonts w:ascii="Book Antiqua" w:hAnsi="Book Antiqua"/>
        </w:rPr>
      </w:pPr>
      <w:r w:rsidRPr="00E23F43">
        <w:rPr>
          <w:rFonts w:ascii="Book Antiqua" w:hAnsi="Book Antiqua" w:cs="Book Antiqua"/>
          <w:b/>
          <w:bCs/>
          <w:iCs/>
        </w:rPr>
        <w:t>_______________________________________________________________________________</w:t>
      </w:r>
      <w:r w:rsidRPr="00E23F43">
        <w:rPr>
          <w:rFonts w:ascii="Book Antiqua" w:hAnsi="Book Antiqua"/>
        </w:rPr>
        <w:t xml:space="preserve">                     </w:t>
      </w:r>
    </w:p>
    <w:p w14:paraId="25938614" w14:textId="77777777" w:rsidR="00F5306D" w:rsidRPr="00E23F43" w:rsidRDefault="00F5306D" w:rsidP="00F5306D">
      <w:pPr>
        <w:tabs>
          <w:tab w:val="left" w:pos="741"/>
        </w:tabs>
        <w:jc w:val="right"/>
        <w:rPr>
          <w:rFonts w:ascii="Book Antiqua" w:hAnsi="Book Antiqua"/>
          <w:color w:val="000000"/>
        </w:rPr>
      </w:pPr>
    </w:p>
    <w:p w14:paraId="553B1CCD" w14:textId="17FFAE14" w:rsidR="00F5306D" w:rsidRDefault="00CD38B9" w:rsidP="00D90A17">
      <w:pPr>
        <w:jc w:val="center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Një</w:t>
      </w:r>
      <w:r w:rsidR="000809CA">
        <w:rPr>
          <w:rFonts w:ascii="Book Antiqua" w:hAnsi="Book Antiqua" w:cs="Book Antiqua"/>
          <w:b/>
          <w:bCs/>
          <w:i/>
          <w:iCs/>
        </w:rPr>
        <w:t>s</w:t>
      </w:r>
      <w:r>
        <w:rPr>
          <w:rFonts w:ascii="Book Antiqua" w:hAnsi="Book Antiqua" w:cs="Book Antiqua"/>
          <w:b/>
          <w:bCs/>
          <w:i/>
          <w:iCs/>
        </w:rPr>
        <w:t>ia pë</w:t>
      </w:r>
      <w:r w:rsidR="000809CA">
        <w:rPr>
          <w:rFonts w:ascii="Book Antiqua" w:hAnsi="Book Antiqua" w:cs="Book Antiqua"/>
          <w:b/>
          <w:bCs/>
          <w:i/>
          <w:iCs/>
        </w:rPr>
        <w:t xml:space="preserve">r Transformim Digjital -  </w:t>
      </w:r>
      <w:r w:rsidR="00C531FA" w:rsidRPr="00C531FA">
        <w:rPr>
          <w:rFonts w:ascii="Book Antiqua" w:hAnsi="Book Antiqua" w:cs="Book Antiqua"/>
          <w:b/>
          <w:bCs/>
          <w:i/>
          <w:iCs/>
        </w:rPr>
        <w:t xml:space="preserve">Jedinica </w:t>
      </w:r>
      <w:r w:rsidR="00C531FA">
        <w:rPr>
          <w:rFonts w:ascii="Book Antiqua" w:hAnsi="Book Antiqua" w:cs="Book Antiqua"/>
          <w:b/>
          <w:bCs/>
          <w:i/>
          <w:iCs/>
        </w:rPr>
        <w:t>D</w:t>
      </w:r>
      <w:r w:rsidR="00C531FA" w:rsidRPr="00C531FA">
        <w:rPr>
          <w:rFonts w:ascii="Book Antiqua" w:hAnsi="Book Antiqua" w:cs="Book Antiqua"/>
          <w:b/>
          <w:bCs/>
          <w:i/>
          <w:iCs/>
        </w:rPr>
        <w:t xml:space="preserve">igitalne </w:t>
      </w:r>
      <w:r w:rsidR="00C531FA">
        <w:rPr>
          <w:rFonts w:ascii="Book Antiqua" w:hAnsi="Book Antiqua" w:cs="Book Antiqua"/>
          <w:b/>
          <w:bCs/>
          <w:i/>
          <w:iCs/>
        </w:rPr>
        <w:t>T</w:t>
      </w:r>
      <w:r w:rsidR="00C531FA" w:rsidRPr="00C531FA">
        <w:rPr>
          <w:rFonts w:ascii="Book Antiqua" w:hAnsi="Book Antiqua" w:cs="Book Antiqua"/>
          <w:b/>
          <w:bCs/>
          <w:i/>
          <w:iCs/>
        </w:rPr>
        <w:t>ransformacije</w:t>
      </w:r>
      <w:r w:rsidR="00C531FA">
        <w:rPr>
          <w:rFonts w:ascii="Book Antiqua" w:hAnsi="Book Antiqua" w:cs="Book Antiqua"/>
          <w:b/>
          <w:bCs/>
          <w:i/>
          <w:iCs/>
        </w:rPr>
        <w:t xml:space="preserve"> – Digital Transformation Unit</w:t>
      </w:r>
    </w:p>
    <w:p w14:paraId="7F4B43CD" w14:textId="77777777" w:rsidR="004E0932" w:rsidRDefault="004E0932" w:rsidP="00D90A17">
      <w:pPr>
        <w:jc w:val="center"/>
        <w:rPr>
          <w:rFonts w:ascii="Book Antiqua" w:hAnsi="Book Antiqua" w:cs="Book Antiqua"/>
          <w:b/>
          <w:bCs/>
          <w:i/>
          <w:iCs/>
        </w:rPr>
      </w:pPr>
    </w:p>
    <w:p w14:paraId="48E25A1B" w14:textId="2EA3A9D8" w:rsidR="00035E26" w:rsidRPr="00035E26" w:rsidRDefault="00035E26" w:rsidP="00035E26">
      <w:pPr>
        <w:ind w:left="720"/>
        <w:jc w:val="right"/>
        <w:rPr>
          <w:rFonts w:ascii="Book Antiqua" w:hAnsi="Book Antiqua" w:cs="Book Antiqua"/>
          <w:b/>
          <w:bCs/>
        </w:rPr>
      </w:pPr>
      <w:r w:rsidRPr="00035E26">
        <w:rPr>
          <w:rFonts w:ascii="Book Antiqua" w:hAnsi="Book Antiqua" w:cs="Book Antiqua"/>
          <w:b/>
          <w:bCs/>
        </w:rPr>
        <w:t>6.1.2023</w:t>
      </w:r>
    </w:p>
    <w:p w14:paraId="77882A59" w14:textId="77777777" w:rsidR="004E0932" w:rsidRDefault="004E0932" w:rsidP="00D90A17">
      <w:pPr>
        <w:jc w:val="center"/>
        <w:rPr>
          <w:rFonts w:ascii="Book Antiqua" w:hAnsi="Book Antiqua" w:cs="Book Antiqua"/>
          <w:b/>
          <w:bCs/>
          <w:i/>
          <w:iCs/>
        </w:rPr>
      </w:pPr>
    </w:p>
    <w:p w14:paraId="1444A761" w14:textId="35B021A5" w:rsidR="004E0932" w:rsidRPr="00035E26" w:rsidRDefault="002651D1" w:rsidP="00D90A17">
      <w:pPr>
        <w:jc w:val="center"/>
        <w:rPr>
          <w:rFonts w:ascii="Book Antiqua" w:hAnsi="Book Antiqua"/>
          <w:b/>
          <w:bCs/>
          <w:iCs/>
          <w:color w:val="000000"/>
          <w:sz w:val="28"/>
          <w:szCs w:val="28"/>
        </w:rPr>
      </w:pPr>
      <w:r>
        <w:rPr>
          <w:rFonts w:ascii="Book Antiqua" w:hAnsi="Book Antiqua"/>
          <w:b/>
          <w:bCs/>
          <w:iCs/>
          <w:color w:val="000000"/>
          <w:sz w:val="28"/>
          <w:szCs w:val="28"/>
        </w:rPr>
        <w:t>Announcement</w:t>
      </w:r>
    </w:p>
    <w:p w14:paraId="6FC728FD" w14:textId="77777777" w:rsidR="00EA10C0" w:rsidRDefault="00EA10C0" w:rsidP="00D90A17">
      <w:pPr>
        <w:jc w:val="center"/>
        <w:rPr>
          <w:rFonts w:ascii="Book Antiqua" w:hAnsi="Book Antiqua"/>
          <w:iCs/>
          <w:color w:val="000000"/>
          <w:sz w:val="22"/>
          <w:szCs w:val="22"/>
        </w:rPr>
      </w:pPr>
    </w:p>
    <w:p w14:paraId="777A7A39" w14:textId="5D9ECEF2" w:rsidR="002651D1" w:rsidRPr="002651D1" w:rsidRDefault="002651D1" w:rsidP="002651D1">
      <w:pPr>
        <w:rPr>
          <w:rStyle w:val="rynqvb"/>
          <w:rFonts w:eastAsia="MS Mincho"/>
        </w:rPr>
      </w:pPr>
      <w:r w:rsidRPr="002651D1">
        <w:rPr>
          <w:rStyle w:val="rynqvb"/>
          <w:rFonts w:eastAsia="MS Mincho"/>
        </w:rPr>
        <w:t xml:space="preserve">The </w:t>
      </w:r>
      <w:r>
        <w:rPr>
          <w:rStyle w:val="rynqvb"/>
          <w:rFonts w:eastAsia="MS Mincho"/>
        </w:rPr>
        <w:t>Office of the Prime Minister</w:t>
      </w:r>
      <w:r w:rsidRPr="002651D1">
        <w:rPr>
          <w:rStyle w:val="rynqvb"/>
          <w:rFonts w:eastAsia="MS Mincho"/>
        </w:rPr>
        <w:t xml:space="preserve"> of the Republic of Kosovo would like to inform the interested public that it plans to implement the “</w:t>
      </w:r>
      <w:r w:rsidRPr="00777E12">
        <w:rPr>
          <w:rStyle w:val="rynqvb"/>
          <w:rFonts w:eastAsia="MS Mincho"/>
          <w:b/>
          <w:bCs/>
        </w:rPr>
        <w:t>Strengthening Digital Governance for Service Delivery”</w:t>
      </w:r>
      <w:r w:rsidRPr="002651D1">
        <w:rPr>
          <w:rStyle w:val="rynqvb"/>
          <w:rFonts w:eastAsia="MS Mincho"/>
        </w:rPr>
        <w:t xml:space="preserve"> Project that will be financed with funds from the World Ban</w:t>
      </w:r>
      <w:r w:rsidR="00777E12">
        <w:rPr>
          <w:rStyle w:val="rynqvb"/>
          <w:rFonts w:eastAsia="MS Mincho"/>
        </w:rPr>
        <w:t>k</w:t>
      </w:r>
      <w:r w:rsidRPr="002651D1">
        <w:rPr>
          <w:rStyle w:val="rynqvb"/>
          <w:rFonts w:eastAsia="MS Mincho"/>
        </w:rPr>
        <w:t xml:space="preserve">. According to the Project requirements regarding environmental and social </w:t>
      </w:r>
      <w:r>
        <w:rPr>
          <w:rStyle w:val="rynqvb"/>
          <w:rFonts w:eastAsia="MS Mincho"/>
        </w:rPr>
        <w:t>r</w:t>
      </w:r>
      <w:r w:rsidRPr="002651D1">
        <w:rPr>
          <w:rStyle w:val="rynqvb"/>
          <w:rFonts w:eastAsia="MS Mincho"/>
        </w:rPr>
        <w:t xml:space="preserve">isk management, the public needs to be meaningfully informed about all relevant risks and impacts in the early stage of project preparation. With this aim the </w:t>
      </w:r>
      <w:r>
        <w:rPr>
          <w:rStyle w:val="rynqvb"/>
          <w:rFonts w:eastAsia="MS Mincho"/>
        </w:rPr>
        <w:t xml:space="preserve">Digital Transformation Unit within the Office of the Pime Minister </w:t>
      </w:r>
      <w:r w:rsidRPr="002651D1">
        <w:rPr>
          <w:rStyle w:val="rynqvb"/>
          <w:rFonts w:eastAsia="MS Mincho"/>
        </w:rPr>
        <w:t>is organizing public consultations on the following prepared draft document</w:t>
      </w:r>
      <w:r>
        <w:rPr>
          <w:rStyle w:val="rynqvb"/>
          <w:rFonts w:eastAsia="MS Mincho"/>
        </w:rPr>
        <w:t>s</w:t>
      </w:r>
      <w:r w:rsidRPr="002651D1">
        <w:rPr>
          <w:rStyle w:val="rynqvb"/>
          <w:rFonts w:eastAsia="MS Mincho"/>
        </w:rPr>
        <w:t>:</w:t>
      </w:r>
    </w:p>
    <w:p w14:paraId="30AFE647" w14:textId="77777777" w:rsidR="002651D1" w:rsidRPr="00777E12" w:rsidRDefault="002651D1" w:rsidP="002651D1">
      <w:pPr>
        <w:pStyle w:val="ListParagraph"/>
        <w:numPr>
          <w:ilvl w:val="0"/>
          <w:numId w:val="50"/>
        </w:numPr>
        <w:rPr>
          <w:rStyle w:val="rynqvb"/>
          <w:rFonts w:eastAsia="MS Mincho"/>
          <w:b/>
          <w:bCs/>
        </w:rPr>
      </w:pPr>
      <w:r w:rsidRPr="00777E12">
        <w:rPr>
          <w:rStyle w:val="rynqvb"/>
          <w:rFonts w:eastAsia="MS Mincho"/>
          <w:b/>
          <w:bCs/>
        </w:rPr>
        <w:t xml:space="preserve">Environmental and Social Commitment Plan </w:t>
      </w:r>
    </w:p>
    <w:p w14:paraId="6721F826" w14:textId="77777777" w:rsidR="002651D1" w:rsidRPr="00777E12" w:rsidRDefault="002651D1" w:rsidP="002651D1">
      <w:pPr>
        <w:pStyle w:val="ListParagraph"/>
        <w:numPr>
          <w:ilvl w:val="0"/>
          <w:numId w:val="50"/>
        </w:numPr>
        <w:rPr>
          <w:rStyle w:val="rynqvb"/>
          <w:rFonts w:eastAsia="MS Mincho"/>
          <w:b/>
          <w:bCs/>
        </w:rPr>
      </w:pPr>
      <w:r w:rsidRPr="00777E12">
        <w:rPr>
          <w:rStyle w:val="rynqvb"/>
          <w:rFonts w:eastAsia="MS Mincho"/>
          <w:b/>
          <w:bCs/>
        </w:rPr>
        <w:t xml:space="preserve">Labor Management Procedures </w:t>
      </w:r>
    </w:p>
    <w:p w14:paraId="1D39B927" w14:textId="77777777" w:rsidR="002651D1" w:rsidRPr="00777E12" w:rsidRDefault="002651D1" w:rsidP="002651D1">
      <w:pPr>
        <w:pStyle w:val="ListParagraph"/>
        <w:numPr>
          <w:ilvl w:val="0"/>
          <w:numId w:val="50"/>
        </w:numPr>
        <w:rPr>
          <w:rStyle w:val="rynqvb"/>
          <w:rFonts w:eastAsia="MS Mincho"/>
          <w:b/>
          <w:bCs/>
        </w:rPr>
      </w:pPr>
      <w:r w:rsidRPr="00777E12">
        <w:rPr>
          <w:rStyle w:val="rynqvb"/>
          <w:rFonts w:eastAsia="MS Mincho"/>
          <w:b/>
          <w:bCs/>
        </w:rPr>
        <w:t>Stakeholder Engagement Plan</w:t>
      </w:r>
    </w:p>
    <w:p w14:paraId="4A80BD7F" w14:textId="77777777" w:rsidR="002651D1" w:rsidRPr="00777E12" w:rsidRDefault="002651D1" w:rsidP="002651D1">
      <w:pPr>
        <w:pStyle w:val="ListParagraph"/>
        <w:numPr>
          <w:ilvl w:val="0"/>
          <w:numId w:val="50"/>
        </w:numPr>
        <w:rPr>
          <w:rStyle w:val="rynqvb"/>
          <w:rFonts w:eastAsia="MS Mincho"/>
          <w:b/>
          <w:bCs/>
        </w:rPr>
      </w:pPr>
      <w:r w:rsidRPr="00777E12">
        <w:rPr>
          <w:rStyle w:val="rynqvb"/>
          <w:rFonts w:eastAsia="MS Mincho"/>
          <w:b/>
          <w:bCs/>
        </w:rPr>
        <w:t xml:space="preserve">Environmental and Social Management Plan </w:t>
      </w:r>
    </w:p>
    <w:p w14:paraId="47F2910B" w14:textId="77777777" w:rsidR="002651D1" w:rsidRPr="002651D1" w:rsidRDefault="002651D1" w:rsidP="002651D1">
      <w:pPr>
        <w:rPr>
          <w:rStyle w:val="rynqvb"/>
          <w:rFonts w:eastAsia="MS Mincho"/>
        </w:rPr>
      </w:pPr>
    </w:p>
    <w:p w14:paraId="3FB34004" w14:textId="0CDB9DE6" w:rsidR="002651D1" w:rsidRPr="002651D1" w:rsidRDefault="002651D1" w:rsidP="002651D1">
      <w:pPr>
        <w:rPr>
          <w:rStyle w:val="rynqvb"/>
          <w:rFonts w:eastAsia="MS Mincho"/>
        </w:rPr>
      </w:pPr>
      <w:r w:rsidRPr="002651D1">
        <w:rPr>
          <w:rStyle w:val="rynqvb"/>
          <w:rFonts w:eastAsia="MS Mincho"/>
        </w:rPr>
        <w:t>The respective documents in Albanian</w:t>
      </w:r>
      <w:r w:rsidR="00A726CB">
        <w:rPr>
          <w:rStyle w:val="rynqvb"/>
          <w:rFonts w:eastAsia="MS Mincho"/>
        </w:rPr>
        <w:t>, Serbian</w:t>
      </w:r>
      <w:r w:rsidRPr="002651D1">
        <w:rPr>
          <w:rStyle w:val="rynqvb"/>
          <w:rFonts w:eastAsia="MS Mincho"/>
        </w:rPr>
        <w:t xml:space="preserve"> and English are available for review at the premises of</w:t>
      </w:r>
      <w:r w:rsidR="00A726CB">
        <w:rPr>
          <w:rStyle w:val="rynqvb"/>
          <w:rFonts w:eastAsia="MS Mincho"/>
        </w:rPr>
        <w:t xml:space="preserve"> the Government Building</w:t>
      </w:r>
      <w:r w:rsidR="002230DF">
        <w:rPr>
          <w:rStyle w:val="rynqvb"/>
          <w:rFonts w:eastAsia="MS Mincho"/>
        </w:rPr>
        <w:t xml:space="preserve">, </w:t>
      </w:r>
      <w:r w:rsidR="002230DF" w:rsidRPr="00894F23">
        <w:rPr>
          <w:rStyle w:val="rynqvb"/>
          <w:rFonts w:eastAsia="MS Mincho"/>
        </w:rPr>
        <w:t>Mother Theresa Square</w:t>
      </w:r>
      <w:r w:rsidR="00D136F8">
        <w:rPr>
          <w:rStyle w:val="rynqvb"/>
          <w:rFonts w:eastAsia="MS Mincho"/>
        </w:rPr>
        <w:t>,</w:t>
      </w:r>
      <w:r w:rsidR="00A726CB">
        <w:rPr>
          <w:rStyle w:val="rynqvb"/>
          <w:rFonts w:eastAsia="MS Mincho"/>
        </w:rPr>
        <w:t xml:space="preserve"> </w:t>
      </w:r>
      <w:r w:rsidRPr="002651D1">
        <w:rPr>
          <w:rStyle w:val="rynqvb"/>
          <w:rFonts w:eastAsia="MS Mincho"/>
        </w:rPr>
        <w:t xml:space="preserve">and on the following website: </w:t>
      </w:r>
      <w:hyperlink r:id="rId9" w:history="1">
        <w:r w:rsidR="006B17FE" w:rsidRPr="005404B7">
          <w:rPr>
            <w:rStyle w:val="Hyperlink"/>
            <w:rFonts w:eastAsia="MS Mincho"/>
          </w:rPr>
          <w:t>https://kryeministri.rks-gov.net/en/the-office-of-prime-minister/committees/commission-for-digital-transformation/</w:t>
        </w:r>
      </w:hyperlink>
      <w:r w:rsidR="006B17FE">
        <w:rPr>
          <w:rStyle w:val="rynqvb"/>
          <w:rFonts w:eastAsia="MS Mincho"/>
        </w:rPr>
        <w:t xml:space="preserve"> </w:t>
      </w:r>
    </w:p>
    <w:p w14:paraId="2913D004" w14:textId="77777777" w:rsidR="006B17FE" w:rsidRDefault="006B17FE" w:rsidP="002651D1">
      <w:pPr>
        <w:rPr>
          <w:rStyle w:val="rynqvb"/>
          <w:rFonts w:eastAsia="MS Mincho"/>
        </w:rPr>
      </w:pPr>
    </w:p>
    <w:p w14:paraId="7B4D9141" w14:textId="000C39C2" w:rsidR="00894F23" w:rsidRPr="00777E12" w:rsidRDefault="002651D1" w:rsidP="00894F23">
      <w:pPr>
        <w:rPr>
          <w:rStyle w:val="rynqvb"/>
          <w:rFonts w:eastAsia="MS Mincho"/>
          <w:b/>
          <w:bCs/>
        </w:rPr>
      </w:pPr>
      <w:r w:rsidRPr="00777E12">
        <w:rPr>
          <w:rStyle w:val="rynqvb"/>
          <w:rFonts w:eastAsia="MS Mincho"/>
          <w:b/>
          <w:bCs/>
        </w:rPr>
        <w:t xml:space="preserve">Public consultation for the respective Project documents will be held at: </w:t>
      </w:r>
      <w:r w:rsidR="00894F23" w:rsidRPr="00777E12">
        <w:rPr>
          <w:rStyle w:val="rynqvb"/>
          <w:rFonts w:eastAsia="MS Mincho"/>
          <w:b/>
          <w:bCs/>
        </w:rPr>
        <w:t>Government Building, Mother Theresa Square, Room P38, on January 23</w:t>
      </w:r>
      <w:r w:rsidR="00777E12" w:rsidRPr="00777E12">
        <w:rPr>
          <w:rStyle w:val="rynqvb"/>
          <w:rFonts w:eastAsia="MS Mincho"/>
          <w:b/>
          <w:bCs/>
        </w:rPr>
        <w:t>,</w:t>
      </w:r>
      <w:r w:rsidR="00894F23" w:rsidRPr="00777E12">
        <w:rPr>
          <w:rStyle w:val="rynqvb"/>
          <w:rFonts w:eastAsia="MS Mincho"/>
          <w:b/>
          <w:bCs/>
        </w:rPr>
        <w:t xml:space="preserve"> 2023 at 1</w:t>
      </w:r>
      <w:r w:rsidR="00777E12" w:rsidRPr="00777E12">
        <w:rPr>
          <w:rStyle w:val="rynqvb"/>
          <w:rFonts w:eastAsia="MS Mincho"/>
          <w:b/>
          <w:bCs/>
        </w:rPr>
        <w:t>3</w:t>
      </w:r>
      <w:r w:rsidR="00894F23" w:rsidRPr="00777E12">
        <w:rPr>
          <w:rStyle w:val="rynqvb"/>
          <w:rFonts w:eastAsia="MS Mincho"/>
          <w:b/>
          <w:bCs/>
        </w:rPr>
        <w:t xml:space="preserve">:30. </w:t>
      </w:r>
    </w:p>
    <w:p w14:paraId="69CA6305" w14:textId="77777777" w:rsidR="00894F23" w:rsidRPr="00894F23" w:rsidRDefault="00894F23" w:rsidP="00894F23">
      <w:pPr>
        <w:rPr>
          <w:rStyle w:val="rynqvb"/>
          <w:rFonts w:eastAsia="MS Mincho"/>
        </w:rPr>
      </w:pPr>
    </w:p>
    <w:p w14:paraId="1445B320" w14:textId="57806EA0" w:rsidR="00894F23" w:rsidRDefault="00894F23" w:rsidP="00894F23">
      <w:pPr>
        <w:rPr>
          <w:rStyle w:val="rynqvb"/>
          <w:rFonts w:eastAsia="MS Mincho"/>
        </w:rPr>
      </w:pPr>
      <w:r w:rsidRPr="00894F23">
        <w:rPr>
          <w:rStyle w:val="rynqvb"/>
          <w:rFonts w:eastAsia="MS Mincho"/>
        </w:rPr>
        <w:t>Remarks and/or comments about the documents may be submitted at the public consultation and/or in writing by 23/1/202</w:t>
      </w:r>
      <w:r w:rsidR="00777E12">
        <w:rPr>
          <w:rStyle w:val="rynqvb"/>
          <w:rFonts w:eastAsia="MS Mincho"/>
        </w:rPr>
        <w:t>3</w:t>
      </w:r>
      <w:r w:rsidRPr="00894F23">
        <w:rPr>
          <w:rStyle w:val="rynqvb"/>
          <w:rFonts w:eastAsia="MS Mincho"/>
        </w:rPr>
        <w:t xml:space="preserve"> at the latest at the following address:</w:t>
      </w:r>
    </w:p>
    <w:p w14:paraId="440D2B85" w14:textId="77777777" w:rsidR="00777E12" w:rsidRPr="00894F23" w:rsidRDefault="00777E12" w:rsidP="00894F23">
      <w:pPr>
        <w:rPr>
          <w:rStyle w:val="rynqvb"/>
          <w:rFonts w:eastAsia="MS Mincho"/>
        </w:rPr>
      </w:pPr>
    </w:p>
    <w:p w14:paraId="50F59336" w14:textId="783B0FD7" w:rsidR="00894F23" w:rsidRPr="00894F23" w:rsidRDefault="00894F23" w:rsidP="00894F23">
      <w:pPr>
        <w:rPr>
          <w:rStyle w:val="rynqvb"/>
          <w:rFonts w:eastAsia="MS Mincho"/>
        </w:rPr>
      </w:pPr>
      <w:r w:rsidRPr="00894F23">
        <w:rPr>
          <w:rStyle w:val="rynqvb"/>
          <w:rFonts w:eastAsia="MS Mincho"/>
        </w:rPr>
        <w:t>Address: Government Building, Mother Theresa Square</w:t>
      </w:r>
      <w:r w:rsidR="00D136F8">
        <w:rPr>
          <w:rStyle w:val="rynqvb"/>
          <w:rFonts w:eastAsia="MS Mincho"/>
        </w:rPr>
        <w:t>, Prishtina</w:t>
      </w:r>
    </w:p>
    <w:p w14:paraId="1000785C" w14:textId="77777777" w:rsidR="00777E12" w:rsidRDefault="00777E12" w:rsidP="00894F23">
      <w:pPr>
        <w:rPr>
          <w:rStyle w:val="rynqvb"/>
          <w:rFonts w:eastAsia="MS Mincho"/>
        </w:rPr>
      </w:pPr>
    </w:p>
    <w:p w14:paraId="781D6E7B" w14:textId="484B68CE" w:rsidR="00894F23" w:rsidRPr="00894F23" w:rsidRDefault="00894F23" w:rsidP="00894F23">
      <w:pPr>
        <w:rPr>
          <w:rStyle w:val="rynqvb"/>
          <w:rFonts w:eastAsia="MS Mincho"/>
        </w:rPr>
      </w:pPr>
      <w:r w:rsidRPr="00894F23">
        <w:rPr>
          <w:rStyle w:val="rynqvb"/>
          <w:rFonts w:eastAsia="MS Mincho"/>
        </w:rPr>
        <w:t xml:space="preserve">Contact Person: Arben Damoni </w:t>
      </w:r>
    </w:p>
    <w:p w14:paraId="28EB54B8" w14:textId="77777777" w:rsidR="00777E12" w:rsidRDefault="00777E12" w:rsidP="00894F23">
      <w:pPr>
        <w:rPr>
          <w:rStyle w:val="rynqvb"/>
          <w:rFonts w:eastAsia="MS Mincho"/>
        </w:rPr>
      </w:pPr>
    </w:p>
    <w:p w14:paraId="368B915F" w14:textId="4002BF69" w:rsidR="00035E26" w:rsidRPr="002E2B6D" w:rsidRDefault="00894F23" w:rsidP="00894F23">
      <w:r w:rsidRPr="00894F23">
        <w:rPr>
          <w:rStyle w:val="rynqvb"/>
          <w:rFonts w:eastAsia="MS Mincho"/>
        </w:rPr>
        <w:t xml:space="preserve">e-mail: </w:t>
      </w:r>
      <w:hyperlink r:id="rId10" w:history="1">
        <w:r w:rsidR="00777E12" w:rsidRPr="005404B7">
          <w:rPr>
            <w:rStyle w:val="Hyperlink"/>
            <w:rFonts w:eastAsia="MS Mincho"/>
          </w:rPr>
          <w:t>arben.damoni@rks-gov.net</w:t>
        </w:r>
      </w:hyperlink>
      <w:r w:rsidR="00777E12">
        <w:rPr>
          <w:rStyle w:val="rynqvb"/>
          <w:rFonts w:eastAsia="MS Mincho"/>
        </w:rPr>
        <w:t xml:space="preserve"> </w:t>
      </w:r>
    </w:p>
    <w:sectPr w:rsidR="00035E26" w:rsidRPr="002E2B6D" w:rsidSect="00CD38B9">
      <w:footerReference w:type="default" r:id="rId11"/>
      <w:pgSz w:w="12240" w:h="15840"/>
      <w:pgMar w:top="284" w:right="1361" w:bottom="0" w:left="1361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B147" w14:textId="77777777" w:rsidR="000F281B" w:rsidRDefault="000F281B">
      <w:r>
        <w:separator/>
      </w:r>
    </w:p>
  </w:endnote>
  <w:endnote w:type="continuationSeparator" w:id="0">
    <w:p w14:paraId="64FA09A3" w14:textId="77777777" w:rsidR="000F281B" w:rsidRDefault="000F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24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90B33" w14:textId="77777777" w:rsidR="00D470C6" w:rsidRDefault="000154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F74D3" w14:textId="77777777" w:rsidR="00D470C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4AA5" w14:textId="77777777" w:rsidR="000F281B" w:rsidRDefault="000F281B">
      <w:r>
        <w:separator/>
      </w:r>
    </w:p>
  </w:footnote>
  <w:footnote w:type="continuationSeparator" w:id="0">
    <w:p w14:paraId="2FEFAFDB" w14:textId="77777777" w:rsidR="000F281B" w:rsidRDefault="000F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417"/>
    <w:multiLevelType w:val="hybridMultilevel"/>
    <w:tmpl w:val="8708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210"/>
    <w:multiLevelType w:val="hybridMultilevel"/>
    <w:tmpl w:val="8628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3CA"/>
    <w:multiLevelType w:val="hybridMultilevel"/>
    <w:tmpl w:val="BB5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7B5C"/>
    <w:multiLevelType w:val="hybridMultilevel"/>
    <w:tmpl w:val="52E0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EF4"/>
    <w:multiLevelType w:val="multilevel"/>
    <w:tmpl w:val="73FC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21CBF"/>
    <w:multiLevelType w:val="hybridMultilevel"/>
    <w:tmpl w:val="22AA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622"/>
    <w:multiLevelType w:val="hybridMultilevel"/>
    <w:tmpl w:val="4AB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7EEB"/>
    <w:multiLevelType w:val="hybridMultilevel"/>
    <w:tmpl w:val="DE90F294"/>
    <w:lvl w:ilvl="0" w:tplc="FCB8EA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4B8C"/>
    <w:multiLevelType w:val="hybridMultilevel"/>
    <w:tmpl w:val="0B5AE73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9C374CA"/>
    <w:multiLevelType w:val="hybridMultilevel"/>
    <w:tmpl w:val="665AE764"/>
    <w:lvl w:ilvl="0" w:tplc="5DB6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3217"/>
    <w:multiLevelType w:val="hybridMultilevel"/>
    <w:tmpl w:val="77A0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0914"/>
    <w:multiLevelType w:val="hybridMultilevel"/>
    <w:tmpl w:val="0FEE7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53DB0"/>
    <w:multiLevelType w:val="hybridMultilevel"/>
    <w:tmpl w:val="8E8624A8"/>
    <w:lvl w:ilvl="0" w:tplc="5DB6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9764A"/>
    <w:multiLevelType w:val="hybridMultilevel"/>
    <w:tmpl w:val="98D00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378AE"/>
    <w:multiLevelType w:val="hybridMultilevel"/>
    <w:tmpl w:val="3FC6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41740"/>
    <w:multiLevelType w:val="hybridMultilevel"/>
    <w:tmpl w:val="4890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D2A5D"/>
    <w:multiLevelType w:val="hybridMultilevel"/>
    <w:tmpl w:val="C204A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78A1574"/>
    <w:multiLevelType w:val="hybridMultilevel"/>
    <w:tmpl w:val="E7008BB6"/>
    <w:lvl w:ilvl="0" w:tplc="224C2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37B1C"/>
    <w:multiLevelType w:val="multilevel"/>
    <w:tmpl w:val="578AC4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2F517099"/>
    <w:multiLevelType w:val="hybridMultilevel"/>
    <w:tmpl w:val="C1CE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3054E"/>
    <w:multiLevelType w:val="hybridMultilevel"/>
    <w:tmpl w:val="727E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824AC"/>
    <w:multiLevelType w:val="hybridMultilevel"/>
    <w:tmpl w:val="48F65D80"/>
    <w:lvl w:ilvl="0" w:tplc="FCB8EA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246BF"/>
    <w:multiLevelType w:val="hybridMultilevel"/>
    <w:tmpl w:val="A3C0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62330"/>
    <w:multiLevelType w:val="hybridMultilevel"/>
    <w:tmpl w:val="272A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E1FF2"/>
    <w:multiLevelType w:val="hybridMultilevel"/>
    <w:tmpl w:val="A000C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CB4206"/>
    <w:multiLevelType w:val="hybridMultilevel"/>
    <w:tmpl w:val="2142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0427F"/>
    <w:multiLevelType w:val="hybridMultilevel"/>
    <w:tmpl w:val="6E8091EE"/>
    <w:lvl w:ilvl="0" w:tplc="224C2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03364"/>
    <w:multiLevelType w:val="hybridMultilevel"/>
    <w:tmpl w:val="648A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D27B9"/>
    <w:multiLevelType w:val="hybridMultilevel"/>
    <w:tmpl w:val="6008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530D7"/>
    <w:multiLevelType w:val="hybridMultilevel"/>
    <w:tmpl w:val="AC385984"/>
    <w:lvl w:ilvl="0" w:tplc="FCB8EA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B437B"/>
    <w:multiLevelType w:val="hybridMultilevel"/>
    <w:tmpl w:val="EA381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81064"/>
    <w:multiLevelType w:val="hybridMultilevel"/>
    <w:tmpl w:val="1A4E6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781A64"/>
    <w:multiLevelType w:val="hybridMultilevel"/>
    <w:tmpl w:val="3D24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E4B1C"/>
    <w:multiLevelType w:val="hybridMultilevel"/>
    <w:tmpl w:val="06A8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66E6"/>
    <w:multiLevelType w:val="hybridMultilevel"/>
    <w:tmpl w:val="B3D68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F2DFE"/>
    <w:multiLevelType w:val="hybridMultilevel"/>
    <w:tmpl w:val="48B0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47D81"/>
    <w:multiLevelType w:val="hybridMultilevel"/>
    <w:tmpl w:val="3D88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340A2"/>
    <w:multiLevelType w:val="hybridMultilevel"/>
    <w:tmpl w:val="C5AC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25EC2"/>
    <w:multiLevelType w:val="hybridMultilevel"/>
    <w:tmpl w:val="E4264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FD71851"/>
    <w:multiLevelType w:val="hybridMultilevel"/>
    <w:tmpl w:val="263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62145"/>
    <w:multiLevelType w:val="hybridMultilevel"/>
    <w:tmpl w:val="39E4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1E4E0B"/>
    <w:multiLevelType w:val="hybridMultilevel"/>
    <w:tmpl w:val="74AA0A9C"/>
    <w:lvl w:ilvl="0" w:tplc="689C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E1D9B"/>
    <w:multiLevelType w:val="hybridMultilevel"/>
    <w:tmpl w:val="00DC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47C45"/>
    <w:multiLevelType w:val="hybridMultilevel"/>
    <w:tmpl w:val="A6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886C2">
      <w:start w:val="9"/>
      <w:numFmt w:val="bullet"/>
      <w:lvlText w:val="•"/>
      <w:lvlJc w:val="left"/>
      <w:pPr>
        <w:ind w:left="1635" w:hanging="555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742FA"/>
    <w:multiLevelType w:val="hybridMultilevel"/>
    <w:tmpl w:val="74D2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C387B"/>
    <w:multiLevelType w:val="hybridMultilevel"/>
    <w:tmpl w:val="2A7AEC3A"/>
    <w:lvl w:ilvl="0" w:tplc="5DB6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45ACF"/>
    <w:multiLevelType w:val="hybridMultilevel"/>
    <w:tmpl w:val="3E5E1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21A98"/>
    <w:multiLevelType w:val="multilevel"/>
    <w:tmpl w:val="24F8B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FB213D9"/>
    <w:multiLevelType w:val="hybridMultilevel"/>
    <w:tmpl w:val="12382CA8"/>
    <w:lvl w:ilvl="0" w:tplc="6BFAF2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43449">
    <w:abstractNumId w:val="39"/>
  </w:num>
  <w:num w:numId="2" w16cid:durableId="620262090">
    <w:abstractNumId w:val="4"/>
  </w:num>
  <w:num w:numId="3" w16cid:durableId="1598904209">
    <w:abstractNumId w:val="31"/>
  </w:num>
  <w:num w:numId="4" w16cid:durableId="1422333886">
    <w:abstractNumId w:val="15"/>
  </w:num>
  <w:num w:numId="5" w16cid:durableId="2039812967">
    <w:abstractNumId w:val="26"/>
  </w:num>
  <w:num w:numId="6" w16cid:durableId="2103648940">
    <w:abstractNumId w:val="17"/>
  </w:num>
  <w:num w:numId="7" w16cid:durableId="1534415060">
    <w:abstractNumId w:val="45"/>
  </w:num>
  <w:num w:numId="8" w16cid:durableId="644621540">
    <w:abstractNumId w:val="23"/>
  </w:num>
  <w:num w:numId="9" w16cid:durableId="1875265694">
    <w:abstractNumId w:val="10"/>
  </w:num>
  <w:num w:numId="10" w16cid:durableId="260917605">
    <w:abstractNumId w:val="27"/>
  </w:num>
  <w:num w:numId="11" w16cid:durableId="1803695475">
    <w:abstractNumId w:val="22"/>
  </w:num>
  <w:num w:numId="12" w16cid:durableId="1035959201">
    <w:abstractNumId w:val="44"/>
  </w:num>
  <w:num w:numId="13" w16cid:durableId="790512271">
    <w:abstractNumId w:val="28"/>
  </w:num>
  <w:num w:numId="14" w16cid:durableId="897936452">
    <w:abstractNumId w:val="6"/>
  </w:num>
  <w:num w:numId="15" w16cid:durableId="879975912">
    <w:abstractNumId w:val="21"/>
  </w:num>
  <w:num w:numId="16" w16cid:durableId="1527283518">
    <w:abstractNumId w:val="24"/>
  </w:num>
  <w:num w:numId="17" w16cid:durableId="788739866">
    <w:abstractNumId w:val="32"/>
  </w:num>
  <w:num w:numId="18" w16cid:durableId="700471410">
    <w:abstractNumId w:val="33"/>
  </w:num>
  <w:num w:numId="19" w16cid:durableId="1572350060">
    <w:abstractNumId w:val="1"/>
  </w:num>
  <w:num w:numId="20" w16cid:durableId="1873033019">
    <w:abstractNumId w:val="16"/>
  </w:num>
  <w:num w:numId="21" w16cid:durableId="314530468">
    <w:abstractNumId w:val="19"/>
  </w:num>
  <w:num w:numId="22" w16cid:durableId="499783334">
    <w:abstractNumId w:val="41"/>
  </w:num>
  <w:num w:numId="23" w16cid:durableId="319622934">
    <w:abstractNumId w:val="37"/>
  </w:num>
  <w:num w:numId="24" w16cid:durableId="1885023879">
    <w:abstractNumId w:val="7"/>
  </w:num>
  <w:num w:numId="25" w16cid:durableId="1058360363">
    <w:abstractNumId w:val="5"/>
  </w:num>
  <w:num w:numId="26" w16cid:durableId="1566793083">
    <w:abstractNumId w:val="36"/>
  </w:num>
  <w:num w:numId="27" w16cid:durableId="180432677">
    <w:abstractNumId w:val="14"/>
  </w:num>
  <w:num w:numId="28" w16cid:durableId="1830049416">
    <w:abstractNumId w:val="12"/>
  </w:num>
  <w:num w:numId="29" w16cid:durableId="1485468296">
    <w:abstractNumId w:val="40"/>
  </w:num>
  <w:num w:numId="30" w16cid:durableId="538476472">
    <w:abstractNumId w:val="3"/>
  </w:num>
  <w:num w:numId="31" w16cid:durableId="62336510">
    <w:abstractNumId w:val="2"/>
  </w:num>
  <w:num w:numId="32" w16cid:durableId="454257955">
    <w:abstractNumId w:val="35"/>
  </w:num>
  <w:num w:numId="33" w16cid:durableId="513686657">
    <w:abstractNumId w:val="29"/>
  </w:num>
  <w:num w:numId="34" w16cid:durableId="1862358264">
    <w:abstractNumId w:val="43"/>
  </w:num>
  <w:num w:numId="35" w16cid:durableId="71199010">
    <w:abstractNumId w:val="42"/>
  </w:num>
  <w:num w:numId="36" w16cid:durableId="30497942">
    <w:abstractNumId w:val="0"/>
  </w:num>
  <w:num w:numId="37" w16cid:durableId="845246661">
    <w:abstractNumId w:val="18"/>
  </w:num>
  <w:num w:numId="38" w16cid:durableId="2001150129">
    <w:abstractNumId w:val="46"/>
  </w:num>
  <w:num w:numId="39" w16cid:durableId="1620838685">
    <w:abstractNumId w:val="9"/>
  </w:num>
  <w:num w:numId="40" w16cid:durableId="1371539680">
    <w:abstractNumId w:val="30"/>
  </w:num>
  <w:num w:numId="41" w16cid:durableId="563565195">
    <w:abstractNumId w:val="47"/>
  </w:num>
  <w:num w:numId="42" w16cid:durableId="1515801559">
    <w:abstractNumId w:val="13"/>
  </w:num>
  <w:num w:numId="43" w16cid:durableId="1179739725">
    <w:abstractNumId w:val="8"/>
  </w:num>
  <w:num w:numId="44" w16cid:durableId="1689871709">
    <w:abstractNumId w:val="11"/>
  </w:num>
  <w:num w:numId="45" w16cid:durableId="1824469403">
    <w:abstractNumId w:val="38"/>
  </w:num>
  <w:num w:numId="46" w16cid:durableId="1067729495">
    <w:abstractNumId w:val="34"/>
  </w:num>
  <w:num w:numId="47" w16cid:durableId="1067996403">
    <w:abstractNumId w:val="20"/>
  </w:num>
  <w:num w:numId="48" w16cid:durableId="652490735">
    <w:abstractNumId w:val="48"/>
  </w:num>
  <w:num w:numId="49" w16cid:durableId="1419250594">
    <w:abstractNumId w:val="49"/>
  </w:num>
  <w:num w:numId="50" w16cid:durableId="19419146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6D"/>
    <w:rsid w:val="00015468"/>
    <w:rsid w:val="000308FC"/>
    <w:rsid w:val="00035E26"/>
    <w:rsid w:val="00037BD3"/>
    <w:rsid w:val="00045870"/>
    <w:rsid w:val="000739B9"/>
    <w:rsid w:val="000809CA"/>
    <w:rsid w:val="000C38EA"/>
    <w:rsid w:val="000E06A9"/>
    <w:rsid w:val="000F281B"/>
    <w:rsid w:val="00111126"/>
    <w:rsid w:val="001225B6"/>
    <w:rsid w:val="0015134A"/>
    <w:rsid w:val="00164039"/>
    <w:rsid w:val="001717A6"/>
    <w:rsid w:val="001729F6"/>
    <w:rsid w:val="001858BF"/>
    <w:rsid w:val="001907E5"/>
    <w:rsid w:val="001B2045"/>
    <w:rsid w:val="001B69F7"/>
    <w:rsid w:val="001B7EC6"/>
    <w:rsid w:val="001E4B4D"/>
    <w:rsid w:val="00214967"/>
    <w:rsid w:val="002230DF"/>
    <w:rsid w:val="00232C8B"/>
    <w:rsid w:val="002651D1"/>
    <w:rsid w:val="002A08F7"/>
    <w:rsid w:val="002A795A"/>
    <w:rsid w:val="002B649F"/>
    <w:rsid w:val="002C30B2"/>
    <w:rsid w:val="002E2238"/>
    <w:rsid w:val="002E65F8"/>
    <w:rsid w:val="002F2125"/>
    <w:rsid w:val="002F475F"/>
    <w:rsid w:val="002F7A4B"/>
    <w:rsid w:val="0030482B"/>
    <w:rsid w:val="00312952"/>
    <w:rsid w:val="003130B3"/>
    <w:rsid w:val="00330F33"/>
    <w:rsid w:val="00343B2C"/>
    <w:rsid w:val="00363853"/>
    <w:rsid w:val="00381B85"/>
    <w:rsid w:val="003B4B10"/>
    <w:rsid w:val="003B4E44"/>
    <w:rsid w:val="003C1F0A"/>
    <w:rsid w:val="003E4DB1"/>
    <w:rsid w:val="003F10CD"/>
    <w:rsid w:val="00402DF3"/>
    <w:rsid w:val="00407DDF"/>
    <w:rsid w:val="00423158"/>
    <w:rsid w:val="00453008"/>
    <w:rsid w:val="00461620"/>
    <w:rsid w:val="0046520E"/>
    <w:rsid w:val="004712E6"/>
    <w:rsid w:val="004C2882"/>
    <w:rsid w:val="004D3697"/>
    <w:rsid w:val="004E0932"/>
    <w:rsid w:val="005052D4"/>
    <w:rsid w:val="00515415"/>
    <w:rsid w:val="00525CFD"/>
    <w:rsid w:val="00533615"/>
    <w:rsid w:val="00546577"/>
    <w:rsid w:val="00557DE1"/>
    <w:rsid w:val="00582D0B"/>
    <w:rsid w:val="005916EF"/>
    <w:rsid w:val="005B64C1"/>
    <w:rsid w:val="005D77F3"/>
    <w:rsid w:val="00604A48"/>
    <w:rsid w:val="00620F1F"/>
    <w:rsid w:val="0062391D"/>
    <w:rsid w:val="00645725"/>
    <w:rsid w:val="0065647F"/>
    <w:rsid w:val="00682B51"/>
    <w:rsid w:val="006855B4"/>
    <w:rsid w:val="00693822"/>
    <w:rsid w:val="006A3000"/>
    <w:rsid w:val="006B1262"/>
    <w:rsid w:val="006B17FE"/>
    <w:rsid w:val="006C0749"/>
    <w:rsid w:val="006C28E0"/>
    <w:rsid w:val="006D4D3E"/>
    <w:rsid w:val="006F22BA"/>
    <w:rsid w:val="00701D8F"/>
    <w:rsid w:val="00742131"/>
    <w:rsid w:val="007447CE"/>
    <w:rsid w:val="007662B6"/>
    <w:rsid w:val="00776B8A"/>
    <w:rsid w:val="00777E12"/>
    <w:rsid w:val="00780225"/>
    <w:rsid w:val="00784BE2"/>
    <w:rsid w:val="007944F3"/>
    <w:rsid w:val="00796646"/>
    <w:rsid w:val="007E0C5F"/>
    <w:rsid w:val="007F4E6D"/>
    <w:rsid w:val="00805EC3"/>
    <w:rsid w:val="008125D0"/>
    <w:rsid w:val="00855B81"/>
    <w:rsid w:val="00894F23"/>
    <w:rsid w:val="00896C48"/>
    <w:rsid w:val="008A1575"/>
    <w:rsid w:val="008C5352"/>
    <w:rsid w:val="008D0282"/>
    <w:rsid w:val="008E676C"/>
    <w:rsid w:val="008F2D60"/>
    <w:rsid w:val="00922071"/>
    <w:rsid w:val="00937C4A"/>
    <w:rsid w:val="00964776"/>
    <w:rsid w:val="00976AC1"/>
    <w:rsid w:val="009806FA"/>
    <w:rsid w:val="00981F50"/>
    <w:rsid w:val="00995CC9"/>
    <w:rsid w:val="009A4FFE"/>
    <w:rsid w:val="009A5692"/>
    <w:rsid w:val="009D1806"/>
    <w:rsid w:val="009F13A6"/>
    <w:rsid w:val="009F1884"/>
    <w:rsid w:val="00A26810"/>
    <w:rsid w:val="00A6518F"/>
    <w:rsid w:val="00A71D7B"/>
    <w:rsid w:val="00A726CB"/>
    <w:rsid w:val="00A729F8"/>
    <w:rsid w:val="00A74F0B"/>
    <w:rsid w:val="00AC764E"/>
    <w:rsid w:val="00B04E6A"/>
    <w:rsid w:val="00B13F66"/>
    <w:rsid w:val="00B238B7"/>
    <w:rsid w:val="00B32D14"/>
    <w:rsid w:val="00B51E25"/>
    <w:rsid w:val="00B750EA"/>
    <w:rsid w:val="00BA2356"/>
    <w:rsid w:val="00BB2860"/>
    <w:rsid w:val="00BB3CC4"/>
    <w:rsid w:val="00BC56CE"/>
    <w:rsid w:val="00BF2AE6"/>
    <w:rsid w:val="00C03EEE"/>
    <w:rsid w:val="00C41A75"/>
    <w:rsid w:val="00C531FA"/>
    <w:rsid w:val="00C701AF"/>
    <w:rsid w:val="00C75734"/>
    <w:rsid w:val="00C963FD"/>
    <w:rsid w:val="00CA545E"/>
    <w:rsid w:val="00CB1268"/>
    <w:rsid w:val="00CB296D"/>
    <w:rsid w:val="00CD38B9"/>
    <w:rsid w:val="00CD3F09"/>
    <w:rsid w:val="00CD65CE"/>
    <w:rsid w:val="00CE3BDF"/>
    <w:rsid w:val="00D02264"/>
    <w:rsid w:val="00D136F8"/>
    <w:rsid w:val="00D517FB"/>
    <w:rsid w:val="00D56D9E"/>
    <w:rsid w:val="00D628FE"/>
    <w:rsid w:val="00D81C49"/>
    <w:rsid w:val="00D90A17"/>
    <w:rsid w:val="00DD0731"/>
    <w:rsid w:val="00DE3650"/>
    <w:rsid w:val="00DE4D34"/>
    <w:rsid w:val="00DE71BD"/>
    <w:rsid w:val="00E23F43"/>
    <w:rsid w:val="00E67E72"/>
    <w:rsid w:val="00E76DE4"/>
    <w:rsid w:val="00E96AE3"/>
    <w:rsid w:val="00E97EA3"/>
    <w:rsid w:val="00EA0FFE"/>
    <w:rsid w:val="00EA10C0"/>
    <w:rsid w:val="00EA1EFE"/>
    <w:rsid w:val="00EA61D1"/>
    <w:rsid w:val="00EB360D"/>
    <w:rsid w:val="00EC5DE5"/>
    <w:rsid w:val="00ED00A6"/>
    <w:rsid w:val="00ED1985"/>
    <w:rsid w:val="00EE3345"/>
    <w:rsid w:val="00F5306D"/>
    <w:rsid w:val="00F621F2"/>
    <w:rsid w:val="00FC1466"/>
    <w:rsid w:val="00FC6A7D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C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9F6"/>
    <w:pPr>
      <w:keepNext/>
      <w:keepLines/>
      <w:spacing w:before="240" w:line="259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9F6"/>
    <w:pPr>
      <w:keepNext/>
      <w:keepLines/>
      <w:spacing w:before="4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9F6"/>
    <w:pPr>
      <w:keepNext/>
      <w:keepLines/>
      <w:spacing w:before="40" w:line="259" w:lineRule="auto"/>
      <w:outlineLvl w:val="2"/>
    </w:pPr>
    <w:rPr>
      <w:rFonts w:eastAsiaTheme="majorEastAsia" w:cstheme="majorBidi"/>
      <w:color w:val="1F4D78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306D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F5306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F53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6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PageNumber">
    <w:name w:val="page number"/>
    <w:basedOn w:val="DefaultParagraphFont"/>
    <w:rsid w:val="00F5306D"/>
  </w:style>
  <w:style w:type="paragraph" w:styleId="ListParagraph">
    <w:name w:val="List Paragraph"/>
    <w:basedOn w:val="Normal"/>
    <w:uiPriority w:val="34"/>
    <w:qFormat/>
    <w:rsid w:val="00F530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49"/>
    <w:rPr>
      <w:rFonts w:ascii="Segoe UI" w:eastAsia="Times New Roman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96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48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48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97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AC1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1729F6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9F6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9F6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729F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29F6"/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9F6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9F6"/>
    <w:rPr>
      <w:vertAlign w:val="superscript"/>
    </w:rPr>
  </w:style>
  <w:style w:type="paragraph" w:customStyle="1" w:styleId="normal0020table">
    <w:name w:val="normal_0020table"/>
    <w:basedOn w:val="Normal"/>
    <w:rsid w:val="001729F6"/>
    <w:pPr>
      <w:spacing w:before="100" w:beforeAutospacing="1" w:after="100" w:afterAutospacing="1"/>
    </w:pPr>
    <w:rPr>
      <w:lang w:val="en-US" w:eastAsia="en-US"/>
    </w:rPr>
  </w:style>
  <w:style w:type="character" w:customStyle="1" w:styleId="normal0020tablechar">
    <w:name w:val="normal_0020table__char"/>
    <w:basedOn w:val="DefaultParagraphFont"/>
    <w:rsid w:val="001729F6"/>
  </w:style>
  <w:style w:type="paragraph" w:styleId="TOCHeading">
    <w:name w:val="TOC Heading"/>
    <w:basedOn w:val="Heading1"/>
    <w:next w:val="Normal"/>
    <w:uiPriority w:val="39"/>
    <w:unhideWhenUsed/>
    <w:qFormat/>
    <w:rsid w:val="00453008"/>
    <w:pPr>
      <w:outlineLvl w:val="9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4530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0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5300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53008"/>
    <w:rPr>
      <w:color w:val="0563C1" w:themeColor="hyperlink"/>
      <w:u w:val="single"/>
    </w:rPr>
  </w:style>
  <w:style w:type="character" w:customStyle="1" w:styleId="hwtze">
    <w:name w:val="hwtze"/>
    <w:basedOn w:val="DefaultParagraphFont"/>
    <w:rsid w:val="00EA10C0"/>
  </w:style>
  <w:style w:type="character" w:customStyle="1" w:styleId="rynqvb">
    <w:name w:val="rynqvb"/>
    <w:basedOn w:val="DefaultParagraphFont"/>
    <w:rsid w:val="00EA10C0"/>
  </w:style>
  <w:style w:type="character" w:styleId="UnresolvedMention">
    <w:name w:val="Unresolved Mention"/>
    <w:basedOn w:val="DefaultParagraphFont"/>
    <w:uiPriority w:val="99"/>
    <w:semiHidden/>
    <w:unhideWhenUsed/>
    <w:rsid w:val="0003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ben.damon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yeministri.rks-gov.net/en/the-office-of-prime-minister/committees/commission-for-digital-trans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7502-41C8-4706-98D5-A57274AF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2023-01-06T10:55:00Z</dcterms:created>
  <dcterms:modified xsi:type="dcterms:W3CDTF">2023-01-06T10:55:00Z</dcterms:modified>
</cp:coreProperties>
</file>