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1"/>
        </w:rPr>
      </w:pPr>
      <w:r>
        <w:rPr/>
        <w:pict>
          <v:shape style="position:absolute;margin-left:59.040001pt;margin-top:100.680969pt;width:493.6pt;height:579.5pt;mso-position-horizontal-relative:page;mso-position-vertical-relative:page;z-index:-15808512" coordorigin="1181,2014" coordsize="9872,11590" path="m11052,2014l11042,2014,11042,2023,11042,2736,11042,2746,11042,13594,1188,13594,1188,2746,11042,2746,11042,2736,1188,2736,1188,2023,11042,2023,11042,2014,1181,2014,1181,2023,1181,2736,1181,2746,1181,13594,1181,13603,1188,13603,11042,13603,11052,13603,11052,13594,11052,2746,11052,2736,11052,2023,11052,2014xe" filled="true" fillcolor="#000000" stroked="false">
            <v:path arrowok="t"/>
            <v:fill type="solid"/>
            <w10:wrap type="none"/>
          </v:shape>
        </w:pict>
      </w:r>
    </w:p>
    <w:p>
      <w:pPr>
        <w:spacing w:line="496" w:lineRule="auto" w:before="92"/>
        <w:ind w:left="2837" w:right="1508" w:hanging="45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Thirrje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për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Aplikim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–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Young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Cell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Scheme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Raundi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XIII</w:t>
      </w:r>
      <w:r>
        <w:rPr>
          <w:rFonts w:ascii="Arial" w:hAnsi="Arial"/>
          <w:b/>
          <w:spacing w:val="-5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Programi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-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BE-së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për</w:t>
      </w:r>
      <w:r>
        <w:rPr>
          <w:rFonts w:ascii="Arial" w:hAnsi="Arial"/>
          <w:b/>
          <w:spacing w:val="-7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bursa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post-diplomike</w:t>
      </w:r>
    </w:p>
    <w:p>
      <w:pPr>
        <w:spacing w:line="249" w:lineRule="auto" w:before="0"/>
        <w:ind w:left="106" w:right="110" w:firstLine="0"/>
        <w:jc w:val="both"/>
        <w:rPr>
          <w:sz w:val="18"/>
        </w:rPr>
      </w:pPr>
      <w:r>
        <w:rPr>
          <w:rFonts w:ascii="Arial" w:hAnsi="Arial"/>
          <w:b/>
          <w:w w:val="105"/>
          <w:sz w:val="18"/>
        </w:rPr>
        <w:t>Zyra e Bashkimit Evropian </w:t>
      </w:r>
      <w:r>
        <w:rPr>
          <w:w w:val="105"/>
          <w:sz w:val="18"/>
        </w:rPr>
        <w:t>në Kosovë dhe </w:t>
      </w:r>
      <w:r>
        <w:rPr>
          <w:rFonts w:ascii="Arial" w:hAnsi="Arial"/>
          <w:b/>
          <w:w w:val="105"/>
          <w:sz w:val="18"/>
        </w:rPr>
        <w:t>Zyra e Kryeministrit të Qeverisë së Kosovës</w:t>
      </w:r>
      <w:r>
        <w:rPr>
          <w:w w:val="105"/>
          <w:sz w:val="18"/>
        </w:rPr>
        <w:t>, lajmërojnë hapjen e</w:t>
      </w:r>
      <w:r>
        <w:rPr>
          <w:spacing w:val="1"/>
          <w:w w:val="105"/>
          <w:sz w:val="18"/>
        </w:rPr>
        <w:t> </w:t>
      </w:r>
      <w:r>
        <w:rPr>
          <w:sz w:val="18"/>
        </w:rPr>
        <w:t>konkursit</w:t>
      </w:r>
      <w:r>
        <w:rPr>
          <w:spacing w:val="10"/>
          <w:sz w:val="18"/>
        </w:rPr>
        <w:t> </w:t>
      </w:r>
      <w:r>
        <w:rPr>
          <w:sz w:val="18"/>
        </w:rPr>
        <w:t>për</w:t>
      </w:r>
      <w:r>
        <w:rPr>
          <w:spacing w:val="12"/>
          <w:sz w:val="18"/>
        </w:rPr>
        <w:t> </w:t>
      </w:r>
      <w:r>
        <w:rPr>
          <w:sz w:val="18"/>
        </w:rPr>
        <w:t>Raundin</w:t>
      </w:r>
      <w:r>
        <w:rPr>
          <w:spacing w:val="10"/>
          <w:sz w:val="18"/>
        </w:rPr>
        <w:t> </w:t>
      </w:r>
      <w:r>
        <w:rPr>
          <w:sz w:val="18"/>
        </w:rPr>
        <w:t>XIII</w:t>
      </w:r>
      <w:r>
        <w:rPr>
          <w:spacing w:val="8"/>
          <w:sz w:val="18"/>
        </w:rPr>
        <w:t> </w:t>
      </w:r>
      <w:r>
        <w:rPr>
          <w:sz w:val="18"/>
        </w:rPr>
        <w:t>të</w:t>
      </w:r>
      <w:r>
        <w:rPr>
          <w:spacing w:val="8"/>
          <w:sz w:val="18"/>
        </w:rPr>
        <w:t> </w:t>
      </w:r>
      <w:r>
        <w:rPr>
          <w:sz w:val="18"/>
        </w:rPr>
        <w:t>aplikimit</w:t>
      </w:r>
      <w:r>
        <w:rPr>
          <w:spacing w:val="10"/>
          <w:sz w:val="18"/>
        </w:rPr>
        <w:t> </w:t>
      </w:r>
      <w:r>
        <w:rPr>
          <w:sz w:val="18"/>
        </w:rPr>
        <w:t>për</w:t>
      </w:r>
      <w:r>
        <w:rPr>
          <w:spacing w:val="15"/>
          <w:sz w:val="18"/>
        </w:rPr>
        <w:t> </w:t>
      </w:r>
      <w:r>
        <w:rPr>
          <w:sz w:val="18"/>
        </w:rPr>
        <w:t>Young</w:t>
      </w:r>
      <w:r>
        <w:rPr>
          <w:spacing w:val="11"/>
          <w:sz w:val="18"/>
        </w:rPr>
        <w:t> </w:t>
      </w:r>
      <w:r>
        <w:rPr>
          <w:sz w:val="18"/>
        </w:rPr>
        <w:t>Cell</w:t>
      </w:r>
      <w:r>
        <w:rPr>
          <w:spacing w:val="9"/>
          <w:sz w:val="18"/>
        </w:rPr>
        <w:t> </w:t>
      </w:r>
      <w:r>
        <w:rPr>
          <w:sz w:val="18"/>
        </w:rPr>
        <w:t>Scheme,</w:t>
      </w:r>
      <w:r>
        <w:rPr>
          <w:spacing w:val="10"/>
          <w:sz w:val="18"/>
        </w:rPr>
        <w:t> </w:t>
      </w:r>
      <w:r>
        <w:rPr>
          <w:sz w:val="18"/>
        </w:rPr>
        <w:t>program</w:t>
      </w:r>
      <w:r>
        <w:rPr>
          <w:spacing w:val="9"/>
          <w:sz w:val="18"/>
        </w:rPr>
        <w:t> </w:t>
      </w:r>
      <w:r>
        <w:rPr>
          <w:sz w:val="18"/>
        </w:rPr>
        <w:t>i</w:t>
      </w:r>
      <w:r>
        <w:rPr>
          <w:spacing w:val="7"/>
          <w:sz w:val="18"/>
        </w:rPr>
        <w:t> </w:t>
      </w:r>
      <w:r>
        <w:rPr>
          <w:sz w:val="18"/>
        </w:rPr>
        <w:t>BE-së</w:t>
      </w:r>
      <w:r>
        <w:rPr>
          <w:spacing w:val="10"/>
          <w:sz w:val="18"/>
        </w:rPr>
        <w:t> </w:t>
      </w:r>
      <w:r>
        <w:rPr>
          <w:sz w:val="18"/>
        </w:rPr>
        <w:t>për</w:t>
      </w:r>
      <w:r>
        <w:rPr>
          <w:spacing w:val="12"/>
          <w:sz w:val="18"/>
        </w:rPr>
        <w:t> </w:t>
      </w:r>
      <w:r>
        <w:rPr>
          <w:sz w:val="18"/>
        </w:rPr>
        <w:t>bursa</w:t>
      </w:r>
      <w:r>
        <w:rPr>
          <w:spacing w:val="8"/>
          <w:sz w:val="18"/>
        </w:rPr>
        <w:t> </w:t>
      </w:r>
      <w:r>
        <w:rPr>
          <w:sz w:val="18"/>
        </w:rPr>
        <w:t>post-diplomike</w:t>
      </w:r>
      <w:r>
        <w:rPr>
          <w:spacing w:val="7"/>
          <w:sz w:val="18"/>
        </w:rPr>
        <w:t> </w:t>
      </w:r>
      <w:r>
        <w:rPr>
          <w:sz w:val="18"/>
        </w:rPr>
        <w:t>për</w:t>
      </w:r>
      <w:r>
        <w:rPr>
          <w:spacing w:val="10"/>
          <w:sz w:val="18"/>
        </w:rPr>
        <w:t> </w:t>
      </w:r>
      <w:r>
        <w:rPr>
          <w:sz w:val="18"/>
        </w:rPr>
        <w:t>qytetarët</w:t>
      </w:r>
      <w:r>
        <w:rPr>
          <w:spacing w:val="1"/>
          <w:sz w:val="18"/>
        </w:rPr>
        <w:t> </w:t>
      </w:r>
      <w:r>
        <w:rPr>
          <w:w w:val="105"/>
          <w:sz w:val="18"/>
        </w:rPr>
        <w:t>e Kosovës,i cili implementohet nga Konsorciumi: Universiteti Aristotel i Selanikut, Greqi dhe Instituti Kombëtar për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Shërbime Publike, Francë. Aplikimi do të jetë i hapur nga dita </w:t>
      </w:r>
      <w:r>
        <w:rPr>
          <w:rFonts w:ascii="Arial" w:hAnsi="Arial"/>
          <w:b/>
          <w:w w:val="105"/>
          <w:sz w:val="18"/>
          <w:u w:val="single"/>
        </w:rPr>
        <w:t>e premte, 2 dhjetor 2022</w:t>
      </w:r>
      <w:r>
        <w:rPr>
          <w:rFonts w:ascii="Arial" w:hAnsi="Arial"/>
          <w:b/>
          <w:w w:val="105"/>
          <w:sz w:val="18"/>
        </w:rPr>
        <w:t> </w:t>
      </w:r>
      <w:r>
        <w:rPr>
          <w:w w:val="105"/>
          <w:sz w:val="18"/>
        </w:rPr>
        <w:t>deri të </w:t>
      </w:r>
      <w:r>
        <w:rPr>
          <w:rFonts w:ascii="Arial" w:hAnsi="Arial"/>
          <w:b/>
          <w:w w:val="105"/>
          <w:sz w:val="18"/>
          <w:u w:val="single"/>
        </w:rPr>
        <w:t>martën, 27 dhjetor</w:t>
      </w:r>
      <w:r>
        <w:rPr>
          <w:rFonts w:ascii="Arial" w:hAnsi="Arial"/>
          <w:b/>
          <w:spacing w:val="1"/>
          <w:w w:val="105"/>
          <w:sz w:val="18"/>
        </w:rPr>
        <w:t> </w:t>
      </w:r>
      <w:r>
        <w:rPr>
          <w:rFonts w:ascii="Arial" w:hAnsi="Arial"/>
          <w:b/>
          <w:w w:val="105"/>
          <w:sz w:val="18"/>
          <w:u w:val="single"/>
        </w:rPr>
        <w:t>2022.</w:t>
      </w:r>
      <w:r>
        <w:rPr>
          <w:rFonts w:ascii="Arial" w:hAnsi="Arial"/>
          <w:b/>
          <w:spacing w:val="1"/>
          <w:w w:val="105"/>
          <w:sz w:val="18"/>
        </w:rPr>
        <w:t> </w:t>
      </w:r>
      <w:r>
        <w:rPr>
          <w:w w:val="105"/>
          <w:sz w:val="18"/>
        </w:rPr>
        <w:t>Kandidatëve të suksesshëm do t’iu ofrohet mundësia të studiojnë në </w:t>
      </w:r>
      <w:r>
        <w:rPr>
          <w:rFonts w:ascii="Arial" w:hAnsi="Arial"/>
          <w:b/>
          <w:w w:val="105"/>
          <w:sz w:val="18"/>
          <w:u w:val="single"/>
        </w:rPr>
        <w:t>Programe Master një ose dy vjeçare</w:t>
      </w:r>
      <w:r>
        <w:rPr>
          <w:rFonts w:ascii="Arial" w:hAnsi="Arial"/>
          <w:b/>
          <w:spacing w:val="1"/>
          <w:w w:val="105"/>
          <w:sz w:val="18"/>
        </w:rPr>
        <w:t> </w:t>
      </w:r>
      <w:r>
        <w:rPr>
          <w:w w:val="105"/>
          <w:sz w:val="18"/>
        </w:rPr>
        <w:t>në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universitete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të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shteteve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anëtare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të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BE-së.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Programi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Bursave,</w:t>
      </w:r>
      <w:r>
        <w:rPr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gjuha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e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punës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e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së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cilit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është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gjuha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angleze</w:t>
      </w:r>
      <w:r>
        <w:rPr>
          <w:w w:val="105"/>
          <w:sz w:val="18"/>
        </w:rPr>
        <w:t>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> </w:t>
      </w:r>
      <w:r>
        <w:rPr>
          <w:sz w:val="18"/>
        </w:rPr>
        <w:t>të</w:t>
      </w:r>
      <w:r>
        <w:rPr>
          <w:spacing w:val="8"/>
          <w:sz w:val="18"/>
        </w:rPr>
        <w:t> </w:t>
      </w:r>
      <w:r>
        <w:rPr>
          <w:sz w:val="18"/>
        </w:rPr>
        <w:t>ofroj</w:t>
      </w:r>
      <w:r>
        <w:rPr>
          <w:spacing w:val="7"/>
          <w:sz w:val="18"/>
        </w:rPr>
        <w:t> </w:t>
      </w:r>
      <w:r>
        <w:rPr>
          <w:sz w:val="18"/>
        </w:rPr>
        <w:t>deri</w:t>
      </w:r>
      <w:r>
        <w:rPr>
          <w:spacing w:val="5"/>
          <w:sz w:val="18"/>
        </w:rPr>
        <w:t> </w:t>
      </w:r>
      <w:r>
        <w:rPr>
          <w:sz w:val="18"/>
        </w:rPr>
        <w:t>në</w:t>
      </w:r>
      <w:r>
        <w:rPr>
          <w:spacing w:val="6"/>
          <w:sz w:val="18"/>
        </w:rPr>
        <w:t> </w:t>
      </w:r>
      <w:r>
        <w:rPr>
          <w:sz w:val="18"/>
        </w:rPr>
        <w:t>45</w:t>
      </w:r>
      <w:r>
        <w:rPr>
          <w:spacing w:val="3"/>
          <w:sz w:val="18"/>
        </w:rPr>
        <w:t> </w:t>
      </w:r>
      <w:r>
        <w:rPr>
          <w:sz w:val="18"/>
        </w:rPr>
        <w:t>bursa</w:t>
      </w:r>
      <w:r>
        <w:rPr>
          <w:spacing w:val="6"/>
          <w:sz w:val="18"/>
        </w:rPr>
        <w:t> </w:t>
      </w:r>
      <w:r>
        <w:rPr>
          <w:sz w:val="18"/>
        </w:rPr>
        <w:t>të</w:t>
      </w:r>
      <w:r>
        <w:rPr>
          <w:spacing w:val="8"/>
          <w:sz w:val="18"/>
        </w:rPr>
        <w:t> </w:t>
      </w:r>
      <w:r>
        <w:rPr>
          <w:sz w:val="18"/>
        </w:rPr>
        <w:t>plota</w:t>
      </w:r>
      <w:r>
        <w:rPr>
          <w:spacing w:val="9"/>
          <w:sz w:val="18"/>
        </w:rPr>
        <w:t> </w:t>
      </w:r>
      <w:r>
        <w:rPr>
          <w:sz w:val="18"/>
        </w:rPr>
        <w:t>(numri</w:t>
      </w:r>
      <w:r>
        <w:rPr>
          <w:spacing w:val="5"/>
          <w:sz w:val="18"/>
        </w:rPr>
        <w:t> </w:t>
      </w:r>
      <w:r>
        <w:rPr>
          <w:sz w:val="18"/>
        </w:rPr>
        <w:t>real</w:t>
      </w:r>
      <w:r>
        <w:rPr>
          <w:spacing w:val="9"/>
          <w:sz w:val="18"/>
        </w:rPr>
        <w:t> </w:t>
      </w:r>
      <w:r>
        <w:rPr>
          <w:sz w:val="18"/>
        </w:rPr>
        <w:t>i</w:t>
      </w:r>
      <w:r>
        <w:rPr>
          <w:spacing w:val="8"/>
          <w:sz w:val="18"/>
        </w:rPr>
        <w:t> </w:t>
      </w:r>
      <w:r>
        <w:rPr>
          <w:sz w:val="18"/>
        </w:rPr>
        <w:t>bursave</w:t>
      </w:r>
      <w:r>
        <w:rPr>
          <w:spacing w:val="8"/>
          <w:sz w:val="18"/>
        </w:rPr>
        <w:t> </w:t>
      </w:r>
      <w:r>
        <w:rPr>
          <w:sz w:val="18"/>
        </w:rPr>
        <w:t>të</w:t>
      </w:r>
      <w:r>
        <w:rPr>
          <w:spacing w:val="11"/>
          <w:sz w:val="18"/>
        </w:rPr>
        <w:t> </w:t>
      </w:r>
      <w:r>
        <w:rPr>
          <w:sz w:val="18"/>
        </w:rPr>
        <w:t>ofruara</w:t>
      </w:r>
      <w:r>
        <w:rPr>
          <w:spacing w:val="9"/>
          <w:sz w:val="18"/>
        </w:rPr>
        <w:t> </w:t>
      </w:r>
      <w:r>
        <w:rPr>
          <w:sz w:val="18"/>
        </w:rPr>
        <w:t>mund</w:t>
      </w:r>
      <w:r>
        <w:rPr>
          <w:spacing w:val="8"/>
          <w:sz w:val="18"/>
        </w:rPr>
        <w:t> </w:t>
      </w:r>
      <w:r>
        <w:rPr>
          <w:sz w:val="18"/>
        </w:rPr>
        <w:t>të</w:t>
      </w:r>
      <w:r>
        <w:rPr>
          <w:spacing w:val="6"/>
          <w:sz w:val="18"/>
        </w:rPr>
        <w:t> </w:t>
      </w:r>
      <w:r>
        <w:rPr>
          <w:sz w:val="18"/>
        </w:rPr>
        <w:t>jetë</w:t>
      </w:r>
      <w:r>
        <w:rPr>
          <w:spacing w:val="6"/>
          <w:sz w:val="18"/>
        </w:rPr>
        <w:t> </w:t>
      </w:r>
      <w:r>
        <w:rPr>
          <w:sz w:val="18"/>
        </w:rPr>
        <w:t>më</w:t>
      </w:r>
      <w:r>
        <w:rPr>
          <w:spacing w:val="6"/>
          <w:sz w:val="18"/>
        </w:rPr>
        <w:t> </w:t>
      </w:r>
      <w:r>
        <w:rPr>
          <w:sz w:val="18"/>
        </w:rPr>
        <w:t>i</w:t>
      </w:r>
      <w:r>
        <w:rPr>
          <w:spacing w:val="10"/>
          <w:sz w:val="18"/>
        </w:rPr>
        <w:t> </w:t>
      </w:r>
      <w:r>
        <w:rPr>
          <w:sz w:val="18"/>
        </w:rPr>
        <w:t>vogël</w:t>
      </w:r>
      <w:r>
        <w:rPr>
          <w:spacing w:val="7"/>
          <w:sz w:val="18"/>
        </w:rPr>
        <w:t> </w:t>
      </w:r>
      <w:r>
        <w:rPr>
          <w:sz w:val="18"/>
        </w:rPr>
        <w:t>varësisht</w:t>
      </w:r>
      <w:r>
        <w:rPr>
          <w:spacing w:val="11"/>
          <w:sz w:val="18"/>
        </w:rPr>
        <w:t> </w:t>
      </w:r>
      <w:r>
        <w:rPr>
          <w:sz w:val="18"/>
        </w:rPr>
        <w:t>nga</w:t>
      </w:r>
      <w:r>
        <w:rPr>
          <w:spacing w:val="3"/>
          <w:sz w:val="18"/>
        </w:rPr>
        <w:t> </w:t>
      </w:r>
      <w:r>
        <w:rPr>
          <w:sz w:val="18"/>
        </w:rPr>
        <w:t>përshtatshmëria</w:t>
      </w:r>
      <w:r>
        <w:rPr>
          <w:spacing w:val="1"/>
          <w:sz w:val="18"/>
        </w:rPr>
        <w:t> </w:t>
      </w:r>
      <w:r>
        <w:rPr>
          <w:w w:val="105"/>
          <w:sz w:val="18"/>
        </w:rPr>
        <w:t>e kandidatëve dhe fondet në dispozicion). Kjo ftesë do të jetë e hapur për popullatën e përgjithshme dhe shërbyesit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civil dhe për studentët e diplomuar në fakultetet si: juridik, administratë publike, menaxhim i resurseve humane,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ekonomik, financa, menaxhment, energji, mjedis dhe ndryshime klimatike, transport, shkenca të aplikuara dhe</w:t>
      </w:r>
      <w:r>
        <w:rPr>
          <w:spacing w:val="1"/>
          <w:w w:val="105"/>
          <w:sz w:val="18"/>
        </w:rPr>
        <w:t> </w:t>
      </w:r>
      <w:r>
        <w:rPr>
          <w:sz w:val="18"/>
        </w:rPr>
        <w:t>shkenca shoqërore dhe fusha të tjera akademike (siç është specifikuar në </w:t>
      </w:r>
      <w:r>
        <w:rPr>
          <w:rFonts w:ascii="Arial" w:hAnsi="Arial"/>
          <w:b/>
          <w:sz w:val="18"/>
        </w:rPr>
        <w:t>Rregullat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e Procedurës të disponueshme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105"/>
          <w:sz w:val="18"/>
        </w:rPr>
        <w:t>në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web</w:t>
      </w:r>
      <w:r>
        <w:rPr>
          <w:rFonts w:ascii="Arial" w:hAnsi="Arial"/>
          <w:b/>
          <w:spacing w:val="-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faqen</w:t>
      </w:r>
      <w:r>
        <w:rPr>
          <w:rFonts w:ascii="Arial" w:hAnsi="Arial"/>
          <w:b/>
          <w:spacing w:val="-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zyrtare të</w:t>
      </w:r>
      <w:r>
        <w:rPr>
          <w:rFonts w:ascii="Arial" w:hAnsi="Arial"/>
          <w:b/>
          <w:spacing w:val="-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programit</w:t>
      </w:r>
      <w:r>
        <w:rPr>
          <w:rFonts w:ascii="Arial" w:hAnsi="Arial"/>
          <w:b/>
          <w:spacing w:val="-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në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https://ycskosovo.org</w:t>
      </w:r>
      <w:r>
        <w:rPr>
          <w:w w:val="105"/>
          <w:sz w:val="18"/>
        </w:rPr>
        <w:t>)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në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përputhje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sektorët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në vijim: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6"/>
      </w:pPr>
      <w:r>
        <w:rPr>
          <w:w w:val="105"/>
        </w:rPr>
        <w:t>Kjo</w:t>
      </w:r>
      <w:r>
        <w:rPr>
          <w:spacing w:val="-4"/>
          <w:w w:val="105"/>
        </w:rPr>
        <w:t> </w:t>
      </w:r>
      <w:r>
        <w:rPr>
          <w:w w:val="105"/>
        </w:rPr>
        <w:t>ftesë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të</w:t>
      </w:r>
      <w:r>
        <w:rPr>
          <w:spacing w:val="-6"/>
          <w:w w:val="105"/>
        </w:rPr>
        <w:t> </w:t>
      </w:r>
      <w:r>
        <w:rPr>
          <w:w w:val="105"/>
        </w:rPr>
        <w:t>jetë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hapur</w:t>
      </w:r>
      <w:r>
        <w:rPr>
          <w:spacing w:val="-3"/>
          <w:w w:val="105"/>
        </w:rPr>
        <w:t> </w:t>
      </w:r>
      <w:r>
        <w:rPr>
          <w:w w:val="105"/>
        </w:rPr>
        <w:t>për</w:t>
      </w:r>
      <w:r>
        <w:rPr>
          <w:spacing w:val="-5"/>
          <w:w w:val="105"/>
        </w:rPr>
        <w:t> </w:t>
      </w:r>
      <w:r>
        <w:rPr>
          <w:w w:val="105"/>
        </w:rPr>
        <w:t>publikun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përgjithshëm</w:t>
      </w:r>
      <w:r>
        <w:rPr>
          <w:spacing w:val="-8"/>
          <w:w w:val="105"/>
        </w:rPr>
        <w:t> </w:t>
      </w:r>
      <w:r>
        <w:rPr>
          <w:w w:val="105"/>
        </w:rPr>
        <w:t>dhe</w:t>
      </w:r>
      <w:r>
        <w:rPr>
          <w:spacing w:val="-4"/>
          <w:w w:val="105"/>
        </w:rPr>
        <w:t> </w:t>
      </w:r>
      <w:r>
        <w:rPr>
          <w:w w:val="105"/>
        </w:rPr>
        <w:t>shërbyesit</w:t>
      </w:r>
      <w:r>
        <w:rPr>
          <w:spacing w:val="-7"/>
          <w:w w:val="105"/>
        </w:rPr>
        <w:t> </w:t>
      </w:r>
      <w:r>
        <w:rPr>
          <w:w w:val="105"/>
        </w:rPr>
        <w:t>civil</w:t>
      </w:r>
      <w:r>
        <w:rPr>
          <w:spacing w:val="-7"/>
          <w:w w:val="105"/>
        </w:rPr>
        <w:t> </w:t>
      </w:r>
      <w:r>
        <w:rPr>
          <w:w w:val="105"/>
        </w:rPr>
        <w:t>në</w:t>
      </w:r>
      <w:r>
        <w:rPr>
          <w:spacing w:val="-6"/>
          <w:w w:val="105"/>
        </w:rPr>
        <w:t> </w:t>
      </w:r>
      <w:r>
        <w:rPr>
          <w:w w:val="105"/>
        </w:rPr>
        <w:t>fushat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mëposhtme: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7" w:after="0"/>
        <w:ind w:left="1460" w:right="0" w:hanging="340"/>
        <w:jc w:val="left"/>
        <w:rPr>
          <w:rFonts w:ascii="Arial" w:hAnsi="Arial"/>
          <w:b/>
          <w:sz w:val="18"/>
        </w:rPr>
      </w:pPr>
      <w:r>
        <w:rPr>
          <w:color w:val="212121"/>
          <w:w w:val="105"/>
          <w:sz w:val="18"/>
        </w:rPr>
        <w:t>Juridik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(përfshirë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ligjin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BE-së)</w:t>
      </w:r>
      <w:r>
        <w:rPr>
          <w:color w:val="212121"/>
          <w:spacing w:val="-6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deri</w:t>
      </w:r>
      <w:r>
        <w:rPr>
          <w:rFonts w:ascii="Arial" w:hAnsi="Arial"/>
          <w:b/>
          <w:color w:val="212121"/>
          <w:spacing w:val="-8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në</w:t>
      </w:r>
      <w:r>
        <w:rPr>
          <w:rFonts w:ascii="Arial" w:hAnsi="Arial"/>
          <w:b/>
          <w:color w:val="212121"/>
          <w:spacing w:val="-6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11</w:t>
      </w:r>
      <w:r>
        <w:rPr>
          <w:rFonts w:ascii="Arial" w:hAnsi="Arial"/>
          <w:b/>
          <w:color w:val="212121"/>
          <w:spacing w:val="-6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bursa</w:t>
      </w:r>
      <w:r>
        <w:rPr>
          <w:rFonts w:ascii="Arial" w:hAnsi="Arial"/>
          <w:b/>
          <w:color w:val="212121"/>
          <w:spacing w:val="-5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në</w:t>
      </w:r>
      <w:r>
        <w:rPr>
          <w:rFonts w:ascii="Arial" w:hAnsi="Arial"/>
          <w:b/>
          <w:color w:val="212121"/>
          <w:spacing w:val="-6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dispozicion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52" w:lineRule="auto" w:before="7" w:after="0"/>
        <w:ind w:left="1460" w:right="113" w:hanging="339"/>
        <w:jc w:val="left"/>
        <w:rPr>
          <w:rFonts w:ascii="Arial" w:hAnsi="Arial"/>
          <w:b/>
          <w:sz w:val="18"/>
        </w:rPr>
      </w:pPr>
      <w:r>
        <w:rPr>
          <w:color w:val="212121"/>
          <w:w w:val="105"/>
          <w:sz w:val="18"/>
        </w:rPr>
        <w:t>Administratë</w:t>
      </w:r>
      <w:r>
        <w:rPr>
          <w:color w:val="212121"/>
          <w:spacing w:val="4"/>
          <w:w w:val="105"/>
          <w:sz w:val="18"/>
        </w:rPr>
        <w:t> </w:t>
      </w:r>
      <w:r>
        <w:rPr>
          <w:color w:val="212121"/>
          <w:w w:val="105"/>
          <w:sz w:val="18"/>
        </w:rPr>
        <w:t>Publike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dhe</w:t>
      </w:r>
      <w:r>
        <w:rPr>
          <w:color w:val="212121"/>
          <w:spacing w:val="7"/>
          <w:w w:val="105"/>
          <w:sz w:val="18"/>
        </w:rPr>
        <w:t> </w:t>
      </w:r>
      <w:r>
        <w:rPr>
          <w:color w:val="212121"/>
          <w:w w:val="105"/>
          <w:sz w:val="18"/>
        </w:rPr>
        <w:t>Qeverisje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3"/>
          <w:w w:val="105"/>
          <w:sz w:val="18"/>
        </w:rPr>
        <w:t> </w:t>
      </w:r>
      <w:r>
        <w:rPr>
          <w:color w:val="212121"/>
          <w:w w:val="105"/>
          <w:sz w:val="18"/>
        </w:rPr>
        <w:t>Mirë</w:t>
      </w:r>
      <w:r>
        <w:rPr>
          <w:color w:val="212121"/>
          <w:spacing w:val="3"/>
          <w:w w:val="105"/>
          <w:sz w:val="18"/>
        </w:rPr>
        <w:t> </w:t>
      </w:r>
      <w:r>
        <w:rPr>
          <w:color w:val="212121"/>
          <w:w w:val="105"/>
          <w:sz w:val="18"/>
        </w:rPr>
        <w:t>(përfshirë</w:t>
      </w:r>
      <w:r>
        <w:rPr>
          <w:color w:val="212121"/>
          <w:spacing w:val="3"/>
          <w:w w:val="105"/>
          <w:sz w:val="18"/>
        </w:rPr>
        <w:t> </w:t>
      </w:r>
      <w:r>
        <w:rPr>
          <w:color w:val="212121"/>
          <w:w w:val="105"/>
          <w:sz w:val="18"/>
        </w:rPr>
        <w:t>Menaxhimin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Burimeve</w:t>
      </w:r>
      <w:r>
        <w:rPr>
          <w:color w:val="212121"/>
          <w:spacing w:val="3"/>
          <w:w w:val="105"/>
          <w:sz w:val="18"/>
        </w:rPr>
        <w:t> </w:t>
      </w:r>
      <w:r>
        <w:rPr>
          <w:color w:val="212121"/>
          <w:w w:val="105"/>
          <w:sz w:val="18"/>
        </w:rPr>
        <w:t>Njerëzore)</w:t>
      </w:r>
      <w:r>
        <w:rPr>
          <w:color w:val="212121"/>
          <w:spacing w:val="5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deri</w:t>
      </w:r>
      <w:r>
        <w:rPr>
          <w:rFonts w:ascii="Arial" w:hAnsi="Arial"/>
          <w:b/>
          <w:color w:val="212121"/>
          <w:spacing w:val="4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në</w:t>
      </w:r>
      <w:r>
        <w:rPr>
          <w:rFonts w:ascii="Arial" w:hAnsi="Arial"/>
          <w:b/>
          <w:color w:val="212121"/>
          <w:spacing w:val="2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8</w:t>
      </w:r>
      <w:r>
        <w:rPr>
          <w:rFonts w:ascii="Arial" w:hAnsi="Arial"/>
          <w:b/>
          <w:color w:val="212121"/>
          <w:spacing w:val="-50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bursa</w:t>
      </w:r>
      <w:r>
        <w:rPr>
          <w:rFonts w:ascii="Arial" w:hAnsi="Arial"/>
          <w:b/>
          <w:color w:val="212121"/>
          <w:spacing w:val="-2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në</w:t>
      </w:r>
      <w:r>
        <w:rPr>
          <w:rFonts w:ascii="Arial" w:hAnsi="Arial"/>
          <w:b/>
          <w:color w:val="212121"/>
          <w:spacing w:val="1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dispozicion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52" w:lineRule="auto" w:before="0" w:after="0"/>
        <w:ind w:left="1460" w:right="112" w:hanging="339"/>
        <w:jc w:val="left"/>
        <w:rPr>
          <w:rFonts w:ascii="Arial" w:hAnsi="Arial"/>
          <w:b/>
          <w:sz w:val="18"/>
        </w:rPr>
      </w:pPr>
      <w:r>
        <w:rPr>
          <w:color w:val="212121"/>
          <w:w w:val="105"/>
          <w:sz w:val="18"/>
        </w:rPr>
        <w:t>Ekonomi,</w:t>
      </w:r>
      <w:r>
        <w:rPr>
          <w:color w:val="212121"/>
          <w:spacing w:val="18"/>
          <w:w w:val="105"/>
          <w:sz w:val="18"/>
        </w:rPr>
        <w:t> </w:t>
      </w:r>
      <w:r>
        <w:rPr>
          <w:color w:val="212121"/>
          <w:w w:val="105"/>
          <w:sz w:val="18"/>
        </w:rPr>
        <w:t>Financa,</w:t>
      </w:r>
      <w:r>
        <w:rPr>
          <w:color w:val="212121"/>
          <w:spacing w:val="19"/>
          <w:w w:val="105"/>
          <w:sz w:val="18"/>
        </w:rPr>
        <w:t> </w:t>
      </w:r>
      <w:r>
        <w:rPr>
          <w:color w:val="212121"/>
          <w:w w:val="105"/>
          <w:sz w:val="18"/>
        </w:rPr>
        <w:t>Menaxhment</w:t>
      </w:r>
      <w:r>
        <w:rPr>
          <w:color w:val="212121"/>
          <w:spacing w:val="15"/>
          <w:w w:val="105"/>
          <w:sz w:val="18"/>
        </w:rPr>
        <w:t> </w:t>
      </w:r>
      <w:r>
        <w:rPr>
          <w:color w:val="212121"/>
          <w:w w:val="105"/>
          <w:sz w:val="18"/>
        </w:rPr>
        <w:t>(përfshirë</w:t>
      </w:r>
      <w:r>
        <w:rPr>
          <w:color w:val="212121"/>
          <w:spacing w:val="18"/>
          <w:w w:val="105"/>
          <w:sz w:val="18"/>
        </w:rPr>
        <w:t> </w:t>
      </w:r>
      <w:r>
        <w:rPr>
          <w:color w:val="212121"/>
          <w:w w:val="105"/>
          <w:sz w:val="18"/>
        </w:rPr>
        <w:t>Menaxhimin</w:t>
      </w:r>
      <w:r>
        <w:rPr>
          <w:color w:val="212121"/>
          <w:spacing w:val="18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19"/>
          <w:w w:val="105"/>
          <w:sz w:val="18"/>
        </w:rPr>
        <w:t> </w:t>
      </w:r>
      <w:r>
        <w:rPr>
          <w:color w:val="212121"/>
          <w:w w:val="105"/>
          <w:sz w:val="18"/>
        </w:rPr>
        <w:t>Shëndetit</w:t>
      </w:r>
      <w:r>
        <w:rPr>
          <w:color w:val="212121"/>
          <w:spacing w:val="19"/>
          <w:w w:val="105"/>
          <w:sz w:val="18"/>
        </w:rPr>
        <w:t> </w:t>
      </w:r>
      <w:r>
        <w:rPr>
          <w:color w:val="212121"/>
          <w:w w:val="105"/>
          <w:sz w:val="18"/>
        </w:rPr>
        <w:t>Publik)</w:t>
      </w:r>
      <w:r>
        <w:rPr>
          <w:color w:val="212121"/>
          <w:spacing w:val="18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deri</w:t>
      </w:r>
      <w:r>
        <w:rPr>
          <w:rFonts w:ascii="Arial" w:hAnsi="Arial"/>
          <w:b/>
          <w:color w:val="212121"/>
          <w:spacing w:val="19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në</w:t>
      </w:r>
      <w:r>
        <w:rPr>
          <w:rFonts w:ascii="Arial" w:hAnsi="Arial"/>
          <w:b/>
          <w:color w:val="212121"/>
          <w:spacing w:val="19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11</w:t>
      </w:r>
      <w:r>
        <w:rPr>
          <w:rFonts w:ascii="Arial" w:hAnsi="Arial"/>
          <w:b/>
          <w:color w:val="212121"/>
          <w:spacing w:val="16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bursa</w:t>
      </w:r>
      <w:r>
        <w:rPr>
          <w:rFonts w:ascii="Arial" w:hAnsi="Arial"/>
          <w:b/>
          <w:color w:val="212121"/>
          <w:spacing w:val="18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në</w:t>
      </w:r>
      <w:r>
        <w:rPr>
          <w:rFonts w:ascii="Arial" w:hAnsi="Arial"/>
          <w:b/>
          <w:color w:val="212121"/>
          <w:spacing w:val="-50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dispozicion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18" w:lineRule="exact" w:before="0" w:after="0"/>
        <w:ind w:left="1460" w:right="0" w:hanging="340"/>
        <w:jc w:val="left"/>
        <w:rPr>
          <w:rFonts w:ascii="Arial" w:hAnsi="Arial"/>
          <w:b/>
          <w:sz w:val="18"/>
        </w:rPr>
      </w:pPr>
      <w:r>
        <w:rPr>
          <w:color w:val="212121"/>
          <w:w w:val="105"/>
          <w:sz w:val="18"/>
        </w:rPr>
        <w:t>Energji,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Mjedis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dhe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Ndryshime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Klimatike,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Transport,</w:t>
      </w:r>
      <w:r>
        <w:rPr>
          <w:color w:val="212121"/>
          <w:spacing w:val="-6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deri</w:t>
      </w:r>
      <w:r>
        <w:rPr>
          <w:rFonts w:ascii="Arial" w:hAnsi="Arial"/>
          <w:b/>
          <w:color w:val="212121"/>
          <w:spacing w:val="-8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në</w:t>
      </w:r>
      <w:r>
        <w:rPr>
          <w:rFonts w:ascii="Arial" w:hAnsi="Arial"/>
          <w:b/>
          <w:color w:val="212121"/>
          <w:spacing w:val="-4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11</w:t>
      </w:r>
      <w:r>
        <w:rPr>
          <w:rFonts w:ascii="Arial" w:hAnsi="Arial"/>
          <w:b/>
          <w:color w:val="212121"/>
          <w:spacing w:val="-6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bursa</w:t>
      </w:r>
      <w:r>
        <w:rPr>
          <w:rFonts w:ascii="Arial" w:hAnsi="Arial"/>
          <w:b/>
          <w:color w:val="212121"/>
          <w:spacing w:val="-5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në</w:t>
      </w:r>
      <w:r>
        <w:rPr>
          <w:rFonts w:ascii="Arial" w:hAnsi="Arial"/>
          <w:b/>
          <w:color w:val="212121"/>
          <w:spacing w:val="-7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dispozicion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7" w:lineRule="auto" w:before="5" w:after="0"/>
        <w:ind w:left="1460" w:right="113" w:hanging="339"/>
        <w:jc w:val="left"/>
        <w:rPr>
          <w:rFonts w:ascii="Arial" w:hAnsi="Arial"/>
          <w:b/>
          <w:sz w:val="18"/>
        </w:rPr>
      </w:pPr>
      <w:r>
        <w:rPr>
          <w:color w:val="212121"/>
          <w:w w:val="105"/>
          <w:sz w:val="18"/>
        </w:rPr>
        <w:t>Marrëdhënie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Ndërkombëtare dhe Diplomaci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(përfshirë</w:t>
      </w:r>
      <w:r>
        <w:rPr>
          <w:color w:val="212121"/>
          <w:spacing w:val="3"/>
          <w:w w:val="105"/>
          <w:sz w:val="18"/>
        </w:rPr>
        <w:t> </w:t>
      </w:r>
      <w:r>
        <w:rPr>
          <w:color w:val="212121"/>
          <w:w w:val="105"/>
          <w:sz w:val="18"/>
        </w:rPr>
        <w:t>Mbrojtjen dhe</w:t>
      </w:r>
      <w:r>
        <w:rPr>
          <w:color w:val="212121"/>
          <w:spacing w:val="2"/>
          <w:w w:val="105"/>
          <w:sz w:val="18"/>
        </w:rPr>
        <w:t> </w:t>
      </w:r>
      <w:r>
        <w:rPr>
          <w:color w:val="212121"/>
          <w:w w:val="105"/>
          <w:sz w:val="18"/>
        </w:rPr>
        <w:t>Sigurinë),</w:t>
      </w:r>
      <w:r>
        <w:rPr>
          <w:color w:val="212121"/>
          <w:spacing w:val="2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deri</w:t>
      </w:r>
      <w:r>
        <w:rPr>
          <w:rFonts w:ascii="Arial" w:hAnsi="Arial"/>
          <w:b/>
          <w:color w:val="212121"/>
          <w:spacing w:val="1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në</w:t>
      </w:r>
      <w:r>
        <w:rPr>
          <w:rFonts w:ascii="Arial" w:hAnsi="Arial"/>
          <w:b/>
          <w:color w:val="212121"/>
          <w:spacing w:val="4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4</w:t>
      </w:r>
      <w:r>
        <w:rPr>
          <w:rFonts w:ascii="Arial" w:hAnsi="Arial"/>
          <w:b/>
          <w:color w:val="212121"/>
          <w:spacing w:val="2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bursa</w:t>
      </w:r>
      <w:r>
        <w:rPr>
          <w:rFonts w:ascii="Arial" w:hAnsi="Arial"/>
          <w:b/>
          <w:color w:val="212121"/>
          <w:spacing w:val="1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në</w:t>
      </w:r>
      <w:r>
        <w:rPr>
          <w:rFonts w:ascii="Arial" w:hAnsi="Arial"/>
          <w:b/>
          <w:color w:val="212121"/>
          <w:spacing w:val="-49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dispozicion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6"/>
        <w:jc w:val="both"/>
      </w:pPr>
      <w:r>
        <w:rPr>
          <w:w w:val="105"/>
        </w:rPr>
        <w:t>Të</w:t>
      </w:r>
      <w:r>
        <w:rPr>
          <w:spacing w:val="-6"/>
          <w:w w:val="105"/>
        </w:rPr>
        <w:t> </w:t>
      </w:r>
      <w:r>
        <w:rPr>
          <w:w w:val="105"/>
        </w:rPr>
        <w:t>drejtë</w:t>
      </w:r>
      <w:r>
        <w:rPr>
          <w:spacing w:val="-6"/>
          <w:w w:val="105"/>
        </w:rPr>
        <w:t> </w:t>
      </w:r>
      <w:r>
        <w:rPr>
          <w:w w:val="105"/>
        </w:rPr>
        <w:t>konkurimi</w:t>
      </w:r>
      <w:r>
        <w:rPr>
          <w:spacing w:val="-8"/>
          <w:w w:val="105"/>
        </w:rPr>
        <w:t> </w:t>
      </w:r>
      <w:r>
        <w:rPr>
          <w:w w:val="105"/>
        </w:rPr>
        <w:t>kanë</w:t>
      </w:r>
      <w:r>
        <w:rPr>
          <w:spacing w:val="-6"/>
          <w:w w:val="105"/>
        </w:rPr>
        <w:t> </w:t>
      </w:r>
      <w:r>
        <w:rPr>
          <w:w w:val="105"/>
        </w:rPr>
        <w:t>aplikantët</w:t>
      </w:r>
      <w:r>
        <w:rPr>
          <w:spacing w:val="-5"/>
          <w:w w:val="105"/>
        </w:rPr>
        <w:t> </w:t>
      </w:r>
      <w:r>
        <w:rPr>
          <w:w w:val="105"/>
        </w:rPr>
        <w:t>të</w:t>
      </w:r>
      <w:r>
        <w:rPr>
          <w:spacing w:val="-6"/>
          <w:w w:val="105"/>
        </w:rPr>
        <w:t> </w:t>
      </w:r>
      <w:r>
        <w:rPr>
          <w:w w:val="105"/>
        </w:rPr>
        <w:t>cilët</w:t>
      </w:r>
      <w:r>
        <w:rPr>
          <w:spacing w:val="-6"/>
          <w:w w:val="105"/>
        </w:rPr>
        <w:t> </w:t>
      </w:r>
      <w:r>
        <w:rPr>
          <w:w w:val="105"/>
        </w:rPr>
        <w:t>janë:</w:t>
      </w: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49" w:lineRule="auto" w:before="9" w:after="0"/>
        <w:ind w:left="1460" w:right="113" w:hanging="339"/>
        <w:jc w:val="both"/>
        <w:rPr>
          <w:sz w:val="18"/>
        </w:rPr>
      </w:pPr>
      <w:r>
        <w:rPr>
          <w:rFonts w:ascii="Arial" w:hAnsi="Arial"/>
          <w:b/>
          <w:color w:val="212121"/>
          <w:w w:val="105"/>
          <w:sz w:val="18"/>
        </w:rPr>
        <w:t>Banorë të Kosovës </w:t>
      </w:r>
      <w:r>
        <w:rPr>
          <w:color w:val="212121"/>
          <w:w w:val="105"/>
          <w:sz w:val="18"/>
        </w:rPr>
        <w:t>me pasaportë të vlefshme të Kosovës apo me letërnjoftim të lëshuar nga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Autoritetet Kosovare ose ata të cilët ofrojnë dëshmitë e lindjes dhe të vendbanimit në Kosovë (</w:t>
      </w:r>
      <w:r>
        <w:rPr>
          <w:rFonts w:ascii="Arial" w:hAnsi="Arial"/>
          <w:b/>
          <w:color w:val="212121"/>
          <w:w w:val="105"/>
          <w:sz w:val="18"/>
        </w:rPr>
        <w:t>vini</w:t>
      </w:r>
      <w:r>
        <w:rPr>
          <w:rFonts w:ascii="Arial" w:hAnsi="Arial"/>
          <w:b/>
          <w:color w:val="212121"/>
          <w:spacing w:val="1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re: çertifikata e lindjes dhe çertifikata e vendbanimit </w:t>
      </w:r>
      <w:r>
        <w:rPr>
          <w:color w:val="212121"/>
          <w:w w:val="105"/>
          <w:sz w:val="18"/>
        </w:rPr>
        <w:t>të dyja kërkohen në rastet kur në asnjë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mënyrë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nuk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mund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sigurohet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letërnjoftimi).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3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Të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diplomuarit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në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njërën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nga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fushat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studimeve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që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iu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përkasin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sektorëve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8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Flasin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rrjedhshëm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gjuhën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angleze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dhe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shqipe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apo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serbe.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7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Janë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lindur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më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1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janar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1988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apo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më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vonë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06"/>
      </w:pPr>
      <w:r>
        <w:rPr>
          <w:w w:val="105"/>
        </w:rPr>
        <w:t>Bursat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të</w:t>
      </w:r>
      <w:r>
        <w:rPr>
          <w:spacing w:val="-4"/>
          <w:w w:val="105"/>
        </w:rPr>
        <w:t> </w:t>
      </w:r>
      <w:r>
        <w:rPr>
          <w:w w:val="105"/>
        </w:rPr>
        <w:t>mbulojnë</w:t>
      </w:r>
      <w:r>
        <w:rPr>
          <w:spacing w:val="-4"/>
          <w:w w:val="105"/>
        </w:rPr>
        <w:t> </w:t>
      </w:r>
      <w:r>
        <w:rPr>
          <w:w w:val="105"/>
        </w:rPr>
        <w:t>shpenzimet</w:t>
      </w:r>
      <w:r>
        <w:rPr>
          <w:rFonts w:ascii="Arial" w:hAnsi="Arial"/>
          <w:b/>
          <w:w w:val="105"/>
        </w:rPr>
        <w:t>,</w:t>
      </w:r>
      <w:r>
        <w:rPr>
          <w:rFonts w:ascii="Arial" w:hAnsi="Arial"/>
          <w:b/>
          <w:spacing w:val="-5"/>
          <w:w w:val="105"/>
        </w:rPr>
        <w:t> </w:t>
      </w:r>
      <w:r>
        <w:rPr>
          <w:w w:val="105"/>
        </w:rPr>
        <w:t>si</w:t>
      </w:r>
      <w:r>
        <w:rPr>
          <w:spacing w:val="-6"/>
          <w:w w:val="105"/>
        </w:rPr>
        <w:t> </w:t>
      </w:r>
      <w:r>
        <w:rPr>
          <w:w w:val="105"/>
        </w:rPr>
        <w:t>në</w:t>
      </w:r>
      <w:r>
        <w:rPr>
          <w:spacing w:val="-4"/>
          <w:w w:val="105"/>
        </w:rPr>
        <w:t> </w:t>
      </w:r>
      <w:r>
        <w:rPr>
          <w:w w:val="105"/>
        </w:rPr>
        <w:t>vijm: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8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Shpenzimet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aplikimit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dhe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shkollimit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10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Shpenzimet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jetesës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5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Shpenzimet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vizës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&amp;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sigurimin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shëndetësor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8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Nje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bilete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udhëtimit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kthyese</w:t>
      </w: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49" w:lineRule="auto" w:before="10" w:after="0"/>
        <w:ind w:left="1460" w:right="115" w:hanging="339"/>
        <w:jc w:val="both"/>
        <w:rPr>
          <w:sz w:val="18"/>
        </w:rPr>
      </w:pPr>
      <w:r>
        <w:rPr>
          <w:color w:val="212121"/>
          <w:w w:val="105"/>
          <w:sz w:val="18"/>
        </w:rPr>
        <w:t>Trajnimi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përgatitor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i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gjuhës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angleze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për-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dhe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shpenzimet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testit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gjuhës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angleze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IELTS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(në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rast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se</w:t>
      </w:r>
      <w:r>
        <w:rPr>
          <w:color w:val="212121"/>
          <w:spacing w:val="-50"/>
          <w:w w:val="105"/>
          <w:sz w:val="18"/>
        </w:rPr>
        <w:t> </w:t>
      </w:r>
      <w:r>
        <w:rPr>
          <w:color w:val="212121"/>
          <w:w w:val="105"/>
          <w:sz w:val="18"/>
        </w:rPr>
        <w:t>studimet</w:t>
      </w:r>
      <w:r>
        <w:rPr>
          <w:color w:val="212121"/>
          <w:spacing w:val="-13"/>
          <w:w w:val="105"/>
          <w:sz w:val="18"/>
        </w:rPr>
        <w:t> </w:t>
      </w:r>
      <w:r>
        <w:rPr>
          <w:color w:val="212121"/>
          <w:w w:val="105"/>
          <w:sz w:val="18"/>
        </w:rPr>
        <w:t>do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bëhen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në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një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gjuhë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tjetër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BE-së,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testet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tjera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kërkuara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gjuhës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gjithashtu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mund</w:t>
      </w:r>
      <w:r>
        <w:rPr>
          <w:color w:val="212121"/>
          <w:spacing w:val="-50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rimbursohen)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6"/>
      </w:pPr>
      <w:r>
        <w:rPr>
          <w:w w:val="105"/>
        </w:rPr>
        <w:t>Pjesëmarrësit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përzgjedhur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të</w:t>
      </w:r>
      <w:r>
        <w:rPr>
          <w:spacing w:val="-4"/>
          <w:w w:val="105"/>
        </w:rPr>
        <w:t> </w:t>
      </w:r>
      <w:r>
        <w:rPr>
          <w:w w:val="105"/>
        </w:rPr>
        <w:t>zotohen</w:t>
      </w:r>
      <w:r>
        <w:rPr>
          <w:spacing w:val="-7"/>
          <w:w w:val="105"/>
        </w:rPr>
        <w:t> </w:t>
      </w:r>
      <w:r>
        <w:rPr>
          <w:w w:val="105"/>
        </w:rPr>
        <w:t>të: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7" w:lineRule="auto" w:before="9" w:after="0"/>
        <w:ind w:left="1460" w:right="114" w:hanging="339"/>
        <w:jc w:val="left"/>
        <w:rPr>
          <w:sz w:val="18"/>
        </w:rPr>
      </w:pPr>
      <w:r>
        <w:rPr>
          <w:color w:val="212121"/>
          <w:sz w:val="18"/>
        </w:rPr>
        <w:t>Të</w:t>
      </w:r>
      <w:r>
        <w:rPr>
          <w:color w:val="212121"/>
          <w:spacing w:val="11"/>
          <w:sz w:val="18"/>
        </w:rPr>
        <w:t> </w:t>
      </w:r>
      <w:r>
        <w:rPr>
          <w:color w:val="212121"/>
          <w:sz w:val="18"/>
        </w:rPr>
        <w:t>jenë</w:t>
      </w:r>
      <w:r>
        <w:rPr>
          <w:color w:val="212121"/>
          <w:spacing w:val="11"/>
          <w:sz w:val="18"/>
        </w:rPr>
        <w:t> </w:t>
      </w:r>
      <w:r>
        <w:rPr>
          <w:color w:val="212121"/>
          <w:sz w:val="18"/>
        </w:rPr>
        <w:t>në</w:t>
      </w:r>
      <w:r>
        <w:rPr>
          <w:color w:val="212121"/>
          <w:spacing w:val="6"/>
          <w:sz w:val="18"/>
        </w:rPr>
        <w:t> </w:t>
      </w:r>
      <w:r>
        <w:rPr>
          <w:color w:val="212121"/>
          <w:sz w:val="18"/>
        </w:rPr>
        <w:t>dispozicion</w:t>
      </w:r>
      <w:r>
        <w:rPr>
          <w:color w:val="212121"/>
          <w:spacing w:val="9"/>
          <w:sz w:val="18"/>
        </w:rPr>
        <w:t> </w:t>
      </w:r>
      <w:r>
        <w:rPr>
          <w:color w:val="212121"/>
          <w:sz w:val="18"/>
        </w:rPr>
        <w:t>për</w:t>
      </w:r>
      <w:r>
        <w:rPr>
          <w:color w:val="212121"/>
          <w:spacing w:val="10"/>
          <w:sz w:val="18"/>
        </w:rPr>
        <w:t> </w:t>
      </w:r>
      <w:r>
        <w:rPr>
          <w:color w:val="212121"/>
          <w:sz w:val="18"/>
        </w:rPr>
        <w:t>t'iu</w:t>
      </w:r>
      <w:r>
        <w:rPr>
          <w:color w:val="212121"/>
          <w:spacing w:val="6"/>
          <w:sz w:val="18"/>
        </w:rPr>
        <w:t> </w:t>
      </w:r>
      <w:r>
        <w:rPr>
          <w:color w:val="212121"/>
          <w:sz w:val="18"/>
        </w:rPr>
        <w:t>nënshtruar</w:t>
      </w:r>
      <w:r>
        <w:rPr>
          <w:color w:val="212121"/>
          <w:spacing w:val="10"/>
          <w:sz w:val="18"/>
        </w:rPr>
        <w:t> </w:t>
      </w:r>
      <w:r>
        <w:rPr>
          <w:color w:val="212121"/>
          <w:sz w:val="18"/>
        </w:rPr>
        <w:t>trajnimit/praktikës</w:t>
      </w:r>
      <w:r>
        <w:rPr>
          <w:color w:val="212121"/>
          <w:spacing w:val="6"/>
          <w:sz w:val="18"/>
        </w:rPr>
        <w:t> </w:t>
      </w:r>
      <w:r>
        <w:rPr>
          <w:color w:val="212121"/>
          <w:sz w:val="18"/>
        </w:rPr>
        <w:t>nga</w:t>
      </w:r>
      <w:r>
        <w:rPr>
          <w:color w:val="212121"/>
          <w:spacing w:val="9"/>
          <w:sz w:val="18"/>
        </w:rPr>
        <w:t> </w:t>
      </w:r>
      <w:r>
        <w:rPr>
          <w:color w:val="212121"/>
          <w:sz w:val="18"/>
        </w:rPr>
        <w:t>shkurti</w:t>
      </w:r>
      <w:r>
        <w:rPr>
          <w:color w:val="212121"/>
          <w:spacing w:val="7"/>
          <w:sz w:val="18"/>
        </w:rPr>
        <w:t> </w:t>
      </w:r>
      <w:r>
        <w:rPr>
          <w:color w:val="212121"/>
          <w:sz w:val="18"/>
        </w:rPr>
        <w:t>2023</w:t>
      </w:r>
      <w:r>
        <w:rPr>
          <w:color w:val="212121"/>
          <w:spacing w:val="9"/>
          <w:sz w:val="18"/>
        </w:rPr>
        <w:t> </w:t>
      </w:r>
      <w:r>
        <w:rPr>
          <w:color w:val="212121"/>
          <w:sz w:val="18"/>
        </w:rPr>
        <w:t>e</w:t>
      </w:r>
      <w:r>
        <w:rPr>
          <w:color w:val="212121"/>
          <w:spacing w:val="9"/>
          <w:sz w:val="18"/>
        </w:rPr>
        <w:t> </w:t>
      </w:r>
      <w:r>
        <w:rPr>
          <w:color w:val="212121"/>
          <w:sz w:val="18"/>
        </w:rPr>
        <w:t>tutje</w:t>
      </w:r>
      <w:r>
        <w:rPr>
          <w:color w:val="212121"/>
          <w:spacing w:val="14"/>
          <w:sz w:val="18"/>
        </w:rPr>
        <w:t> </w:t>
      </w:r>
      <w:r>
        <w:rPr>
          <w:color w:val="212121"/>
          <w:sz w:val="18"/>
        </w:rPr>
        <w:t>dhe</w:t>
      </w:r>
      <w:r>
        <w:rPr>
          <w:color w:val="212121"/>
          <w:spacing w:val="9"/>
          <w:sz w:val="18"/>
        </w:rPr>
        <w:t> </w:t>
      </w:r>
      <w:r>
        <w:rPr>
          <w:color w:val="212121"/>
          <w:sz w:val="18"/>
        </w:rPr>
        <w:t>për</w:t>
      </w:r>
      <w:r>
        <w:rPr>
          <w:color w:val="212121"/>
          <w:spacing w:val="7"/>
          <w:sz w:val="18"/>
        </w:rPr>
        <w:t> </w:t>
      </w:r>
      <w:r>
        <w:rPr>
          <w:color w:val="212121"/>
          <w:sz w:val="18"/>
        </w:rPr>
        <w:t>të</w:t>
      </w:r>
      <w:r>
        <w:rPr>
          <w:color w:val="212121"/>
          <w:spacing w:val="9"/>
          <w:sz w:val="18"/>
        </w:rPr>
        <w:t> </w:t>
      </w:r>
      <w:r>
        <w:rPr>
          <w:color w:val="212121"/>
          <w:sz w:val="18"/>
        </w:rPr>
        <w:t>lëvizur</w:t>
      </w:r>
      <w:r>
        <w:rPr>
          <w:color w:val="212121"/>
          <w:spacing w:val="1"/>
          <w:sz w:val="18"/>
        </w:rPr>
        <w:t> </w:t>
      </w:r>
      <w:r>
        <w:rPr>
          <w:color w:val="212121"/>
          <w:w w:val="105"/>
          <w:sz w:val="18"/>
        </w:rPr>
        <w:t>jashtë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vendit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nga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gushti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2023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deri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në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përfundimin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përfundimit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parashikuar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studimeve.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7" w:lineRule="auto" w:before="3" w:after="0"/>
        <w:ind w:left="1460" w:right="114" w:hanging="339"/>
        <w:jc w:val="left"/>
        <w:rPr>
          <w:sz w:val="18"/>
        </w:rPr>
      </w:pPr>
      <w:r>
        <w:rPr>
          <w:color w:val="212121"/>
          <w:w w:val="105"/>
          <w:sz w:val="18"/>
        </w:rPr>
        <w:t>Punojnë për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Administratën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Publike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2"/>
          <w:w w:val="105"/>
          <w:sz w:val="18"/>
        </w:rPr>
        <w:t> </w:t>
      </w:r>
      <w:r>
        <w:rPr>
          <w:color w:val="212121"/>
          <w:w w:val="105"/>
          <w:sz w:val="18"/>
        </w:rPr>
        <w:t>Kosovës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si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praktikant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për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së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paku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4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muaj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para</w:t>
      </w:r>
      <w:r>
        <w:rPr>
          <w:color w:val="212121"/>
          <w:spacing w:val="2"/>
          <w:w w:val="105"/>
          <w:sz w:val="18"/>
        </w:rPr>
        <w:t> </w:t>
      </w:r>
      <w:r>
        <w:rPr>
          <w:color w:val="212121"/>
          <w:w w:val="105"/>
          <w:sz w:val="18"/>
        </w:rPr>
        <w:t>nisjes (përveç</w:t>
      </w:r>
      <w:r>
        <w:rPr>
          <w:color w:val="212121"/>
          <w:spacing w:val="-50"/>
          <w:w w:val="105"/>
          <w:sz w:val="18"/>
        </w:rPr>
        <w:t> </w:t>
      </w:r>
      <w:r>
        <w:rPr>
          <w:color w:val="212121"/>
          <w:w w:val="105"/>
          <w:sz w:val="18"/>
        </w:rPr>
        <w:t>shërbyesve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civil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cilët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veç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janë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të punësuar në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Administratën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Publike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në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Kosovë)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4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Ndjekin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Programin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Trajnimit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gjuhës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në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kuadër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YCS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(ku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është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nevojshme)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10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Ndjekin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dhe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kryejnë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studimet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zgjedhura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post-diplomike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178" w:footer="1244" w:top="1780" w:bottom="1440" w:left="1180" w:right="1180"/>
          <w:pgNumType w:start="1"/>
        </w:sect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9.040001pt;margin-top:100.680969pt;width:493.6pt;height:611.8pt;mso-position-horizontal-relative:page;mso-position-vertical-relative:page;z-index:-15808000" coordorigin="1181,2014" coordsize="9872,12236" path="m11052,2014l11042,2014,11042,2023,11042,14242,1188,14242,1188,2023,11042,2023,11042,2014,1181,2014,1181,2023,1181,14242,1181,14249,1188,14249,11042,14249,11052,14249,11052,14242,11052,2023,11052,2014xe" filled="true" fillcolor="#000000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49" w:lineRule="auto" w:before="107" w:after="0"/>
        <w:ind w:left="1460" w:right="111" w:hanging="339"/>
        <w:jc w:val="both"/>
        <w:rPr>
          <w:sz w:val="18"/>
        </w:rPr>
      </w:pPr>
      <w:r>
        <w:rPr>
          <w:color w:val="212121"/>
          <w:spacing w:val="-1"/>
          <w:w w:val="105"/>
          <w:sz w:val="18"/>
        </w:rPr>
        <w:t>Përmbushin</w:t>
      </w:r>
      <w:r>
        <w:rPr>
          <w:color w:val="212121"/>
          <w:spacing w:val="-12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obligimin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punësimit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apo</w:t>
      </w:r>
      <w:r>
        <w:rPr>
          <w:color w:val="212121"/>
          <w:spacing w:val="-13"/>
          <w:w w:val="105"/>
          <w:sz w:val="18"/>
        </w:rPr>
        <w:t> </w:t>
      </w:r>
      <w:r>
        <w:rPr>
          <w:color w:val="212121"/>
          <w:w w:val="105"/>
          <w:sz w:val="18"/>
        </w:rPr>
        <w:t>ripunësimit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(nëse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janë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shërbyes</w:t>
      </w:r>
      <w:r>
        <w:rPr>
          <w:color w:val="212121"/>
          <w:spacing w:val="-13"/>
          <w:w w:val="105"/>
          <w:sz w:val="18"/>
        </w:rPr>
        <w:t> </w:t>
      </w:r>
      <w:r>
        <w:rPr>
          <w:color w:val="212121"/>
          <w:w w:val="105"/>
          <w:sz w:val="18"/>
        </w:rPr>
        <w:t>civil)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pandërprerë</w:t>
      </w:r>
      <w:r>
        <w:rPr>
          <w:color w:val="212121"/>
          <w:spacing w:val="-12"/>
          <w:w w:val="105"/>
          <w:sz w:val="18"/>
        </w:rPr>
        <w:t> </w:t>
      </w:r>
      <w:r>
        <w:rPr>
          <w:color w:val="212121"/>
          <w:w w:val="105"/>
          <w:sz w:val="18"/>
        </w:rPr>
        <w:t>trevjeçar</w:t>
      </w:r>
      <w:r>
        <w:rPr>
          <w:color w:val="212121"/>
          <w:spacing w:val="-50"/>
          <w:w w:val="105"/>
          <w:sz w:val="18"/>
        </w:rPr>
        <w:t> </w:t>
      </w:r>
      <w:r>
        <w:rPr>
          <w:color w:val="212121"/>
          <w:w w:val="105"/>
          <w:sz w:val="18"/>
        </w:rPr>
        <w:t>në Administratën Publike të Kosovës (përfshirë punësimin nëpër komuna dhe qeveri lokale), pas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kthimit.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6"/>
      </w:pPr>
      <w:r>
        <w:rPr>
          <w:w w:val="105"/>
        </w:rPr>
        <w:t>Përzgjedhja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të</w:t>
      </w:r>
      <w:r>
        <w:rPr>
          <w:spacing w:val="-4"/>
          <w:w w:val="105"/>
        </w:rPr>
        <w:t> </w:t>
      </w:r>
      <w:r>
        <w:rPr>
          <w:w w:val="105"/>
        </w:rPr>
        <w:t>zhvillohet</w:t>
      </w:r>
      <w:r>
        <w:rPr>
          <w:spacing w:val="-4"/>
          <w:w w:val="105"/>
        </w:rPr>
        <w:t> </w:t>
      </w:r>
      <w:r>
        <w:rPr>
          <w:w w:val="105"/>
        </w:rPr>
        <w:t>në</w:t>
      </w:r>
      <w:r>
        <w:rPr>
          <w:spacing w:val="-5"/>
          <w:w w:val="105"/>
        </w:rPr>
        <w:t> </w:t>
      </w:r>
      <w:r>
        <w:rPr>
          <w:w w:val="105"/>
        </w:rPr>
        <w:t>tri</w:t>
      </w:r>
      <w:r>
        <w:rPr>
          <w:spacing w:val="42"/>
          <w:w w:val="105"/>
        </w:rPr>
        <w:t> </w:t>
      </w:r>
      <w:r>
        <w:rPr>
          <w:w w:val="105"/>
        </w:rPr>
        <w:t>faza</w:t>
      </w:r>
      <w:r>
        <w:rPr>
          <w:spacing w:val="-4"/>
          <w:w w:val="105"/>
        </w:rPr>
        <w:t> </w:t>
      </w:r>
      <w:r>
        <w:rPr>
          <w:w w:val="105"/>
        </w:rPr>
        <w:t>dhe</w:t>
      </w:r>
      <w:r>
        <w:rPr>
          <w:spacing w:val="-5"/>
          <w:w w:val="105"/>
        </w:rPr>
        <w:t> </w:t>
      </w:r>
      <w:r>
        <w:rPr>
          <w:w w:val="105"/>
        </w:rPr>
        <w:t>përfshinë: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0" w:lineRule="auto" w:before="9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Para-përzgjedhja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bazuar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në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kriteret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administrative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dhe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përzgjedhshmërisë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47" w:lineRule="auto" w:before="7" w:after="0"/>
        <w:ind w:left="1460" w:right="110" w:hanging="339"/>
        <w:jc w:val="left"/>
        <w:rPr>
          <w:sz w:val="18"/>
        </w:rPr>
      </w:pPr>
      <w:r>
        <w:rPr>
          <w:color w:val="212121"/>
          <w:sz w:val="18"/>
        </w:rPr>
        <w:t>Testet</w:t>
      </w:r>
      <w:r>
        <w:rPr>
          <w:color w:val="212121"/>
          <w:spacing w:val="3"/>
          <w:sz w:val="18"/>
        </w:rPr>
        <w:t> </w:t>
      </w:r>
      <w:r>
        <w:rPr>
          <w:color w:val="212121"/>
          <w:sz w:val="18"/>
        </w:rPr>
        <w:t>me</w:t>
      </w:r>
      <w:r>
        <w:rPr>
          <w:color w:val="212121"/>
          <w:spacing w:val="10"/>
          <w:sz w:val="18"/>
        </w:rPr>
        <w:t> </w:t>
      </w:r>
      <w:r>
        <w:rPr>
          <w:color w:val="212121"/>
          <w:sz w:val="18"/>
        </w:rPr>
        <w:t>shkrim</w:t>
      </w:r>
      <w:r>
        <w:rPr>
          <w:color w:val="212121"/>
          <w:spacing w:val="5"/>
          <w:sz w:val="18"/>
        </w:rPr>
        <w:t> </w:t>
      </w:r>
      <w:r>
        <w:rPr>
          <w:color w:val="212121"/>
          <w:sz w:val="18"/>
        </w:rPr>
        <w:t>(i</w:t>
      </w:r>
      <w:r>
        <w:rPr>
          <w:color w:val="212121"/>
          <w:spacing w:val="3"/>
          <w:sz w:val="18"/>
        </w:rPr>
        <w:t> </w:t>
      </w:r>
      <w:r>
        <w:rPr>
          <w:color w:val="212121"/>
          <w:sz w:val="18"/>
        </w:rPr>
        <w:t>njohurisë</w:t>
      </w:r>
      <w:r>
        <w:rPr>
          <w:color w:val="212121"/>
          <w:spacing w:val="9"/>
          <w:sz w:val="18"/>
        </w:rPr>
        <w:t> </w:t>
      </w:r>
      <w:r>
        <w:rPr>
          <w:color w:val="212121"/>
          <w:sz w:val="18"/>
        </w:rPr>
        <w:t>së</w:t>
      </w:r>
      <w:r>
        <w:rPr>
          <w:color w:val="212121"/>
          <w:spacing w:val="7"/>
          <w:sz w:val="18"/>
        </w:rPr>
        <w:t> </w:t>
      </w:r>
      <w:r>
        <w:rPr>
          <w:color w:val="212121"/>
          <w:sz w:val="18"/>
        </w:rPr>
        <w:t>gjuhës</w:t>
      </w:r>
      <w:r>
        <w:rPr>
          <w:color w:val="212121"/>
          <w:spacing w:val="7"/>
          <w:sz w:val="18"/>
        </w:rPr>
        <w:t> </w:t>
      </w:r>
      <w:r>
        <w:rPr>
          <w:color w:val="212121"/>
          <w:sz w:val="18"/>
        </w:rPr>
        <w:t>angleze,</w:t>
      </w:r>
      <w:r>
        <w:rPr>
          <w:color w:val="212121"/>
          <w:spacing w:val="6"/>
          <w:sz w:val="18"/>
        </w:rPr>
        <w:t> </w:t>
      </w:r>
      <w:r>
        <w:rPr>
          <w:color w:val="212121"/>
          <w:sz w:val="18"/>
        </w:rPr>
        <w:t>njohuri</w:t>
      </w:r>
      <w:r>
        <w:rPr>
          <w:color w:val="212121"/>
          <w:spacing w:val="12"/>
          <w:sz w:val="18"/>
        </w:rPr>
        <w:t> </w:t>
      </w:r>
      <w:r>
        <w:rPr>
          <w:color w:val="212121"/>
          <w:sz w:val="18"/>
        </w:rPr>
        <w:t>të</w:t>
      </w:r>
      <w:r>
        <w:rPr>
          <w:color w:val="212121"/>
          <w:spacing w:val="6"/>
          <w:sz w:val="18"/>
        </w:rPr>
        <w:t> </w:t>
      </w:r>
      <w:r>
        <w:rPr>
          <w:color w:val="212121"/>
          <w:sz w:val="18"/>
        </w:rPr>
        <w:t>përgjithshme</w:t>
      </w:r>
      <w:r>
        <w:rPr>
          <w:color w:val="212121"/>
          <w:spacing w:val="7"/>
          <w:sz w:val="18"/>
        </w:rPr>
        <w:t> </w:t>
      </w:r>
      <w:r>
        <w:rPr>
          <w:color w:val="212121"/>
          <w:sz w:val="18"/>
        </w:rPr>
        <w:t>të</w:t>
      </w:r>
      <w:r>
        <w:rPr>
          <w:color w:val="212121"/>
          <w:spacing w:val="7"/>
          <w:sz w:val="18"/>
        </w:rPr>
        <w:t> </w:t>
      </w:r>
      <w:r>
        <w:rPr>
          <w:color w:val="212121"/>
          <w:sz w:val="18"/>
        </w:rPr>
        <w:t>BE-së</w:t>
      </w:r>
      <w:r>
        <w:rPr>
          <w:color w:val="212121"/>
          <w:spacing w:val="12"/>
          <w:sz w:val="18"/>
        </w:rPr>
        <w:t> </w:t>
      </w:r>
      <w:r>
        <w:rPr>
          <w:color w:val="212121"/>
          <w:sz w:val="18"/>
        </w:rPr>
        <w:t>dhe</w:t>
      </w:r>
      <w:r>
        <w:rPr>
          <w:color w:val="212121"/>
          <w:spacing w:val="7"/>
          <w:sz w:val="18"/>
        </w:rPr>
        <w:t> </w:t>
      </w:r>
      <w:r>
        <w:rPr>
          <w:color w:val="212121"/>
          <w:sz w:val="18"/>
        </w:rPr>
        <w:t>vlerësimi</w:t>
      </w:r>
      <w:r>
        <w:rPr>
          <w:color w:val="212121"/>
          <w:spacing w:val="11"/>
          <w:sz w:val="18"/>
        </w:rPr>
        <w:t> </w:t>
      </w:r>
      <w:r>
        <w:rPr>
          <w:color w:val="212121"/>
          <w:sz w:val="18"/>
        </w:rPr>
        <w:t>verbal</w:t>
      </w:r>
      <w:r>
        <w:rPr>
          <w:color w:val="212121"/>
          <w:spacing w:val="1"/>
          <w:sz w:val="18"/>
        </w:rPr>
        <w:t> </w:t>
      </w:r>
      <w:r>
        <w:rPr>
          <w:color w:val="212121"/>
          <w:w w:val="105"/>
          <w:sz w:val="18"/>
        </w:rPr>
        <w:t>&amp;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numerik)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1" w:val="left" w:leader="none"/>
        </w:tabs>
        <w:spacing w:line="252" w:lineRule="auto" w:before="4" w:after="0"/>
        <w:ind w:left="1460" w:right="115" w:hanging="339"/>
        <w:jc w:val="left"/>
        <w:rPr>
          <w:sz w:val="18"/>
        </w:rPr>
      </w:pPr>
      <w:r>
        <w:rPr>
          <w:color w:val="212121"/>
          <w:w w:val="105"/>
          <w:sz w:val="18"/>
        </w:rPr>
        <w:t>Intervistë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nga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paneli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i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akademikëve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evropianë.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Përfaqësuesit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ZBE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dhe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QK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do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të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marrin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pjesë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në</w:t>
      </w:r>
      <w:r>
        <w:rPr>
          <w:color w:val="212121"/>
          <w:spacing w:val="-49"/>
          <w:w w:val="105"/>
          <w:sz w:val="18"/>
        </w:rPr>
        <w:t> </w:t>
      </w:r>
      <w:r>
        <w:rPr>
          <w:color w:val="212121"/>
          <w:w w:val="105"/>
          <w:sz w:val="18"/>
        </w:rPr>
        <w:t>panel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si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vëzhgues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54" w:lineRule="auto"/>
        <w:ind w:left="106" w:right="115"/>
        <w:jc w:val="both"/>
      </w:pPr>
      <w:r>
        <w:rPr>
          <w:w w:val="105"/>
        </w:rPr>
        <w:t>E gjithë procedura e përzgjedhjes do të zbatohet në përputhje me Rregulloren (MAP) Nr. 01/2019 për Përfituesit e</w:t>
      </w:r>
      <w:r>
        <w:rPr>
          <w:spacing w:val="1"/>
          <w:w w:val="105"/>
        </w:rPr>
        <w:t> </w:t>
      </w:r>
      <w:r>
        <w:rPr>
          <w:w w:val="105"/>
        </w:rPr>
        <w:t>Skemave</w:t>
      </w:r>
      <w:r>
        <w:rPr>
          <w:spacing w:val="1"/>
          <w:w w:val="105"/>
        </w:rPr>
        <w:t> </w:t>
      </w:r>
      <w:r>
        <w:rPr>
          <w:w w:val="105"/>
        </w:rPr>
        <w:t>të</w:t>
      </w:r>
      <w:r>
        <w:rPr>
          <w:spacing w:val="1"/>
          <w:w w:val="105"/>
        </w:rPr>
        <w:t> </w:t>
      </w:r>
      <w:r>
        <w:rPr>
          <w:w w:val="105"/>
        </w:rPr>
        <w:t>Bursave.</w:t>
      </w:r>
    </w:p>
    <w:p>
      <w:pPr>
        <w:pStyle w:val="BodyText"/>
        <w:spacing w:before="4"/>
      </w:pPr>
    </w:p>
    <w:p>
      <w:pPr>
        <w:pStyle w:val="BodyText"/>
        <w:spacing w:line="249" w:lineRule="auto" w:before="1"/>
        <w:ind w:left="106" w:right="111"/>
        <w:jc w:val="both"/>
      </w:pPr>
      <w:r>
        <w:rPr>
          <w:w w:val="105"/>
        </w:rPr>
        <w:t>Përfaqësuesit e komunitetit jo shumicë të ndryshme fuqimisht inkurajohen të aplikojnë. Formularët e aplikimit,</w:t>
      </w:r>
      <w:r>
        <w:rPr>
          <w:spacing w:val="1"/>
          <w:w w:val="105"/>
        </w:rPr>
        <w:t> </w:t>
      </w:r>
      <w:r>
        <w:rPr>
          <w:w w:val="105"/>
        </w:rPr>
        <w:t>Rregullat e Procedurës dhe të gjitha dokumentet tjera përcjellëse do të dërgohen përmes email-it tek të gjithë</w:t>
      </w:r>
      <w:r>
        <w:rPr>
          <w:spacing w:val="1"/>
          <w:w w:val="105"/>
        </w:rPr>
        <w:t> </w:t>
      </w:r>
      <w:r>
        <w:rPr>
          <w:w w:val="105"/>
        </w:rPr>
        <w:t>kandidatët e interesuar, pas regjistrimit në web faqen vijuese </w:t>
      </w:r>
      <w:r>
        <w:rPr>
          <w:rFonts w:ascii="Arial" w:hAnsi="Arial"/>
          <w:b/>
          <w:w w:val="105"/>
        </w:rPr>
        <w:t>https://ycskosovo.org </w:t>
      </w:r>
      <w:r>
        <w:rPr>
          <w:w w:val="105"/>
        </w:rPr>
        <w:t>deri të martën me 27 dhjetor</w:t>
      </w:r>
      <w:r>
        <w:rPr>
          <w:spacing w:val="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rPr>
          <w:sz w:val="19"/>
        </w:rPr>
      </w:pPr>
    </w:p>
    <w:p>
      <w:pPr>
        <w:spacing w:line="252" w:lineRule="auto" w:before="0"/>
        <w:ind w:left="106" w:right="1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Rregullat e Procedurës së bursave YCS Raundi XIII, duke përfshirë kriteret e përzgjedhjes dhe procedurave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përkatëse duhet të lexohen </w:t>
      </w:r>
      <w:r>
        <w:rPr>
          <w:w w:val="105"/>
          <w:sz w:val="18"/>
        </w:rPr>
        <w:t>dhe </w:t>
      </w:r>
      <w:r>
        <w:rPr>
          <w:rFonts w:ascii="Arial" w:hAnsi="Arial"/>
          <w:b/>
          <w:w w:val="105"/>
          <w:sz w:val="18"/>
        </w:rPr>
        <w:t>të kuptohen </w:t>
      </w:r>
      <w:r>
        <w:rPr>
          <w:w w:val="105"/>
          <w:sz w:val="18"/>
        </w:rPr>
        <w:t>përpara dorëzimit të aplikacionit. Rregullat e Procedurës së YCS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Raundit XIII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janë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në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dispozicion në</w:t>
      </w:r>
      <w:r>
        <w:rPr>
          <w:spacing w:val="-1"/>
          <w:w w:val="105"/>
          <w:sz w:val="18"/>
        </w:rPr>
        <w:t> </w:t>
      </w:r>
      <w:r>
        <w:rPr>
          <w:rFonts w:ascii="Arial" w:hAnsi="Arial"/>
          <w:b/>
          <w:color w:val="0562C1"/>
          <w:w w:val="105"/>
          <w:sz w:val="18"/>
          <w:u w:val="thick" w:color="0562C1"/>
        </w:rPr>
        <w:t>https://ycskosovo.org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line="252" w:lineRule="auto" w:before="101"/>
        <w:ind w:left="106" w:right="112" w:firstLine="0"/>
        <w:jc w:val="both"/>
        <w:rPr>
          <w:rFonts w:ascii="Arial" w:hAnsi="Arial"/>
          <w:b/>
          <w:sz w:val="18"/>
        </w:rPr>
      </w:pPr>
      <w:r>
        <w:rPr>
          <w:w w:val="105"/>
          <w:sz w:val="18"/>
        </w:rPr>
        <w:t>Aplikuesit duhet të kompletojnë në </w:t>
      </w:r>
      <w:r>
        <w:rPr>
          <w:rFonts w:ascii="Arial" w:hAnsi="Arial"/>
          <w:b/>
          <w:w w:val="105"/>
          <w:sz w:val="18"/>
          <w:u w:val="single"/>
        </w:rPr>
        <w:t>gjuhën angleze Formularin e Aplikimit YCS RXIII</w:t>
      </w:r>
      <w:r>
        <w:rPr>
          <w:w w:val="105"/>
          <w:sz w:val="18"/>
        </w:rPr>
        <w:t>, </w:t>
      </w:r>
      <w:r>
        <w:rPr>
          <w:rFonts w:ascii="Arial" w:hAnsi="Arial"/>
          <w:b/>
          <w:w w:val="105"/>
          <w:sz w:val="18"/>
          <w:u w:val="single"/>
        </w:rPr>
        <w:t>CV-në formatin Europass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w w:val="105"/>
          <w:sz w:val="18"/>
        </w:rPr>
        <w:t>dhe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duhet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të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bashkangjesin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në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Aplikacion</w:t>
      </w:r>
      <w:r>
        <w:rPr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  <w:u w:val="thick"/>
        </w:rPr>
        <w:t>Letrën</w:t>
      </w:r>
      <w:r>
        <w:rPr>
          <w:rFonts w:ascii="Arial" w:hAnsi="Arial"/>
          <w:b/>
          <w:spacing w:val="-10"/>
          <w:w w:val="105"/>
          <w:sz w:val="18"/>
          <w:u w:val="thick"/>
        </w:rPr>
        <w:t> </w:t>
      </w:r>
      <w:r>
        <w:rPr>
          <w:rFonts w:ascii="Arial" w:hAnsi="Arial"/>
          <w:b/>
          <w:w w:val="105"/>
          <w:sz w:val="18"/>
          <w:u w:val="thick"/>
        </w:rPr>
        <w:t>Motivuese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w w:val="105"/>
          <w:sz w:val="18"/>
        </w:rPr>
        <w:t>të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nënshkruar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dhe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datë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(duke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shpjeguar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pse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ata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dëshirojnë të marrin pjesë në Skemë) dhe të përgatisin një </w:t>
      </w:r>
      <w:r>
        <w:rPr>
          <w:rFonts w:ascii="Arial" w:hAnsi="Arial"/>
          <w:b/>
          <w:w w:val="105"/>
          <w:sz w:val="18"/>
          <w:u w:val="thick"/>
        </w:rPr>
        <w:t>Deklaratë</w:t>
      </w:r>
      <w:r>
        <w:rPr>
          <w:rFonts w:ascii="Arial" w:hAnsi="Arial"/>
          <w:b/>
          <w:w w:val="105"/>
          <w:sz w:val="18"/>
        </w:rPr>
        <w:t> </w:t>
      </w:r>
      <w:r>
        <w:rPr>
          <w:w w:val="105"/>
          <w:sz w:val="18"/>
        </w:rPr>
        <w:t>ku dëshmojnë se të gjitha dokumentet 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dorëzuara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janë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të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sakta.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Të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gjithë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aplikantët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në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Aplikacionet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tyre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ashtu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duhet të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përfshijnë</w:t>
      </w:r>
      <w:r>
        <w:rPr>
          <w:spacing w:val="-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kopjet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diplomave</w:t>
      </w:r>
      <w:r>
        <w:rPr>
          <w:rFonts w:ascii="Arial" w:hAnsi="Arial"/>
          <w:b/>
          <w:spacing w:val="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apo titujve të fituar dhe origjinalin (ose kopjet e çertifikuara të) transkripteve </w:t>
      </w:r>
      <w:r>
        <w:rPr>
          <w:w w:val="105"/>
          <w:sz w:val="18"/>
        </w:rPr>
        <w:t>dhe </w:t>
      </w:r>
      <w:r>
        <w:rPr>
          <w:rFonts w:ascii="Arial" w:hAnsi="Arial"/>
          <w:b/>
          <w:w w:val="105"/>
          <w:sz w:val="18"/>
        </w:rPr>
        <w:t>kopjen e pasaportës së</w:t>
      </w:r>
      <w:r>
        <w:rPr>
          <w:rFonts w:ascii="Arial" w:hAnsi="Arial"/>
          <w:b/>
          <w:spacing w:val="1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vlefshme/letërnjoftimin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lëshuar</w:t>
      </w:r>
      <w:r>
        <w:rPr>
          <w:rFonts w:ascii="Arial" w:hAnsi="Arial"/>
          <w:b/>
          <w:spacing w:val="-1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nga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autoritetet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e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Kosovës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ose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dëshmitë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tjera</w:t>
      </w:r>
      <w:r>
        <w:rPr>
          <w:rFonts w:ascii="Arial" w:hAnsi="Arial"/>
          <w:b/>
          <w:spacing w:val="-1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të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lindjes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dhe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të</w:t>
      </w:r>
      <w:r>
        <w:rPr>
          <w:rFonts w:ascii="Arial" w:hAnsi="Arial"/>
          <w:b/>
          <w:spacing w:val="-1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vendbanimit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në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Kosovë.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2" w:lineRule="auto" w:before="1"/>
        <w:ind w:left="106" w:right="107" w:firstLine="0"/>
        <w:jc w:val="both"/>
        <w:rPr>
          <w:sz w:val="18"/>
        </w:rPr>
      </w:pPr>
      <w:r>
        <w:rPr>
          <w:sz w:val="18"/>
        </w:rPr>
        <w:t>Në rastin e </w:t>
      </w:r>
      <w:r>
        <w:rPr>
          <w:rFonts w:ascii="Arial" w:hAnsi="Arial"/>
          <w:b/>
          <w:sz w:val="18"/>
          <w:u w:val="single"/>
        </w:rPr>
        <w:t>kandidatëve të cilët janë në përfundim të studimeve</w:t>
      </w:r>
      <w:r>
        <w:rPr>
          <w:sz w:val="18"/>
        </w:rPr>
        <w:t>, ata me aplikacion duhet të bashkangjesin </w:t>
      </w:r>
      <w:r>
        <w:rPr>
          <w:rFonts w:ascii="Arial" w:hAnsi="Arial"/>
          <w:b/>
          <w:sz w:val="18"/>
        </w:rPr>
        <w:t>kopjen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origjinale të përditësuar (ose të çertifikuar) të transkriptit të notave me provime </w:t>
      </w:r>
      <w:r>
        <w:rPr>
          <w:sz w:val="18"/>
        </w:rPr>
        <w:t>dhe </w:t>
      </w:r>
      <w:r>
        <w:rPr>
          <w:rFonts w:ascii="Arial" w:hAnsi="Arial"/>
          <w:b/>
          <w:sz w:val="18"/>
        </w:rPr>
        <w:t>një deklaratë të përgatitur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105"/>
          <w:sz w:val="18"/>
        </w:rPr>
        <w:t>nga vetë kandidati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në</w:t>
      </w:r>
      <w:r>
        <w:rPr>
          <w:rFonts w:ascii="Arial" w:hAnsi="Arial"/>
          <w:b/>
          <w:spacing w:val="-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lidhje</w:t>
      </w:r>
      <w:r>
        <w:rPr>
          <w:rFonts w:ascii="Arial" w:hAnsi="Arial"/>
          <w:b/>
          <w:spacing w:val="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me datën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e pritur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të</w:t>
      </w:r>
      <w:r>
        <w:rPr>
          <w:rFonts w:ascii="Arial" w:hAnsi="Arial"/>
          <w:b/>
          <w:spacing w:val="-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diplomimit</w:t>
      </w:r>
      <w:r>
        <w:rPr>
          <w:w w:val="105"/>
          <w:sz w:val="18"/>
        </w:rPr>
        <w:t>.</w:t>
      </w:r>
    </w:p>
    <w:p>
      <w:pPr>
        <w:pStyle w:val="BodyText"/>
        <w:spacing w:before="4"/>
      </w:pPr>
    </w:p>
    <w:p>
      <w:pPr>
        <w:spacing w:line="252" w:lineRule="auto" w:before="1"/>
        <w:ind w:left="106" w:right="111" w:firstLine="0"/>
        <w:jc w:val="both"/>
        <w:rPr>
          <w:sz w:val="18"/>
        </w:rPr>
      </w:pPr>
      <w:r>
        <w:rPr>
          <w:w w:val="105"/>
          <w:sz w:val="18"/>
        </w:rPr>
        <w:t>Sigurohuni të shënoni në </w:t>
      </w:r>
      <w:r>
        <w:rPr>
          <w:rFonts w:ascii="Arial" w:hAnsi="Arial"/>
          <w:b/>
          <w:w w:val="105"/>
          <w:sz w:val="18"/>
        </w:rPr>
        <w:t>formularin e aplikimit YCS RXIII </w:t>
      </w:r>
      <w:r>
        <w:rPr>
          <w:w w:val="105"/>
          <w:sz w:val="18"/>
        </w:rPr>
        <w:t>dhe në </w:t>
      </w:r>
      <w:r>
        <w:rPr>
          <w:rFonts w:ascii="Arial" w:hAnsi="Arial"/>
          <w:b/>
          <w:w w:val="105"/>
          <w:sz w:val="18"/>
        </w:rPr>
        <w:t>CV –në e formatit Europass </w:t>
      </w:r>
      <w:r>
        <w:rPr>
          <w:w w:val="105"/>
          <w:sz w:val="18"/>
        </w:rPr>
        <w:t>një </w:t>
      </w:r>
      <w:r>
        <w:rPr>
          <w:rFonts w:ascii="Arial" w:hAnsi="Arial"/>
          <w:b/>
          <w:w w:val="105"/>
          <w:sz w:val="18"/>
          <w:u w:val="single"/>
        </w:rPr>
        <w:t>email adresë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rFonts w:ascii="Arial" w:hAnsi="Arial"/>
          <w:b/>
          <w:sz w:val="18"/>
          <w:u w:val="thick"/>
        </w:rPr>
        <w:t>të VLEFSHME dhe numër të telefonit</w:t>
      </w:r>
      <w:r>
        <w:rPr>
          <w:sz w:val="18"/>
        </w:rPr>
        <w:t>. </w:t>
      </w:r>
      <w:r>
        <w:rPr>
          <w:rFonts w:ascii="Arial" w:hAnsi="Arial"/>
          <w:b/>
          <w:sz w:val="18"/>
        </w:rPr>
        <w:t>Të gjitha komunikimet me kandidatët do të bëhet vetëm përmes e-mailit.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105"/>
          <w:sz w:val="18"/>
        </w:rPr>
        <w:t>Formati i CV-së Europass, formulari i aplikimit YCS RXII </w:t>
      </w:r>
      <w:r>
        <w:rPr>
          <w:w w:val="105"/>
          <w:sz w:val="18"/>
        </w:rPr>
        <w:t>dhe </w:t>
      </w:r>
      <w:r>
        <w:rPr>
          <w:rFonts w:ascii="Arial" w:hAnsi="Arial"/>
          <w:b/>
          <w:w w:val="105"/>
          <w:sz w:val="18"/>
        </w:rPr>
        <w:t>Rregullat e Procedurës së YCS RXIII </w:t>
      </w:r>
      <w:r>
        <w:rPr>
          <w:w w:val="105"/>
          <w:sz w:val="18"/>
        </w:rPr>
        <w:t>do të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dërgohen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përmes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email-it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duke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regjistruar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në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webfaqen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zyrtare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të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YCS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dhe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duke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plotësuar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formularin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aplikimit.</w:t>
      </w:r>
    </w:p>
    <w:p>
      <w:pPr>
        <w:pStyle w:val="BodyText"/>
        <w:spacing w:before="8"/>
      </w:pPr>
    </w:p>
    <w:p>
      <w:pPr>
        <w:spacing w:line="249" w:lineRule="auto" w:before="0"/>
        <w:ind w:left="106" w:right="113" w:firstLine="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105"/>
          <w:sz w:val="18"/>
        </w:rPr>
        <w:t>Vini re: Aplikacionet e pakompletuara (mungesa e CV-së, e formularit të aplikimit dhe letrës së motivimit),</w:t>
      </w:r>
      <w:r>
        <w:rPr>
          <w:rFonts w:ascii="Arial" w:hAnsi="Arial"/>
          <w:b/>
          <w:i/>
          <w:spacing w:val="1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aplikacionet të cilat nuk janë në gjuhën angleze dhe aplikacionet të cilat nuk përfshijnë CV-në e formatit</w:t>
      </w:r>
      <w:r>
        <w:rPr>
          <w:rFonts w:ascii="Arial" w:hAnsi="Arial"/>
          <w:b/>
          <w:i/>
          <w:spacing w:val="1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Europass</w:t>
      </w:r>
      <w:r>
        <w:rPr>
          <w:rFonts w:ascii="Arial" w:hAnsi="Arial"/>
          <w:b/>
          <w:i/>
          <w:spacing w:val="-5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nuk</w:t>
      </w:r>
      <w:r>
        <w:rPr>
          <w:rFonts w:ascii="Arial" w:hAnsi="Arial"/>
          <w:b/>
          <w:i/>
          <w:spacing w:val="-5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do</w:t>
      </w:r>
      <w:r>
        <w:rPr>
          <w:rFonts w:ascii="Arial" w:hAnsi="Arial"/>
          <w:b/>
          <w:i/>
          <w:spacing w:val="-2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të</w:t>
      </w:r>
      <w:r>
        <w:rPr>
          <w:rFonts w:ascii="Arial" w:hAnsi="Arial"/>
          <w:b/>
          <w:i/>
          <w:spacing w:val="-3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shqyrtohen</w:t>
      </w:r>
      <w:r>
        <w:rPr>
          <w:rFonts w:ascii="Arial" w:hAnsi="Arial"/>
          <w:b/>
          <w:i/>
          <w:spacing w:val="-2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dhe</w:t>
      </w:r>
      <w:r>
        <w:rPr>
          <w:rFonts w:ascii="Arial" w:hAnsi="Arial"/>
          <w:b/>
          <w:i/>
          <w:spacing w:val="-6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do</w:t>
      </w:r>
      <w:r>
        <w:rPr>
          <w:rFonts w:ascii="Arial" w:hAnsi="Arial"/>
          <w:b/>
          <w:i/>
          <w:spacing w:val="-2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të</w:t>
      </w:r>
      <w:r>
        <w:rPr>
          <w:rFonts w:ascii="Arial" w:hAnsi="Arial"/>
          <w:b/>
          <w:i/>
          <w:spacing w:val="-3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përjashtohen</w:t>
      </w:r>
      <w:r>
        <w:rPr>
          <w:rFonts w:ascii="Arial" w:hAnsi="Arial"/>
          <w:b/>
          <w:i/>
          <w:spacing w:val="-4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automatikisht</w:t>
      </w:r>
      <w:r>
        <w:rPr>
          <w:rFonts w:ascii="Arial" w:hAnsi="Arial"/>
          <w:b/>
          <w:i/>
          <w:spacing w:val="-4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nga</w:t>
      </w:r>
      <w:r>
        <w:rPr>
          <w:rFonts w:ascii="Arial" w:hAnsi="Arial"/>
          <w:b/>
          <w:i/>
          <w:spacing w:val="-5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procedura</w:t>
      </w:r>
      <w:r>
        <w:rPr>
          <w:rFonts w:ascii="Arial" w:hAnsi="Arial"/>
          <w:b/>
          <w:i/>
          <w:spacing w:val="-3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e</w:t>
      </w:r>
      <w:r>
        <w:rPr>
          <w:rFonts w:ascii="Arial" w:hAnsi="Arial"/>
          <w:b/>
          <w:i/>
          <w:spacing w:val="-5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përzgjedhjes!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spacing w:before="157"/>
        <w:ind w:left="130" w:right="13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Afati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i</w:t>
      </w:r>
      <w:r>
        <w:rPr>
          <w:rFonts w:ascii="Arial" w:hAnsi="Arial"/>
          <w:b/>
          <w:spacing w:val="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fundit</w:t>
      </w:r>
      <w:r>
        <w:rPr>
          <w:rFonts w:ascii="Arial" w:hAnsi="Arial"/>
          <w:b/>
          <w:spacing w:val="1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për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aplikim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martë,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dhjetor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ora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18:00</w:t>
      </w: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pStyle w:val="Heading1"/>
        <w:spacing w:before="101"/>
      </w:pPr>
      <w:r>
        <w:rPr>
          <w:w w:val="105"/>
        </w:rPr>
        <w:t>Aplikacionet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pranuara</w:t>
      </w:r>
      <w:r>
        <w:rPr>
          <w:spacing w:val="-7"/>
          <w:w w:val="105"/>
        </w:rPr>
        <w:t> </w:t>
      </w:r>
      <w:r>
        <w:rPr>
          <w:w w:val="105"/>
        </w:rPr>
        <w:t>pas</w:t>
      </w:r>
      <w:r>
        <w:rPr>
          <w:spacing w:val="-5"/>
          <w:w w:val="105"/>
        </w:rPr>
        <w:t> </w:t>
      </w:r>
      <w:r>
        <w:rPr>
          <w:w w:val="105"/>
        </w:rPr>
        <w:t>përfundimit</w:t>
      </w:r>
      <w:r>
        <w:rPr>
          <w:spacing w:val="-6"/>
          <w:w w:val="105"/>
        </w:rPr>
        <w:t> </w:t>
      </w:r>
      <w:r>
        <w:rPr>
          <w:w w:val="105"/>
        </w:rPr>
        <w:t>të</w:t>
      </w:r>
      <w:r>
        <w:rPr>
          <w:spacing w:val="-5"/>
          <w:w w:val="105"/>
        </w:rPr>
        <w:t> </w:t>
      </w:r>
      <w:r>
        <w:rPr>
          <w:w w:val="105"/>
        </w:rPr>
        <w:t>këtij</w:t>
      </w:r>
      <w:r>
        <w:rPr>
          <w:spacing w:val="-8"/>
          <w:w w:val="105"/>
        </w:rPr>
        <w:t> </w:t>
      </w:r>
      <w:r>
        <w:rPr>
          <w:w w:val="105"/>
        </w:rPr>
        <w:t>afati</w:t>
      </w:r>
      <w:r>
        <w:rPr>
          <w:spacing w:val="-6"/>
          <w:w w:val="105"/>
        </w:rPr>
        <w:t> </w:t>
      </w:r>
      <w:r>
        <w:rPr>
          <w:w w:val="105"/>
        </w:rPr>
        <w:t>nuk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të</w:t>
      </w:r>
      <w:r>
        <w:rPr>
          <w:spacing w:val="-5"/>
          <w:w w:val="105"/>
        </w:rPr>
        <w:t> </w:t>
      </w:r>
      <w:r>
        <w:rPr>
          <w:w w:val="105"/>
        </w:rPr>
        <w:t>merren</w:t>
      </w:r>
      <w:r>
        <w:rPr>
          <w:spacing w:val="-6"/>
          <w:w w:val="105"/>
        </w:rPr>
        <w:t> </w:t>
      </w:r>
      <w:r>
        <w:rPr>
          <w:w w:val="105"/>
        </w:rPr>
        <w:t>parasysh</w:t>
      </w:r>
      <w:r>
        <w:rPr>
          <w:spacing w:val="-8"/>
          <w:w w:val="105"/>
        </w:rPr>
        <w:t> </w:t>
      </w:r>
      <w:r>
        <w:rPr>
          <w:w w:val="105"/>
        </w:rPr>
        <w:t>në</w:t>
      </w:r>
      <w:r>
        <w:rPr>
          <w:spacing w:val="-5"/>
          <w:w w:val="105"/>
        </w:rPr>
        <w:t> </w:t>
      </w:r>
      <w:r>
        <w:rPr>
          <w:w w:val="105"/>
        </w:rPr>
        <w:t>çfarëdo</w:t>
      </w:r>
      <w:r>
        <w:rPr>
          <w:spacing w:val="-3"/>
          <w:w w:val="105"/>
        </w:rPr>
        <w:t> </w:t>
      </w:r>
      <w:r>
        <w:rPr>
          <w:w w:val="105"/>
        </w:rPr>
        <w:t>rrethane.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line="249" w:lineRule="auto" w:before="0"/>
        <w:ind w:left="130" w:right="1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  <w:u w:val="thick"/>
        </w:rPr>
        <w:t>APLIKACIONET</w:t>
      </w:r>
      <w:r>
        <w:rPr>
          <w:rFonts w:ascii="Arial" w:hAnsi="Arial"/>
          <w:b/>
          <w:spacing w:val="-9"/>
          <w:w w:val="105"/>
          <w:sz w:val="18"/>
          <w:u w:val="thick"/>
        </w:rPr>
        <w:t> </w:t>
      </w:r>
      <w:r>
        <w:rPr>
          <w:rFonts w:ascii="Arial" w:hAnsi="Arial"/>
          <w:b/>
          <w:w w:val="105"/>
          <w:sz w:val="18"/>
          <w:u w:val="thick"/>
        </w:rPr>
        <w:t>DUHET</w:t>
      </w:r>
      <w:r>
        <w:rPr>
          <w:rFonts w:ascii="Arial" w:hAnsi="Arial"/>
          <w:b/>
          <w:spacing w:val="-5"/>
          <w:w w:val="105"/>
          <w:sz w:val="18"/>
          <w:u w:val="thick"/>
        </w:rPr>
        <w:t> </w:t>
      </w:r>
      <w:r>
        <w:rPr>
          <w:rFonts w:ascii="Arial" w:hAnsi="Arial"/>
          <w:b/>
          <w:w w:val="105"/>
          <w:sz w:val="18"/>
          <w:u w:val="thick"/>
        </w:rPr>
        <w:t>TË</w:t>
      </w:r>
      <w:r>
        <w:rPr>
          <w:rFonts w:ascii="Arial" w:hAnsi="Arial"/>
          <w:b/>
          <w:spacing w:val="-8"/>
          <w:w w:val="105"/>
          <w:sz w:val="18"/>
          <w:u w:val="thick"/>
        </w:rPr>
        <w:t> </w:t>
      </w:r>
      <w:r>
        <w:rPr>
          <w:rFonts w:ascii="Arial" w:hAnsi="Arial"/>
          <w:b/>
          <w:w w:val="105"/>
          <w:sz w:val="18"/>
          <w:u w:val="thick"/>
        </w:rPr>
        <w:t>DORËZOHEN</w:t>
      </w:r>
      <w:r>
        <w:rPr>
          <w:rFonts w:ascii="Arial" w:hAnsi="Arial"/>
          <w:b/>
          <w:spacing w:val="-8"/>
          <w:w w:val="105"/>
          <w:sz w:val="18"/>
          <w:u w:val="thick"/>
        </w:rPr>
        <w:t> </w:t>
      </w:r>
      <w:r>
        <w:rPr>
          <w:rFonts w:ascii="Arial" w:hAnsi="Arial"/>
          <w:b/>
          <w:w w:val="105"/>
          <w:sz w:val="18"/>
          <w:u w:val="thick"/>
        </w:rPr>
        <w:t>ONLINE</w:t>
      </w:r>
      <w:r>
        <w:rPr>
          <w:rFonts w:ascii="Arial" w:hAnsi="Arial"/>
          <w:b/>
          <w:spacing w:val="-7"/>
          <w:w w:val="105"/>
          <w:sz w:val="18"/>
          <w:u w:val="thick"/>
        </w:rPr>
        <w:t> </w:t>
      </w:r>
      <w:r>
        <w:rPr>
          <w:rFonts w:ascii="Arial" w:hAnsi="Arial"/>
          <w:b/>
          <w:w w:val="105"/>
          <w:sz w:val="18"/>
        </w:rPr>
        <w:t>në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dosje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të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kompresuar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(të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gjitha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dokumentet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në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formatin</w:t>
      </w:r>
      <w:r>
        <w:rPr>
          <w:rFonts w:ascii="Arial" w:hAnsi="Arial"/>
          <w:b/>
          <w:spacing w:val="-4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PDF</w:t>
      </w:r>
      <w:r>
        <w:rPr>
          <w:rFonts w:ascii="Arial" w:hAnsi="Arial"/>
          <w:b/>
          <w:spacing w:val="-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në një dosje Zip),</w:t>
      </w:r>
      <w:r>
        <w:rPr>
          <w:rFonts w:ascii="Arial" w:hAnsi="Arial"/>
          <w:b/>
          <w:spacing w:val="-1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përmes këtij linku:</w:t>
      </w:r>
    </w:p>
    <w:p>
      <w:pPr>
        <w:pStyle w:val="BodyText"/>
        <w:spacing w:before="2"/>
        <w:ind w:left="3210" w:right="3214"/>
        <w:jc w:val="center"/>
      </w:pPr>
      <w:r>
        <w:rPr>
          <w:color w:val="0562C1"/>
          <w:w w:val="105"/>
          <w:u w:val="single" w:color="0562C1"/>
        </w:rPr>
        <w:t>https://ycskosovo.org/index.php/en/apply</w:t>
      </w:r>
    </w:p>
    <w:p>
      <w:pPr>
        <w:pStyle w:val="Heading1"/>
        <w:spacing w:line="254" w:lineRule="auto" w:before="6"/>
        <w:ind w:right="138"/>
      </w:pPr>
      <w:r>
        <w:rPr>
          <w:w w:val="105"/>
        </w:rPr>
        <w:t>ose</w:t>
      </w:r>
      <w:r>
        <w:rPr>
          <w:spacing w:val="-8"/>
          <w:w w:val="105"/>
        </w:rPr>
        <w:t> </w:t>
      </w:r>
      <w:r>
        <w:rPr>
          <w:w w:val="105"/>
        </w:rPr>
        <w:t>në</w:t>
      </w:r>
      <w:r>
        <w:rPr>
          <w:spacing w:val="-5"/>
          <w:w w:val="105"/>
        </w:rPr>
        <w:t> </w:t>
      </w:r>
      <w:r>
        <w:rPr>
          <w:w w:val="105"/>
        </w:rPr>
        <w:t>rast</w:t>
      </w:r>
      <w:r>
        <w:rPr>
          <w:spacing w:val="-2"/>
          <w:w w:val="105"/>
        </w:rPr>
        <w:t> </w:t>
      </w:r>
      <w:r>
        <w:rPr>
          <w:w w:val="105"/>
        </w:rPr>
        <w:t>vështirësishë</w:t>
      </w:r>
      <w:r>
        <w:rPr>
          <w:spacing w:val="-4"/>
          <w:w w:val="105"/>
        </w:rPr>
        <w:t> </w:t>
      </w:r>
      <w:r>
        <w:rPr>
          <w:w w:val="105"/>
        </w:rPr>
        <w:t>teknike</w:t>
      </w:r>
      <w:r>
        <w:rPr>
          <w:spacing w:val="-5"/>
          <w:w w:val="105"/>
        </w:rPr>
        <w:t> </w:t>
      </w:r>
      <w:r>
        <w:rPr>
          <w:w w:val="105"/>
        </w:rPr>
        <w:t>aplikacionet</w:t>
      </w:r>
      <w:r>
        <w:rPr>
          <w:spacing w:val="-4"/>
          <w:w w:val="105"/>
        </w:rPr>
        <w:t> </w:t>
      </w:r>
      <w:r>
        <w:rPr>
          <w:w w:val="105"/>
        </w:rPr>
        <w:t>mund</w:t>
      </w:r>
      <w:r>
        <w:rPr>
          <w:spacing w:val="-8"/>
          <w:w w:val="105"/>
        </w:rPr>
        <w:t> </w:t>
      </w:r>
      <w:r>
        <w:rPr>
          <w:w w:val="105"/>
        </w:rPr>
        <w:t>të</w:t>
      </w:r>
      <w:r>
        <w:rPr>
          <w:spacing w:val="-8"/>
          <w:w w:val="105"/>
        </w:rPr>
        <w:t> </w:t>
      </w:r>
      <w:r>
        <w:rPr>
          <w:w w:val="105"/>
        </w:rPr>
        <w:t>dorëzohen</w:t>
      </w:r>
      <w:r>
        <w:rPr>
          <w:spacing w:val="-4"/>
          <w:w w:val="105"/>
        </w:rPr>
        <w:t> </w:t>
      </w:r>
      <w:r>
        <w:rPr>
          <w:w w:val="105"/>
        </w:rPr>
        <w:t>edhe</w:t>
      </w:r>
      <w:r>
        <w:rPr>
          <w:spacing w:val="-6"/>
          <w:w w:val="105"/>
        </w:rPr>
        <w:t> </w:t>
      </w:r>
      <w:r>
        <w:rPr>
          <w:w w:val="105"/>
        </w:rPr>
        <w:t>në</w:t>
      </w:r>
      <w:r>
        <w:rPr>
          <w:spacing w:val="-7"/>
          <w:w w:val="105"/>
        </w:rPr>
        <w:t> </w:t>
      </w:r>
      <w:r>
        <w:rPr>
          <w:w w:val="105"/>
        </w:rPr>
        <w:t>kopje</w:t>
      </w:r>
      <w:r>
        <w:rPr>
          <w:spacing w:val="-8"/>
          <w:w w:val="105"/>
        </w:rPr>
        <w:t> </w:t>
      </w:r>
      <w:r>
        <w:rPr>
          <w:w w:val="105"/>
        </w:rPr>
        <w:t>fizike</w:t>
      </w:r>
      <w:r>
        <w:rPr>
          <w:spacing w:val="-5"/>
          <w:w w:val="105"/>
        </w:rPr>
        <w:t> </w:t>
      </w:r>
      <w:r>
        <w:rPr>
          <w:w w:val="105"/>
        </w:rPr>
        <w:t>në</w:t>
      </w:r>
      <w:r>
        <w:rPr>
          <w:spacing w:val="-5"/>
          <w:w w:val="105"/>
        </w:rPr>
        <w:t> </w:t>
      </w:r>
      <w:r>
        <w:rPr>
          <w:w w:val="105"/>
        </w:rPr>
        <w:t>zarf</w:t>
      </w:r>
      <w:r>
        <w:rPr>
          <w:spacing w:val="-6"/>
          <w:w w:val="105"/>
        </w:rPr>
        <w:t> </w:t>
      </w:r>
      <w:r>
        <w:rPr>
          <w:w w:val="105"/>
        </w:rPr>
        <w:t>të</w:t>
      </w:r>
      <w:r>
        <w:rPr>
          <w:spacing w:val="-4"/>
          <w:w w:val="105"/>
        </w:rPr>
        <w:t> </w:t>
      </w:r>
      <w:r>
        <w:rPr>
          <w:w w:val="105"/>
        </w:rPr>
        <w:t>mbyllur</w:t>
      </w:r>
      <w:r>
        <w:rPr>
          <w:spacing w:val="-7"/>
          <w:w w:val="105"/>
        </w:rPr>
        <w:t> </w:t>
      </w:r>
      <w:r>
        <w:rPr>
          <w:w w:val="105"/>
        </w:rPr>
        <w:t>në</w:t>
      </w:r>
      <w:r>
        <w:rPr>
          <w:spacing w:val="-49"/>
          <w:w w:val="105"/>
        </w:rPr>
        <w:t> </w:t>
      </w:r>
      <w:r>
        <w:rPr>
          <w:w w:val="105"/>
        </w:rPr>
        <w:t>adresën</w:t>
      </w:r>
      <w:r>
        <w:rPr>
          <w:spacing w:val="-1"/>
          <w:w w:val="105"/>
        </w:rPr>
        <w:t> </w:t>
      </w:r>
      <w:r>
        <w:rPr>
          <w:w w:val="105"/>
        </w:rPr>
        <w:t>e mëposhtme:</w:t>
      </w:r>
    </w:p>
    <w:p>
      <w:pPr>
        <w:spacing w:after="0" w:line="254" w:lineRule="auto"/>
        <w:sectPr>
          <w:pgSz w:w="12240" w:h="15840"/>
          <w:pgMar w:header="178" w:footer="1244" w:top="1780" w:bottom="1440" w:left="1180" w:right="118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  <w:r>
        <w:rPr/>
        <w:pict>
          <v:group style="position:absolute;margin-left:59.040001pt;margin-top:100.68pt;width:493.6pt;height:254.4pt;mso-position-horizontal-relative:page;mso-position-vertical-relative:page;z-index:15729664" coordorigin="1181,2014" coordsize="9872,5088">
            <v:shape style="position:absolute;left:1180;top:2013;width:9872;height:5088" coordorigin="1181,2014" coordsize="9872,5088" path="m11052,2014l11042,2014,11042,2023,11042,7092,1188,7092,1188,2023,11042,2023,11042,2014,1181,2014,1181,2023,1181,7092,1181,7102,1188,7102,11042,7102,11052,7102,11052,7092,11052,2023,11052,2014xe" filled="true" fillcolor="#000000" stroked="false">
              <v:path arrowok="t"/>
              <v:fill type="solid"/>
            </v:shape>
            <v:shape style="position:absolute;left:3907;top:5664;width:497;height:425" type="#_x0000_t75" stroked="false">
              <v:imagedata r:id="rId7" o:title=""/>
            </v:shape>
            <v:shape style="position:absolute;left:3840;top:4697;width:588;height:587" type="#_x0000_t75" stroked="false">
              <v:imagedata r:id="rId8" o:title=""/>
            </v:shape>
            <v:shape style="position:absolute;left:6804;top:4742;width:480;height:485" type="#_x0000_t75" stroked="false">
              <v:imagedata r:id="rId9" o:title=""/>
            </v:shape>
            <v:shape style="position:absolute;left:6837;top:5668;width:418;height:420" type="#_x0000_t75" stroked="false">
              <v:imagedata r:id="rId10" o:title=""/>
            </v:shape>
            <v:shape style="position:absolute;left:1288;top:2026;width:9674;height:237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15" w:right="336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Young</w:t>
                    </w:r>
                    <w:r>
                      <w:rPr>
                        <w:rFonts w:ascii="Arial" w:hAnsi="Arial"/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Cell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Scheme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Aplikacion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Raundit</w:t>
                    </w:r>
                    <w:r>
                      <w:rPr>
                        <w:rFonts w:ascii="Arial" w:hAnsi="Arial"/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XIII,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Rr.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Behije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Dashi,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Nr.14,</w:t>
                    </w:r>
                    <w:r>
                      <w:rPr>
                        <w:rFonts w:ascii="Arial" w:hAnsi="Arial"/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kati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6,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Aktash,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Prishtinë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10000</w:t>
                    </w:r>
                    <w:r>
                      <w:rPr>
                        <w:rFonts w:ascii="Arial" w:hAnsi="Arial"/>
                        <w:b/>
                        <w:spacing w:val="-5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Kosovë,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Tel.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+38349444357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315" w:right="336" w:firstLine="0"/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Ju</w:t>
                    </w:r>
                    <w:r>
                      <w:rPr>
                        <w:rFonts w:ascii="Arial" w:hAnsi="Arial"/>
                        <w:i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lutemi</w:t>
                    </w:r>
                    <w:r>
                      <w:rPr>
                        <w:rFonts w:ascii="Arial" w:hAnsi="Arial"/>
                        <w:i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mos</w:t>
                    </w:r>
                    <w:r>
                      <w:rPr>
                        <w:rFonts w:ascii="Arial" w:hAnsi="Arial"/>
                        <w:i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bëni</w:t>
                    </w:r>
                    <w:r>
                      <w:rPr>
                        <w:rFonts w:ascii="Arial" w:hAnsi="Arial"/>
                        <w:i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kërkesa</w:t>
                    </w:r>
                    <w:r>
                      <w:rPr>
                        <w:rFonts w:ascii="Arial" w:hAnsi="Arial"/>
                        <w:i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të</w:t>
                    </w:r>
                    <w:r>
                      <w:rPr>
                        <w:rFonts w:ascii="Arial" w:hAnsi="Arial"/>
                        <w:i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drejtëpërdrejta</w:t>
                    </w:r>
                    <w:r>
                      <w:rPr>
                        <w:rFonts w:ascii="Arial" w:hAnsi="Arial"/>
                        <w:i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lidhur</w:t>
                    </w:r>
                    <w:r>
                      <w:rPr>
                        <w:rFonts w:ascii="Arial" w:hAnsi="Arial"/>
                        <w:i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me</w:t>
                    </w:r>
                    <w:r>
                      <w:rPr>
                        <w:rFonts w:ascii="Arial" w:hAnsi="Arial"/>
                        <w:i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aplikacionin</w:t>
                    </w:r>
                    <w:r>
                      <w:rPr>
                        <w:rFonts w:ascii="Arial" w:hAnsi="Arial"/>
                        <w:i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tuaj.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i/>
                        <w:sz w:val="19"/>
                      </w:rPr>
                    </w:pPr>
                  </w:p>
                  <w:p>
                    <w:pPr>
                      <w:spacing w:line="247" w:lineRule="auto" w:before="0"/>
                      <w:ind w:left="-1" w:right="18" w:firstLine="0"/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Kandidatët që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  <w:u w:val="single"/>
                      </w:rPr>
                      <w:t>nuk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 kontaktohen deri të premten, me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  <w:u w:val="single"/>
                      </w:rPr>
                      <w:t>30 dhjetor 2022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 nuk kanë arritur të kalojnë fazën e para-</w:t>
                    </w:r>
                    <w:r>
                      <w:rPr>
                        <w:rFonts w:ascii="Arial" w:hAnsi="Arial"/>
                        <w:b/>
                        <w:i/>
                        <w:spacing w:val="-5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përzgjedhjes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që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nuk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kanë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hyrë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në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listën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ngushtë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marrë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pjesë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në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provim me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8"/>
                      </w:rPr>
                      <w:t>shkrim</w:t>
                    </w:r>
                    <w:r>
                      <w:rPr>
                        <w:rFonts w:ascii="Arial" w:hAnsi="Arial"/>
                        <w:i/>
                        <w:w w:val="105"/>
                        <w:sz w:val="18"/>
                      </w:rPr>
                      <w:t>.</w:t>
                    </w:r>
                  </w:p>
                  <w:p>
                    <w:pPr>
                      <w:spacing w:line="434" w:lineRule="exact" w:before="0"/>
                      <w:ind w:left="3256" w:right="0" w:hanging="3027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më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shumë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informata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mund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konsultoni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562C1"/>
                        <w:w w:val="105"/>
                        <w:sz w:val="18"/>
                        <w:u w:val="single" w:color="0562C1"/>
                      </w:rPr>
                      <w:t>https://ycskosovo.org</w:t>
                    </w:r>
                    <w:r>
                      <w:rPr>
                        <w:rFonts w:ascii="Arial" w:hAnsi="Arial"/>
                        <w:b/>
                        <w:color w:val="0562C1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ose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shkruani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në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> </w:t>
                    </w:r>
                    <w:hyperlink r:id="rId11">
                      <w:r>
                        <w:rPr>
                          <w:rFonts w:ascii="Arial" w:hAnsi="Arial"/>
                          <w:b/>
                          <w:color w:val="0562C1"/>
                          <w:w w:val="105"/>
                          <w:sz w:val="18"/>
                          <w:u w:val="single" w:color="0562C1"/>
                        </w:rPr>
                        <w:t>info@ycskosovo.eu</w:t>
                      </w:r>
                    </w:hyperlink>
                    <w:r>
                      <w:rPr>
                        <w:rFonts w:ascii="Arial" w:hAnsi="Arial"/>
                        <w:b/>
                        <w:color w:val="0562C1"/>
                        <w:spacing w:val="-4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Lidhuni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me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YCS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ne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Mediat Sociale:</w:t>
                    </w:r>
                  </w:p>
                </w:txbxContent>
              </v:textbox>
              <w10:wrap type="none"/>
            </v:shape>
            <v:shape style="position:absolute;left:4677;top:4836;width:1773;height:64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40" w:right="8" w:hanging="341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Young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Cell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Scheme</w:t>
                    </w:r>
                    <w:r>
                      <w:rPr>
                        <w:rFonts w:ascii="Arial"/>
                        <w:b/>
                        <w:spacing w:val="-4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Scholarship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Programme</w:t>
                    </w:r>
                  </w:p>
                </w:txbxContent>
              </v:textbox>
              <w10:wrap type="none"/>
            </v:shape>
            <v:shape style="position:absolute;left:7800;top:4836;width:1618;height:2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Youngcellscheme</w:t>
                    </w:r>
                  </w:p>
                </w:txbxContent>
              </v:textbox>
              <w10:wrap type="none"/>
            </v:shape>
            <v:shape style="position:absolute;left:4677;top:5784;width:1773;height:2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Young</w:t>
                    </w:r>
                    <w:r>
                      <w:rPr>
                        <w:rFonts w:ascii="Arial"/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Cell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Scheme</w:t>
                    </w:r>
                  </w:p>
                </w:txbxContent>
              </v:textbox>
              <w10:wrap type="none"/>
            </v:shape>
            <v:shape style="position:absolute;left:7723;top:5784;width:1773;height:2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Young</w:t>
                    </w:r>
                    <w:r>
                      <w:rPr>
                        <w:rFonts w:ascii="Arial"/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Cell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Scheme</w:t>
                    </w:r>
                  </w:p>
                </w:txbxContent>
              </v:textbox>
              <w10:wrap type="none"/>
            </v:shape>
            <v:shape style="position:absolute;left:1449;top:6509;width:9399;height:58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firstLine="0"/>
                      <w:jc w:val="center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sz w:val="17"/>
                      </w:rPr>
                      <w:t>“Young</w:t>
                    </w:r>
                    <w:r>
                      <w:rPr>
                        <w:rFonts w:ascii="Arial" w:hAnsi="Arial"/>
                        <w:i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Cell</w:t>
                    </w:r>
                    <w:r>
                      <w:rPr>
                        <w:rFonts w:ascii="Arial" w:hAnsi="Arial"/>
                        <w:i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Scheme</w:t>
                    </w:r>
                    <w:r>
                      <w:rPr>
                        <w:rFonts w:ascii="Arial" w:hAnsi="Arial"/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Raundet</w:t>
                    </w:r>
                    <w:r>
                      <w:rPr>
                        <w:rFonts w:ascii="Arial" w:hAnsi="Arial"/>
                        <w:i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XIII-XIV-XV”</w:t>
                    </w:r>
                    <w:r>
                      <w:rPr>
                        <w:rFonts w:ascii="Arial" w:hAnsi="Arial"/>
                        <w:i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është</w:t>
                    </w:r>
                    <w:r>
                      <w:rPr>
                        <w:rFonts w:ascii="Arial" w:hAnsi="Arial"/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një</w:t>
                    </w:r>
                    <w:r>
                      <w:rPr>
                        <w:rFonts w:ascii="Arial" w:hAnsi="Arial"/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projekt</w:t>
                    </w:r>
                    <w:r>
                      <w:rPr>
                        <w:rFonts w:ascii="Arial" w:hAnsi="Arial"/>
                        <w:i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i</w:t>
                    </w:r>
                    <w:r>
                      <w:rPr>
                        <w:rFonts w:ascii="Arial" w:hAnsi="Arial"/>
                        <w:i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bursave,</w:t>
                    </w:r>
                    <w:r>
                      <w:rPr>
                        <w:rFonts w:ascii="Arial" w:hAnsi="Arial"/>
                        <w:i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i</w:t>
                    </w:r>
                    <w:r>
                      <w:rPr>
                        <w:rFonts w:ascii="Arial" w:hAnsi="Arial"/>
                        <w:i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bashkëfinancuar</w:t>
                    </w:r>
                    <w:r>
                      <w:rPr>
                        <w:rFonts w:ascii="Arial" w:hAnsi="Arial"/>
                        <w:i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nga</w:t>
                    </w:r>
                    <w:r>
                      <w:rPr>
                        <w:rFonts w:ascii="Arial" w:hAnsi="Arial"/>
                        <w:i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BE-ja</w:t>
                    </w:r>
                    <w:r>
                      <w:rPr>
                        <w:rFonts w:ascii="Arial" w:hAnsi="Arial"/>
                        <w:i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dhe</w:t>
                    </w:r>
                    <w:r>
                      <w:rPr>
                        <w:rFonts w:ascii="Arial" w:hAnsi="Arial"/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Qeveria</w:t>
                    </w:r>
                    <w:r>
                      <w:rPr>
                        <w:rFonts w:ascii="Arial" w:hAnsi="Arial"/>
                        <w:i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Kosovës,</w:t>
                    </w:r>
                    <w:r>
                      <w:rPr>
                        <w:rFonts w:ascii="Arial" w:hAnsi="Arial"/>
                        <w:i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i</w:t>
                    </w:r>
                    <w:r>
                      <w:rPr>
                        <w:rFonts w:ascii="Arial" w:hAnsi="Arial"/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menaxhuar nga Zyra e BE-së në Kosovë dhe zbatuar nga Konsorciumi i Universitetit Aristotel të Selanikut, Greqi dhe Instituti</w:t>
                    </w:r>
                    <w:r>
                      <w:rPr>
                        <w:rFonts w:ascii="Arial" w:hAnsi="Arial"/>
                        <w:i/>
                        <w:spacing w:val="-4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Kombëtar</w:t>
                    </w:r>
                    <w:r>
                      <w:rPr>
                        <w:rFonts w:ascii="Arial" w:hAnsi="Arial"/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për</w:t>
                    </w:r>
                    <w:r>
                      <w:rPr>
                        <w:rFonts w:ascii="Arial" w:hAnsi="Arial"/>
                        <w:i/>
                        <w:spacing w:val="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Shërbim</w:t>
                    </w:r>
                    <w:r>
                      <w:rPr>
                        <w:rFonts w:ascii="Arial" w:hAnsi="Arial"/>
                        <w:i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Publik,</w:t>
                    </w:r>
                    <w:r>
                      <w:rPr>
                        <w:rFonts w:ascii="Arial" w:hAnsi="Arial"/>
                        <w:i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Francë.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2240" w:h="15840"/>
      <w:pgMar w:header="178" w:footer="1244" w:top="1780" w:bottom="144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410101</wp:posOffset>
          </wp:positionH>
          <wp:positionV relativeFrom="page">
            <wp:posOffset>9319276</wp:posOffset>
          </wp:positionV>
          <wp:extent cx="1456218" cy="457541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218" cy="457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5870786</wp:posOffset>
          </wp:positionH>
          <wp:positionV relativeFrom="page">
            <wp:posOffset>9365031</wp:posOffset>
          </wp:positionV>
          <wp:extent cx="665395" cy="388910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395" cy="38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.920002pt;margin-top:715.801025pt;width:557.65pt;height:2.8pt;mso-position-horizontal-relative:page;mso-position-vertical-relative:page;z-index:-15805440" coordorigin="518,14316" coordsize="11153,56" path="m11671,14316l9065,14316,518,14316,518,14371,9065,14371,11671,14371,11671,14316xe" filled="true" fillcolor="#037eb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957367pt;margin-top:731.144531pt;width:261.55pt;height:50.35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13"/>
                  <w:ind w:left="20" w:right="18" w:firstLine="0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“Young</w:t>
                </w:r>
                <w:r>
                  <w:rPr>
                    <w:spacing w:val="-5"/>
                    <w:sz w:val="17"/>
                  </w:rPr>
                  <w:t> </w:t>
                </w:r>
                <w:r>
                  <w:rPr>
                    <w:sz w:val="17"/>
                  </w:rPr>
                  <w:t>Cell</w:t>
                </w:r>
                <w:r>
                  <w:rPr>
                    <w:spacing w:val="-3"/>
                    <w:sz w:val="17"/>
                  </w:rPr>
                  <w:t> </w:t>
                </w:r>
                <w:r>
                  <w:rPr>
                    <w:sz w:val="17"/>
                  </w:rPr>
                  <w:t>Scheme</w:t>
                </w:r>
                <w:r>
                  <w:rPr>
                    <w:spacing w:val="-7"/>
                    <w:sz w:val="17"/>
                  </w:rPr>
                  <w:t> </w:t>
                </w:r>
                <w:r>
                  <w:rPr>
                    <w:sz w:val="17"/>
                  </w:rPr>
                  <w:t>(Raundi</w:t>
                </w:r>
                <w:r>
                  <w:rPr>
                    <w:spacing w:val="-3"/>
                    <w:sz w:val="17"/>
                  </w:rPr>
                  <w:t> </w:t>
                </w:r>
                <w:r>
                  <w:rPr>
                    <w:sz w:val="17"/>
                  </w:rPr>
                  <w:t>XIII</w:t>
                </w:r>
                <w:r>
                  <w:rPr>
                    <w:spacing w:val="-4"/>
                    <w:sz w:val="17"/>
                  </w:rPr>
                  <w:t> </w:t>
                </w:r>
                <w:r>
                  <w:rPr>
                    <w:sz w:val="17"/>
                  </w:rPr>
                  <w:t>–</w:t>
                </w:r>
                <w:r>
                  <w:rPr>
                    <w:spacing w:val="-7"/>
                    <w:sz w:val="17"/>
                  </w:rPr>
                  <w:t> </w:t>
                </w:r>
                <w:r>
                  <w:rPr>
                    <w:sz w:val="17"/>
                  </w:rPr>
                  <w:t>XIV</w:t>
                </w:r>
                <w:r>
                  <w:rPr>
                    <w:spacing w:val="-3"/>
                    <w:sz w:val="17"/>
                  </w:rPr>
                  <w:t> </w:t>
                </w:r>
                <w:r>
                  <w:rPr>
                    <w:sz w:val="17"/>
                  </w:rPr>
                  <w:t>-XV)”</w:t>
                </w:r>
                <w:r>
                  <w:rPr>
                    <w:spacing w:val="-3"/>
                    <w:sz w:val="17"/>
                  </w:rPr>
                  <w:t> </w:t>
                </w:r>
                <w:r>
                  <w:rPr>
                    <w:sz w:val="17"/>
                  </w:rPr>
                  <w:t>është</w:t>
                </w:r>
                <w:r>
                  <w:rPr>
                    <w:spacing w:val="-5"/>
                    <w:sz w:val="17"/>
                  </w:rPr>
                  <w:t> </w:t>
                </w:r>
                <w:r>
                  <w:rPr>
                    <w:sz w:val="17"/>
                  </w:rPr>
                  <w:t>projekt</w:t>
                </w:r>
                <w:r>
                  <w:rPr>
                    <w:spacing w:val="-6"/>
                    <w:sz w:val="17"/>
                  </w:rPr>
                  <w:t> </w:t>
                </w:r>
                <w:r>
                  <w:rPr>
                    <w:sz w:val="17"/>
                  </w:rPr>
                  <w:t>i</w:t>
                </w:r>
                <w:r>
                  <w:rPr>
                    <w:spacing w:val="-5"/>
                    <w:sz w:val="17"/>
                  </w:rPr>
                  <w:t> </w:t>
                </w:r>
                <w:r>
                  <w:rPr>
                    <w:sz w:val="17"/>
                  </w:rPr>
                  <w:t>bursave,</w:t>
                </w:r>
                <w:r>
                  <w:rPr>
                    <w:spacing w:val="-44"/>
                    <w:sz w:val="17"/>
                  </w:rPr>
                  <w:t> </w:t>
                </w:r>
                <w:r>
                  <w:rPr>
                    <w:sz w:val="17"/>
                  </w:rPr>
                  <w:t>i bashkëfinancuar nga BE dhe nga Qeveria e Kosovës, menaxhuar</w:t>
                </w:r>
                <w:r>
                  <w:rPr>
                    <w:spacing w:val="1"/>
                    <w:sz w:val="17"/>
                  </w:rPr>
                  <w:t> </w:t>
                </w:r>
                <w:r>
                  <w:rPr>
                    <w:sz w:val="17"/>
                  </w:rPr>
                  <w:t>nga Zyra e BE-së dhe zbatuar nga Konsorciumi i Universitetit</w:t>
                </w:r>
                <w:r>
                  <w:rPr>
                    <w:spacing w:val="1"/>
                    <w:sz w:val="17"/>
                  </w:rPr>
                  <w:t> </w:t>
                </w:r>
                <w:r>
                  <w:rPr>
                    <w:sz w:val="17"/>
                  </w:rPr>
                  <w:t>Aristotele të Selanikut dhe Instituti Kombëtar i Shërbimit Publik,</w:t>
                </w:r>
                <w:r>
                  <w:rPr>
                    <w:spacing w:val="1"/>
                    <w:sz w:val="17"/>
                  </w:rPr>
                  <w:t> </w:t>
                </w:r>
                <w:r>
                  <w:rPr>
                    <w:sz w:val="17"/>
                  </w:rPr>
                  <w:t>France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6614159</wp:posOffset>
          </wp:positionH>
          <wp:positionV relativeFrom="page">
            <wp:posOffset>112776</wp:posOffset>
          </wp:positionV>
          <wp:extent cx="463295" cy="51206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295" cy="51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8480">
          <wp:simplePos x="0" y="0"/>
          <wp:positionH relativeFrom="page">
            <wp:posOffset>469391</wp:posOffset>
          </wp:positionH>
          <wp:positionV relativeFrom="page">
            <wp:posOffset>118871</wp:posOffset>
          </wp:positionV>
          <wp:extent cx="1975346" cy="43493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75346" cy="434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8992">
          <wp:simplePos x="0" y="0"/>
          <wp:positionH relativeFrom="page">
            <wp:posOffset>3160546</wp:posOffset>
          </wp:positionH>
          <wp:positionV relativeFrom="page">
            <wp:posOffset>210430</wp:posOffset>
          </wp:positionV>
          <wp:extent cx="876758" cy="686684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758" cy="686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240002pt;margin-top:86.999969pt;width:540.5pt;height:2.9pt;mso-position-horizontal-relative:page;mso-position-vertical-relative:page;z-index:-15806976" coordorigin="725,1740" coordsize="10810,58" path="m11534,1740l7978,1740,725,1740,725,1798,7978,1798,11534,1798,11534,1740xe" filled="true" fillcolor="#037ebf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"/>
      <w:lvlJc w:val="left"/>
      <w:pPr>
        <w:ind w:left="1460" w:hanging="339"/>
      </w:pPr>
      <w:rPr>
        <w:rFonts w:hint="default" w:ascii="Symbol" w:hAnsi="Symbol" w:eastAsia="Symbol" w:cs="Symbol"/>
        <w:w w:val="103"/>
        <w:sz w:val="18"/>
        <w:szCs w:val="18"/>
        <w:lang w:val="sq-AL" w:eastAsia="en-US" w:bidi="ar-SA"/>
      </w:rPr>
    </w:lvl>
    <w:lvl w:ilvl="1">
      <w:start w:val="0"/>
      <w:numFmt w:val="bullet"/>
      <w:lvlText w:val="•"/>
      <w:lvlJc w:val="left"/>
      <w:pPr>
        <w:ind w:left="2302" w:hanging="339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3144" w:hanging="339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986" w:hanging="339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828" w:hanging="339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670" w:hanging="339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512" w:hanging="339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354" w:hanging="339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8196" w:hanging="339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sq-A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sq-AL" w:eastAsia="en-US" w:bidi="ar-SA"/>
    </w:rPr>
  </w:style>
  <w:style w:styleId="Heading1" w:type="paragraph">
    <w:name w:val="Heading 1"/>
    <w:basedOn w:val="Normal"/>
    <w:uiPriority w:val="1"/>
    <w:qFormat/>
    <w:pPr>
      <w:ind w:left="130" w:right="136"/>
      <w:jc w:val="center"/>
      <w:outlineLvl w:val="1"/>
    </w:pPr>
    <w:rPr>
      <w:rFonts w:ascii="Arial" w:hAnsi="Arial" w:eastAsia="Arial" w:cs="Arial"/>
      <w:b/>
      <w:bCs/>
      <w:sz w:val="18"/>
      <w:szCs w:val="18"/>
      <w:lang w:val="sq-AL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1460" w:hanging="340"/>
    </w:pPr>
    <w:rPr>
      <w:rFonts w:ascii="Arial MT" w:hAnsi="Arial MT" w:eastAsia="Arial MT" w:cs="Arial MT"/>
      <w:lang w:val="sq-A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q-A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hyperlink" Target="mailto:info@ycskosovo.eu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Microsoft Word - YCSXIII_Call for Applicaiton _ALB_021222</dc:title>
  <dcterms:created xsi:type="dcterms:W3CDTF">2022-12-05T09:45:51Z</dcterms:created>
  <dcterms:modified xsi:type="dcterms:W3CDTF">2022-12-05T09:45:51Z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2022-12-05T00:00:00Z</vt:filetime>
  </property>
</Properties>
</file>