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8CB3" w14:textId="3F66B8FE" w:rsidR="00D63FC0" w:rsidRPr="00507C5F" w:rsidRDefault="00D63FC0" w:rsidP="00D63FC0">
      <w:pPr>
        <w:jc w:val="both"/>
        <w:rPr>
          <w:rFonts w:cs="Calibri Light"/>
          <w:color w:val="000000"/>
          <w:lang w:val="en-GB"/>
        </w:rPr>
      </w:pPr>
      <w:r w:rsidRPr="00507C5F">
        <w:rPr>
          <w:noProof/>
          <w:lang w:val="en-GB"/>
        </w:rPr>
        <w:drawing>
          <wp:anchor distT="0" distB="0" distL="114300" distR="114300" simplePos="0" relativeHeight="251659264" behindDoc="1" locked="0" layoutInCell="1" allowOverlap="1" wp14:anchorId="4D8770FE" wp14:editId="03F093E7">
            <wp:simplePos x="0" y="0"/>
            <wp:positionH relativeFrom="margin">
              <wp:posOffset>3031490</wp:posOffset>
            </wp:positionH>
            <wp:positionV relativeFrom="paragraph">
              <wp:posOffset>-147320</wp:posOffset>
            </wp:positionV>
            <wp:extent cx="802640" cy="917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640"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0935A" w14:textId="77777777" w:rsidR="00D63FC0" w:rsidRPr="00507C5F" w:rsidRDefault="00D63FC0" w:rsidP="00D63FC0">
      <w:pPr>
        <w:jc w:val="both"/>
        <w:rPr>
          <w:rFonts w:cs="Calibri Light"/>
          <w:color w:val="000000"/>
          <w:lang w:val="en-GB"/>
        </w:rPr>
      </w:pPr>
    </w:p>
    <w:p w14:paraId="0C31EC38" w14:textId="77777777" w:rsidR="00D63FC0" w:rsidRPr="00507C5F" w:rsidRDefault="00D63FC0" w:rsidP="00D63FC0">
      <w:pPr>
        <w:pStyle w:val="Heading1"/>
        <w:spacing w:line="276" w:lineRule="auto"/>
        <w:rPr>
          <w:rFonts w:cs="Calibri Light"/>
          <w:color w:val="000000"/>
          <w:sz w:val="22"/>
          <w:szCs w:val="22"/>
          <w:lang w:val="en-GB"/>
        </w:rPr>
      </w:pPr>
    </w:p>
    <w:p w14:paraId="723FD205" w14:textId="77777777" w:rsidR="00D63FC0" w:rsidRPr="00507C5F" w:rsidRDefault="00D63FC0" w:rsidP="00D63FC0">
      <w:pPr>
        <w:jc w:val="both"/>
        <w:rPr>
          <w:rFonts w:ascii="Book Antiqua" w:hAnsi="Book Antiqua" w:cs="Calibri Light"/>
          <w:color w:val="000000"/>
          <w:lang w:val="en-GB"/>
        </w:rPr>
      </w:pPr>
    </w:p>
    <w:p w14:paraId="1568F411" w14:textId="77777777" w:rsidR="00D63FC0" w:rsidRPr="00507C5F" w:rsidRDefault="00D63FC0" w:rsidP="00D63FC0">
      <w:pPr>
        <w:spacing w:line="276" w:lineRule="auto"/>
        <w:jc w:val="center"/>
        <w:rPr>
          <w:rFonts w:ascii="Book Antiqua" w:eastAsia="Batang" w:hAnsi="Book Antiqua" w:cs="Calibri Light"/>
          <w:b/>
          <w:bCs/>
          <w:color w:val="000000"/>
          <w:u w:val="single"/>
          <w:lang w:val="en-GB"/>
        </w:rPr>
      </w:pPr>
      <w:proofErr w:type="spellStart"/>
      <w:r w:rsidRPr="00507C5F">
        <w:rPr>
          <w:rFonts w:ascii="Book Antiqua" w:eastAsia="MS Mincho" w:hAnsi="Book Antiqua" w:cs="Calibri Light"/>
          <w:b/>
          <w:bCs/>
          <w:color w:val="000000"/>
          <w:u w:val="single"/>
          <w:lang w:val="en-GB"/>
        </w:rPr>
        <w:t>Republika</w:t>
      </w:r>
      <w:proofErr w:type="spellEnd"/>
      <w:r w:rsidRPr="00507C5F">
        <w:rPr>
          <w:rFonts w:ascii="Book Antiqua" w:eastAsia="MS Mincho" w:hAnsi="Book Antiqua" w:cs="Calibri Light"/>
          <w:b/>
          <w:bCs/>
          <w:color w:val="000000"/>
          <w:u w:val="single"/>
          <w:lang w:val="en-GB"/>
        </w:rPr>
        <w:t xml:space="preserve"> e </w:t>
      </w:r>
      <w:proofErr w:type="spellStart"/>
      <w:r w:rsidRPr="00507C5F">
        <w:rPr>
          <w:rFonts w:ascii="Book Antiqua" w:eastAsia="MS Mincho" w:hAnsi="Book Antiqua" w:cs="Calibri Light"/>
          <w:b/>
          <w:bCs/>
          <w:color w:val="000000"/>
          <w:u w:val="single"/>
          <w:lang w:val="en-GB"/>
        </w:rPr>
        <w:t>Kosovës</w:t>
      </w:r>
      <w:proofErr w:type="spellEnd"/>
    </w:p>
    <w:p w14:paraId="7667F987" w14:textId="77777777" w:rsidR="00D63FC0" w:rsidRPr="00507C5F" w:rsidRDefault="00D63FC0" w:rsidP="00D63FC0">
      <w:pPr>
        <w:spacing w:line="276" w:lineRule="auto"/>
        <w:jc w:val="center"/>
        <w:rPr>
          <w:rFonts w:ascii="Book Antiqua" w:eastAsia="MS Mincho" w:hAnsi="Book Antiqua" w:cs="Calibri Light"/>
          <w:b/>
          <w:bCs/>
          <w:color w:val="000000"/>
          <w:u w:val="single"/>
          <w:lang w:val="en-GB"/>
        </w:rPr>
      </w:pPr>
      <w:proofErr w:type="spellStart"/>
      <w:r w:rsidRPr="00507C5F">
        <w:rPr>
          <w:rFonts w:ascii="Book Antiqua" w:eastAsia="Batang" w:hAnsi="Book Antiqua" w:cs="Calibri Light"/>
          <w:b/>
          <w:bCs/>
          <w:color w:val="000000"/>
          <w:u w:val="single"/>
          <w:lang w:val="en-GB"/>
        </w:rPr>
        <w:t>Republika</w:t>
      </w:r>
      <w:proofErr w:type="spellEnd"/>
      <w:r w:rsidRPr="00507C5F">
        <w:rPr>
          <w:rFonts w:ascii="Book Antiqua" w:eastAsia="Batang" w:hAnsi="Book Antiqua" w:cs="Calibri Light"/>
          <w:b/>
          <w:bCs/>
          <w:color w:val="000000"/>
          <w:u w:val="single"/>
          <w:lang w:val="en-GB"/>
        </w:rPr>
        <w:t xml:space="preserve"> </w:t>
      </w:r>
      <w:proofErr w:type="spellStart"/>
      <w:r w:rsidRPr="00507C5F">
        <w:rPr>
          <w:rFonts w:ascii="Book Antiqua" w:eastAsia="Batang" w:hAnsi="Book Antiqua" w:cs="Calibri Light"/>
          <w:b/>
          <w:bCs/>
          <w:color w:val="000000"/>
          <w:u w:val="single"/>
          <w:lang w:val="en-GB"/>
        </w:rPr>
        <w:t>Kosova-</w:t>
      </w:r>
      <w:r w:rsidRPr="00507C5F">
        <w:rPr>
          <w:rFonts w:ascii="Book Antiqua" w:eastAsia="MS Mincho" w:hAnsi="Book Antiqua" w:cs="Calibri Light"/>
          <w:b/>
          <w:bCs/>
          <w:color w:val="000000"/>
          <w:u w:val="single"/>
          <w:lang w:val="en-GB"/>
        </w:rPr>
        <w:t>Republicof</w:t>
      </w:r>
      <w:proofErr w:type="spellEnd"/>
      <w:r w:rsidRPr="00507C5F">
        <w:rPr>
          <w:rFonts w:ascii="Book Antiqua" w:eastAsia="MS Mincho" w:hAnsi="Book Antiqua" w:cs="Calibri Light"/>
          <w:b/>
          <w:bCs/>
          <w:color w:val="000000"/>
          <w:u w:val="single"/>
          <w:lang w:val="en-GB"/>
        </w:rPr>
        <w:t xml:space="preserve"> Kosovo</w:t>
      </w:r>
    </w:p>
    <w:p w14:paraId="0DDCA994" w14:textId="77777777" w:rsidR="00D63FC0" w:rsidRPr="00507C5F" w:rsidRDefault="00D63FC0" w:rsidP="00D63FC0">
      <w:pPr>
        <w:spacing w:line="276" w:lineRule="auto"/>
        <w:jc w:val="center"/>
        <w:rPr>
          <w:rFonts w:ascii="Book Antiqua" w:eastAsia="MS Mincho" w:hAnsi="Book Antiqua" w:cs="Calibri Light"/>
          <w:b/>
          <w:bCs/>
          <w:color w:val="000000"/>
          <w:u w:val="single"/>
          <w:lang w:val="en-GB"/>
        </w:rPr>
      </w:pPr>
      <w:proofErr w:type="spellStart"/>
      <w:r w:rsidRPr="00507C5F">
        <w:rPr>
          <w:rFonts w:ascii="Book Antiqua" w:eastAsia="Times New Roman" w:hAnsi="Book Antiqua" w:cs="Calibri Light"/>
          <w:i/>
          <w:iCs/>
          <w:color w:val="000000"/>
          <w:spacing w:val="5"/>
          <w:kern w:val="28"/>
          <w:u w:val="single"/>
          <w:lang w:val="en-GB"/>
        </w:rPr>
        <w:t>Qeveria</w:t>
      </w:r>
      <w:proofErr w:type="spellEnd"/>
      <w:r w:rsidRPr="00507C5F">
        <w:rPr>
          <w:rFonts w:ascii="Book Antiqua" w:eastAsia="Times New Roman" w:hAnsi="Book Antiqua" w:cs="Calibri Light"/>
          <w:i/>
          <w:iCs/>
          <w:color w:val="000000"/>
          <w:spacing w:val="5"/>
          <w:kern w:val="28"/>
          <w:u w:val="single"/>
          <w:lang w:val="en-GB"/>
        </w:rPr>
        <w:t xml:space="preserve"> –</w:t>
      </w:r>
      <w:proofErr w:type="spellStart"/>
      <w:r w:rsidRPr="00507C5F">
        <w:rPr>
          <w:rFonts w:ascii="Book Antiqua" w:eastAsia="Times New Roman" w:hAnsi="Book Antiqua" w:cs="Calibri Light"/>
          <w:i/>
          <w:iCs/>
          <w:color w:val="000000"/>
          <w:spacing w:val="5"/>
          <w:kern w:val="28"/>
          <w:u w:val="single"/>
          <w:lang w:val="en-GB"/>
        </w:rPr>
        <w:t>Vlada</w:t>
      </w:r>
      <w:proofErr w:type="spellEnd"/>
      <w:r w:rsidRPr="00507C5F">
        <w:rPr>
          <w:rFonts w:ascii="Book Antiqua" w:eastAsia="Times New Roman" w:hAnsi="Book Antiqua" w:cs="Calibri Light"/>
          <w:i/>
          <w:iCs/>
          <w:color w:val="000000"/>
          <w:spacing w:val="5"/>
          <w:kern w:val="28"/>
          <w:u w:val="single"/>
          <w:lang w:val="en-GB"/>
        </w:rPr>
        <w:t>-Government</w:t>
      </w:r>
    </w:p>
    <w:p w14:paraId="65625E37" w14:textId="77777777" w:rsidR="00D63FC0" w:rsidRPr="00507C5F" w:rsidRDefault="00D63FC0" w:rsidP="00D63FC0">
      <w:pPr>
        <w:spacing w:line="276" w:lineRule="auto"/>
        <w:jc w:val="center"/>
        <w:rPr>
          <w:rFonts w:ascii="Book Antiqua" w:hAnsi="Book Antiqua" w:cs="Calibri Light"/>
          <w:b/>
          <w:bCs/>
          <w:color w:val="000000"/>
          <w:u w:val="single"/>
          <w:lang w:val="en-GB"/>
        </w:rPr>
      </w:pPr>
      <w:r w:rsidRPr="00507C5F">
        <w:rPr>
          <w:rFonts w:ascii="Book Antiqua" w:hAnsi="Book Antiqua" w:cs="Calibri Light"/>
          <w:i/>
          <w:iCs/>
          <w:color w:val="000000"/>
          <w:u w:val="single"/>
          <w:lang w:val="en-GB"/>
        </w:rPr>
        <w:t xml:space="preserve">Zyra e </w:t>
      </w:r>
      <w:proofErr w:type="spellStart"/>
      <w:r w:rsidRPr="00507C5F">
        <w:rPr>
          <w:rFonts w:ascii="Book Antiqua" w:hAnsi="Book Antiqua" w:cs="Calibri Light"/>
          <w:i/>
          <w:iCs/>
          <w:color w:val="000000"/>
          <w:u w:val="single"/>
          <w:lang w:val="en-GB"/>
        </w:rPr>
        <w:t>Kryeministrit-Ured</w:t>
      </w:r>
      <w:proofErr w:type="spellEnd"/>
      <w:r w:rsidRPr="00507C5F">
        <w:rPr>
          <w:rFonts w:ascii="Book Antiqua" w:hAnsi="Book Antiqua" w:cs="Calibri Light"/>
          <w:i/>
          <w:iCs/>
          <w:color w:val="000000"/>
          <w:u w:val="single"/>
          <w:lang w:val="en-GB"/>
        </w:rPr>
        <w:t xml:space="preserve"> </w:t>
      </w:r>
      <w:proofErr w:type="spellStart"/>
      <w:r w:rsidRPr="00507C5F">
        <w:rPr>
          <w:rFonts w:ascii="Book Antiqua" w:hAnsi="Book Antiqua" w:cs="Calibri Light"/>
          <w:i/>
          <w:iCs/>
          <w:color w:val="000000"/>
          <w:u w:val="single"/>
          <w:lang w:val="en-GB"/>
        </w:rPr>
        <w:t>Premijera</w:t>
      </w:r>
      <w:proofErr w:type="spellEnd"/>
      <w:r w:rsidRPr="00507C5F">
        <w:rPr>
          <w:rFonts w:ascii="Book Antiqua" w:hAnsi="Book Antiqua" w:cs="Calibri Light"/>
          <w:i/>
          <w:iCs/>
          <w:color w:val="000000"/>
          <w:u w:val="single"/>
          <w:lang w:val="en-GB"/>
        </w:rPr>
        <w:t>-Office of the Prime Minister</w:t>
      </w:r>
    </w:p>
    <w:p w14:paraId="09C560D1" w14:textId="77777777" w:rsidR="00D63FC0" w:rsidRPr="00507C5F" w:rsidRDefault="00D63FC0" w:rsidP="00D63FC0">
      <w:pPr>
        <w:spacing w:line="0" w:lineRule="atLeast"/>
        <w:ind w:left="7938"/>
        <w:jc w:val="both"/>
        <w:rPr>
          <w:rFonts w:ascii="Book Antiqua" w:hAnsi="Book Antiqua"/>
          <w:color w:val="000000"/>
          <w:lang w:val="en-GB"/>
        </w:rPr>
      </w:pPr>
    </w:p>
    <w:p w14:paraId="741FD690" w14:textId="4F9D3EDC" w:rsidR="00D63FC0" w:rsidRPr="00D63FC0" w:rsidRDefault="00D63FC0" w:rsidP="00D63FC0">
      <w:pPr>
        <w:spacing w:line="0" w:lineRule="atLeast"/>
        <w:ind w:left="7938"/>
        <w:jc w:val="both"/>
        <w:rPr>
          <w:rFonts w:ascii="Book Antiqua" w:hAnsi="Book Antiqua"/>
          <w:b/>
          <w:bCs/>
          <w:color w:val="000000"/>
          <w:szCs w:val="22"/>
          <w:lang w:val="en-GB"/>
        </w:rPr>
      </w:pPr>
      <w:r w:rsidRPr="00D63FC0">
        <w:rPr>
          <w:rFonts w:ascii="Book Antiqua" w:hAnsi="Book Antiqua"/>
          <w:b/>
          <w:bCs/>
          <w:color w:val="000000"/>
          <w:lang w:val="en-GB"/>
        </w:rPr>
        <w:t>No.05/96</w:t>
      </w:r>
      <w:r w:rsidRPr="00D63FC0">
        <w:rPr>
          <w:rFonts w:ascii="Book Antiqua" w:hAnsi="Book Antiqua"/>
          <w:b/>
          <w:bCs/>
          <w:color w:val="000000"/>
          <w:lang w:val="en-GB"/>
        </w:rPr>
        <w:br/>
      </w:r>
      <w:r w:rsidRPr="00D63FC0">
        <w:rPr>
          <w:rFonts w:ascii="Book Antiqua" w:hAnsi="Book Antiqua"/>
          <w:b/>
          <w:bCs/>
          <w:color w:val="000000"/>
          <w:szCs w:val="22"/>
          <w:lang w:val="en-GB"/>
        </w:rPr>
        <w:t>Date: 02.04.2019</w:t>
      </w:r>
    </w:p>
    <w:p w14:paraId="04774BB3" w14:textId="77777777" w:rsidR="00D63FC0" w:rsidRPr="00507C5F" w:rsidRDefault="00D63FC0" w:rsidP="00D63FC0">
      <w:pPr>
        <w:spacing w:line="19" w:lineRule="exact"/>
        <w:jc w:val="both"/>
        <w:rPr>
          <w:rFonts w:ascii="Book Antiqua" w:eastAsia="Times New Roman" w:hAnsi="Book Antiqua"/>
          <w:color w:val="000000"/>
          <w:sz w:val="22"/>
          <w:szCs w:val="22"/>
          <w:highlight w:val="yellow"/>
          <w:lang w:val="en-GB"/>
        </w:rPr>
      </w:pPr>
    </w:p>
    <w:p w14:paraId="6F9FCF64" w14:textId="77777777" w:rsidR="00D63FC0" w:rsidRPr="00507C5F" w:rsidRDefault="00D63FC0" w:rsidP="00D63FC0">
      <w:pPr>
        <w:spacing w:line="243" w:lineRule="exact"/>
        <w:jc w:val="both"/>
        <w:rPr>
          <w:rFonts w:ascii="Book Antiqua" w:eastAsia="Times New Roman" w:hAnsi="Book Antiqua"/>
          <w:color w:val="000000"/>
          <w:sz w:val="22"/>
          <w:szCs w:val="22"/>
          <w:lang w:val="en-GB"/>
        </w:rPr>
      </w:pPr>
    </w:p>
    <w:p w14:paraId="60E42676" w14:textId="5690D807" w:rsidR="00D63FC0" w:rsidRPr="00507C5F" w:rsidRDefault="00D63FC0" w:rsidP="00D63FC0">
      <w:pPr>
        <w:spacing w:line="233" w:lineRule="auto"/>
        <w:ind w:left="1260" w:right="876"/>
        <w:jc w:val="both"/>
        <w:rPr>
          <w:rFonts w:ascii="Book Antiqua" w:hAnsi="Book Antiqua"/>
          <w:color w:val="000000"/>
          <w:szCs w:val="22"/>
          <w:lang w:val="en-GB"/>
        </w:rPr>
      </w:pPr>
      <w:r>
        <w:rPr>
          <w:rFonts w:ascii="Book Antiqua" w:hAnsi="Book Antiqua"/>
          <w:color w:val="000000"/>
          <w:szCs w:val="22"/>
          <w:lang w:val="en-GB"/>
        </w:rPr>
        <w:t xml:space="preserve">Pursuant to Article </w:t>
      </w:r>
      <w:r w:rsidRPr="00507C5F">
        <w:rPr>
          <w:rFonts w:ascii="Book Antiqua" w:hAnsi="Book Antiqua"/>
          <w:color w:val="000000"/>
          <w:szCs w:val="22"/>
          <w:lang w:val="en-GB"/>
        </w:rPr>
        <w:t>92, paragra</w:t>
      </w:r>
      <w:r>
        <w:rPr>
          <w:rFonts w:ascii="Book Antiqua" w:hAnsi="Book Antiqua"/>
          <w:color w:val="000000"/>
          <w:szCs w:val="22"/>
          <w:lang w:val="en-GB"/>
        </w:rPr>
        <w:t>ph</w:t>
      </w:r>
      <w:r w:rsidRPr="00507C5F">
        <w:rPr>
          <w:rFonts w:ascii="Book Antiqua" w:hAnsi="Book Antiqua"/>
          <w:color w:val="000000"/>
          <w:szCs w:val="22"/>
          <w:lang w:val="en-GB"/>
        </w:rPr>
        <w:t xml:space="preserve"> 4 </w:t>
      </w:r>
      <w:r>
        <w:rPr>
          <w:rFonts w:ascii="Book Antiqua" w:hAnsi="Book Antiqua"/>
          <w:color w:val="000000"/>
          <w:szCs w:val="22"/>
          <w:lang w:val="en-GB"/>
        </w:rPr>
        <w:t>and</w:t>
      </w:r>
      <w:r w:rsidRPr="00507C5F">
        <w:rPr>
          <w:rFonts w:ascii="Book Antiqua" w:hAnsi="Book Antiqua"/>
          <w:color w:val="000000"/>
          <w:szCs w:val="22"/>
          <w:lang w:val="en-GB"/>
        </w:rPr>
        <w:t xml:space="preserve"> </w:t>
      </w:r>
      <w:r>
        <w:rPr>
          <w:rFonts w:ascii="Book Antiqua" w:hAnsi="Book Antiqua"/>
          <w:color w:val="000000"/>
          <w:szCs w:val="22"/>
          <w:lang w:val="en-GB"/>
        </w:rPr>
        <w:t>Article</w:t>
      </w:r>
      <w:r w:rsidRPr="00507C5F">
        <w:rPr>
          <w:rFonts w:ascii="Book Antiqua" w:hAnsi="Book Antiqua"/>
          <w:color w:val="000000"/>
          <w:szCs w:val="22"/>
          <w:lang w:val="en-GB"/>
        </w:rPr>
        <w:t xml:space="preserve"> 93, paragra</w:t>
      </w:r>
      <w:r>
        <w:rPr>
          <w:rFonts w:ascii="Book Antiqua" w:hAnsi="Book Antiqua"/>
          <w:color w:val="000000"/>
          <w:szCs w:val="22"/>
          <w:lang w:val="en-GB"/>
        </w:rPr>
        <w:t>ph</w:t>
      </w:r>
      <w:r w:rsidRPr="00507C5F">
        <w:rPr>
          <w:rFonts w:ascii="Book Antiqua" w:hAnsi="Book Antiqua"/>
          <w:color w:val="000000"/>
          <w:szCs w:val="22"/>
          <w:lang w:val="en-GB"/>
        </w:rPr>
        <w:t xml:space="preserve"> (4) </w:t>
      </w:r>
      <w:r>
        <w:rPr>
          <w:rFonts w:ascii="Book Antiqua" w:hAnsi="Book Antiqua"/>
          <w:color w:val="000000"/>
          <w:szCs w:val="22"/>
          <w:lang w:val="en-GB"/>
        </w:rPr>
        <w:t xml:space="preserve">of the Constitution of the Republic of Kosovo, based on Article </w:t>
      </w:r>
      <w:r w:rsidRPr="00507C5F">
        <w:rPr>
          <w:rFonts w:ascii="Book Antiqua" w:hAnsi="Book Antiqua"/>
          <w:color w:val="000000"/>
          <w:szCs w:val="22"/>
          <w:lang w:val="en-GB"/>
        </w:rPr>
        <w:t xml:space="preserve">4 </w:t>
      </w:r>
      <w:r>
        <w:rPr>
          <w:rFonts w:ascii="Book Antiqua" w:hAnsi="Book Antiqua"/>
          <w:color w:val="000000"/>
          <w:szCs w:val="22"/>
          <w:lang w:val="en-GB"/>
        </w:rPr>
        <w:t>of the Regulation No</w:t>
      </w:r>
      <w:r w:rsidRPr="00507C5F">
        <w:rPr>
          <w:rFonts w:ascii="Book Antiqua" w:hAnsi="Book Antiqua"/>
          <w:color w:val="000000"/>
          <w:szCs w:val="22"/>
          <w:lang w:val="en-GB"/>
        </w:rPr>
        <w:t>.</w:t>
      </w:r>
      <w:r>
        <w:rPr>
          <w:rFonts w:ascii="Book Antiqua" w:hAnsi="Book Antiqua"/>
          <w:color w:val="000000"/>
          <w:szCs w:val="22"/>
          <w:lang w:val="en-GB"/>
        </w:rPr>
        <w:t xml:space="preserve"> </w:t>
      </w:r>
      <w:r w:rsidRPr="00507C5F">
        <w:rPr>
          <w:rFonts w:ascii="Book Antiqua" w:hAnsi="Book Antiqua"/>
          <w:color w:val="000000"/>
          <w:szCs w:val="22"/>
          <w:lang w:val="en-GB"/>
        </w:rPr>
        <w:t xml:space="preserve">02/2011 </w:t>
      </w:r>
      <w:r>
        <w:rPr>
          <w:rFonts w:ascii="Book Antiqua" w:hAnsi="Book Antiqua"/>
          <w:color w:val="000000"/>
          <w:szCs w:val="22"/>
          <w:lang w:val="en-GB"/>
        </w:rPr>
        <w:t>on the Areas of Administrative Responsibility of the Office of Prime Minister and Ministries</w:t>
      </w:r>
      <w:r w:rsidRPr="00507C5F">
        <w:rPr>
          <w:rFonts w:ascii="Book Antiqua" w:hAnsi="Book Antiqua"/>
          <w:color w:val="000000"/>
          <w:szCs w:val="22"/>
          <w:lang w:val="en-GB"/>
        </w:rPr>
        <w:t xml:space="preserve">, </w:t>
      </w:r>
      <w:r>
        <w:rPr>
          <w:rFonts w:ascii="Book Antiqua" w:hAnsi="Book Antiqua"/>
          <w:color w:val="000000"/>
          <w:szCs w:val="22"/>
          <w:lang w:val="en-GB"/>
        </w:rPr>
        <w:t>amended and supplemented by the Regulation No</w:t>
      </w:r>
      <w:r w:rsidRPr="00507C5F">
        <w:rPr>
          <w:rFonts w:ascii="Book Antiqua" w:hAnsi="Book Antiqua"/>
          <w:color w:val="000000"/>
          <w:szCs w:val="22"/>
          <w:lang w:val="en-GB"/>
        </w:rPr>
        <w:t>.</w:t>
      </w:r>
      <w:r>
        <w:rPr>
          <w:rFonts w:ascii="Book Antiqua" w:hAnsi="Book Antiqua"/>
          <w:color w:val="000000"/>
          <w:szCs w:val="22"/>
          <w:lang w:val="en-GB"/>
        </w:rPr>
        <w:t xml:space="preserve"> </w:t>
      </w:r>
      <w:r w:rsidRPr="00507C5F">
        <w:rPr>
          <w:rFonts w:ascii="Book Antiqua" w:hAnsi="Book Antiqua"/>
          <w:color w:val="000000"/>
          <w:szCs w:val="22"/>
          <w:lang w:val="en-GB"/>
        </w:rPr>
        <w:t xml:space="preserve">15/2017, </w:t>
      </w:r>
      <w:r>
        <w:rPr>
          <w:rFonts w:ascii="Book Antiqua" w:hAnsi="Book Antiqua"/>
          <w:color w:val="000000"/>
          <w:szCs w:val="22"/>
          <w:lang w:val="en-GB"/>
        </w:rPr>
        <w:t>Regulation</w:t>
      </w:r>
      <w:r w:rsidRPr="00507C5F">
        <w:rPr>
          <w:rFonts w:ascii="Book Antiqua" w:hAnsi="Book Antiqua"/>
          <w:color w:val="000000"/>
          <w:szCs w:val="22"/>
          <w:lang w:val="en-GB"/>
        </w:rPr>
        <w:t xml:space="preserve"> N</w:t>
      </w:r>
      <w:r>
        <w:rPr>
          <w:rFonts w:ascii="Book Antiqua" w:hAnsi="Book Antiqua"/>
          <w:color w:val="000000"/>
          <w:szCs w:val="22"/>
          <w:lang w:val="en-GB"/>
        </w:rPr>
        <w:t>o</w:t>
      </w:r>
      <w:r w:rsidRPr="00507C5F">
        <w:rPr>
          <w:rFonts w:ascii="Book Antiqua" w:hAnsi="Book Antiqua"/>
          <w:color w:val="000000"/>
          <w:szCs w:val="22"/>
          <w:lang w:val="en-GB"/>
        </w:rPr>
        <w:t>.</w:t>
      </w:r>
      <w:r>
        <w:rPr>
          <w:rFonts w:ascii="Book Antiqua" w:hAnsi="Book Antiqua"/>
          <w:color w:val="000000"/>
          <w:szCs w:val="22"/>
          <w:lang w:val="en-GB"/>
        </w:rPr>
        <w:t xml:space="preserve"> </w:t>
      </w:r>
      <w:r w:rsidRPr="00507C5F">
        <w:rPr>
          <w:rFonts w:ascii="Book Antiqua" w:hAnsi="Book Antiqua"/>
          <w:color w:val="000000"/>
          <w:szCs w:val="22"/>
          <w:lang w:val="en-GB"/>
        </w:rPr>
        <w:t xml:space="preserve">16/2017, </w:t>
      </w:r>
      <w:r>
        <w:rPr>
          <w:rFonts w:ascii="Book Antiqua" w:hAnsi="Book Antiqua"/>
          <w:color w:val="000000"/>
          <w:szCs w:val="22"/>
          <w:lang w:val="en-GB"/>
        </w:rPr>
        <w:t>Regulation</w:t>
      </w:r>
      <w:r w:rsidRPr="00507C5F">
        <w:rPr>
          <w:rFonts w:ascii="Book Antiqua" w:hAnsi="Book Antiqua"/>
          <w:color w:val="000000"/>
          <w:szCs w:val="22"/>
          <w:lang w:val="en-GB"/>
        </w:rPr>
        <w:t xml:space="preserve"> N</w:t>
      </w:r>
      <w:r>
        <w:rPr>
          <w:rFonts w:ascii="Book Antiqua" w:hAnsi="Book Antiqua"/>
          <w:color w:val="000000"/>
          <w:szCs w:val="22"/>
          <w:lang w:val="en-GB"/>
        </w:rPr>
        <w:t>o</w:t>
      </w:r>
      <w:r w:rsidRPr="00507C5F">
        <w:rPr>
          <w:rFonts w:ascii="Book Antiqua" w:hAnsi="Book Antiqua"/>
          <w:color w:val="000000"/>
          <w:szCs w:val="22"/>
          <w:lang w:val="en-GB"/>
        </w:rPr>
        <w:t>.</w:t>
      </w:r>
      <w:r>
        <w:rPr>
          <w:rFonts w:ascii="Book Antiqua" w:hAnsi="Book Antiqua"/>
          <w:color w:val="000000"/>
          <w:szCs w:val="22"/>
          <w:lang w:val="en-GB"/>
        </w:rPr>
        <w:t xml:space="preserve"> </w:t>
      </w:r>
      <w:r w:rsidRPr="00507C5F">
        <w:rPr>
          <w:rFonts w:ascii="Book Antiqua" w:hAnsi="Book Antiqua"/>
          <w:color w:val="000000"/>
          <w:szCs w:val="22"/>
          <w:lang w:val="en-GB"/>
        </w:rPr>
        <w:t xml:space="preserve">07/2018, </w:t>
      </w:r>
      <w:r>
        <w:rPr>
          <w:rFonts w:ascii="Book Antiqua" w:hAnsi="Book Antiqua"/>
          <w:color w:val="000000"/>
          <w:szCs w:val="22"/>
          <w:lang w:val="en-GB"/>
        </w:rPr>
        <w:t>Regulation</w:t>
      </w:r>
      <w:r w:rsidRPr="00507C5F">
        <w:rPr>
          <w:rFonts w:ascii="Book Antiqua" w:hAnsi="Book Antiqua"/>
          <w:color w:val="000000"/>
          <w:szCs w:val="22"/>
          <w:lang w:val="en-GB"/>
        </w:rPr>
        <w:t xml:space="preserve"> N</w:t>
      </w:r>
      <w:r>
        <w:rPr>
          <w:rFonts w:ascii="Book Antiqua" w:hAnsi="Book Antiqua"/>
          <w:color w:val="000000"/>
          <w:szCs w:val="22"/>
          <w:lang w:val="en-GB"/>
        </w:rPr>
        <w:t>o</w:t>
      </w:r>
      <w:r w:rsidRPr="00507C5F">
        <w:rPr>
          <w:rFonts w:ascii="Book Antiqua" w:hAnsi="Book Antiqua"/>
          <w:color w:val="000000"/>
          <w:szCs w:val="22"/>
          <w:lang w:val="en-GB"/>
        </w:rPr>
        <w:t>.</w:t>
      </w:r>
      <w:r>
        <w:rPr>
          <w:rFonts w:ascii="Book Antiqua" w:hAnsi="Book Antiqua"/>
          <w:color w:val="000000"/>
          <w:szCs w:val="22"/>
          <w:lang w:val="en-GB"/>
        </w:rPr>
        <w:t xml:space="preserve"> </w:t>
      </w:r>
      <w:r w:rsidRPr="00507C5F">
        <w:rPr>
          <w:rFonts w:ascii="Book Antiqua" w:hAnsi="Book Antiqua"/>
          <w:color w:val="000000"/>
          <w:szCs w:val="22"/>
          <w:lang w:val="en-GB"/>
        </w:rPr>
        <w:t xml:space="preserve">26/2018 </w:t>
      </w:r>
      <w:r>
        <w:rPr>
          <w:rFonts w:ascii="Book Antiqua" w:hAnsi="Book Antiqua"/>
          <w:color w:val="000000"/>
          <w:szCs w:val="22"/>
          <w:lang w:val="en-GB"/>
        </w:rPr>
        <w:t>and Regulation No</w:t>
      </w:r>
      <w:r w:rsidRPr="00507C5F">
        <w:rPr>
          <w:rFonts w:ascii="Book Antiqua" w:hAnsi="Book Antiqua"/>
          <w:color w:val="000000"/>
          <w:szCs w:val="22"/>
          <w:lang w:val="en-GB"/>
        </w:rPr>
        <w:t>.</w:t>
      </w:r>
      <w:r>
        <w:rPr>
          <w:rFonts w:ascii="Book Antiqua" w:hAnsi="Book Antiqua"/>
          <w:color w:val="000000"/>
          <w:szCs w:val="22"/>
          <w:lang w:val="en-GB"/>
        </w:rPr>
        <w:t xml:space="preserve"> </w:t>
      </w:r>
      <w:r w:rsidRPr="00507C5F">
        <w:rPr>
          <w:rFonts w:ascii="Book Antiqua" w:hAnsi="Book Antiqua"/>
          <w:color w:val="000000"/>
          <w:szCs w:val="22"/>
          <w:lang w:val="en-GB"/>
        </w:rPr>
        <w:t xml:space="preserve">30/2018, </w:t>
      </w:r>
      <w:r>
        <w:rPr>
          <w:rFonts w:ascii="Book Antiqua" w:hAnsi="Book Antiqua"/>
          <w:color w:val="000000"/>
          <w:szCs w:val="22"/>
          <w:lang w:val="en-GB"/>
        </w:rPr>
        <w:t xml:space="preserve">and pursuant to Article </w:t>
      </w:r>
      <w:r w:rsidRPr="00507C5F">
        <w:rPr>
          <w:rFonts w:ascii="Book Antiqua" w:hAnsi="Book Antiqua"/>
          <w:color w:val="000000"/>
          <w:szCs w:val="22"/>
          <w:lang w:val="en-GB"/>
        </w:rPr>
        <w:t xml:space="preserve">19 </w:t>
      </w:r>
      <w:r>
        <w:rPr>
          <w:rFonts w:ascii="Book Antiqua" w:hAnsi="Book Antiqua"/>
          <w:color w:val="000000"/>
          <w:szCs w:val="22"/>
          <w:lang w:val="en-GB"/>
        </w:rPr>
        <w:t>of the Regulation No. 09/2011 of Rules and Procedure of the Government of the Republic of Kosovo, in the meeting held on 2 April 2019</w:t>
      </w:r>
      <w:r w:rsidRPr="00507C5F">
        <w:rPr>
          <w:rFonts w:ascii="Book Antiqua" w:hAnsi="Book Antiqua"/>
          <w:color w:val="000000"/>
          <w:szCs w:val="22"/>
          <w:lang w:val="en-GB"/>
        </w:rPr>
        <w:t xml:space="preserve">, </w:t>
      </w:r>
      <w:r>
        <w:rPr>
          <w:rFonts w:ascii="Book Antiqua" w:hAnsi="Book Antiqua"/>
          <w:color w:val="000000"/>
          <w:szCs w:val="22"/>
          <w:lang w:val="en-GB"/>
        </w:rPr>
        <w:t>issued the following</w:t>
      </w:r>
      <w:r w:rsidRPr="00507C5F">
        <w:rPr>
          <w:rFonts w:ascii="Book Antiqua" w:hAnsi="Book Antiqua"/>
          <w:color w:val="000000"/>
          <w:szCs w:val="22"/>
          <w:lang w:val="en-GB"/>
        </w:rPr>
        <w:t>:</w:t>
      </w:r>
    </w:p>
    <w:p w14:paraId="2BA475E1" w14:textId="77777777" w:rsidR="00D63FC0" w:rsidRPr="00507C5F" w:rsidRDefault="00D63FC0" w:rsidP="00D63FC0">
      <w:pPr>
        <w:spacing w:line="370" w:lineRule="exact"/>
        <w:jc w:val="both"/>
        <w:rPr>
          <w:rFonts w:ascii="Book Antiqua" w:eastAsia="Times New Roman" w:hAnsi="Book Antiqua" w:cs="Times New Roman"/>
          <w:color w:val="000000"/>
          <w:sz w:val="22"/>
          <w:szCs w:val="22"/>
          <w:lang w:val="en-GB"/>
        </w:rPr>
      </w:pPr>
    </w:p>
    <w:p w14:paraId="5F4AF9A0" w14:textId="77777777" w:rsidR="00D63FC0" w:rsidRPr="00507C5F" w:rsidRDefault="00D63FC0" w:rsidP="00D63FC0">
      <w:pPr>
        <w:spacing w:line="0" w:lineRule="atLeast"/>
        <w:ind w:right="360"/>
        <w:jc w:val="center"/>
        <w:rPr>
          <w:rFonts w:ascii="Book Antiqua" w:hAnsi="Book Antiqua"/>
          <w:b/>
          <w:color w:val="000000"/>
          <w:sz w:val="28"/>
          <w:szCs w:val="22"/>
          <w:lang w:val="en-GB"/>
        </w:rPr>
      </w:pPr>
      <w:r>
        <w:rPr>
          <w:rFonts w:ascii="Book Antiqua" w:hAnsi="Book Antiqua"/>
          <w:b/>
          <w:color w:val="000000"/>
          <w:sz w:val="28"/>
          <w:szCs w:val="22"/>
          <w:lang w:val="en-GB"/>
        </w:rPr>
        <w:t>DECISION</w:t>
      </w:r>
    </w:p>
    <w:p w14:paraId="5A575480" w14:textId="77777777" w:rsidR="00D63FC0" w:rsidRPr="00507C5F" w:rsidRDefault="00D63FC0" w:rsidP="00D63FC0">
      <w:pPr>
        <w:tabs>
          <w:tab w:val="left" w:pos="1300"/>
        </w:tabs>
        <w:spacing w:line="260" w:lineRule="auto"/>
        <w:ind w:left="1300" w:right="1120"/>
        <w:jc w:val="both"/>
        <w:rPr>
          <w:rFonts w:ascii="Book Antiqua" w:hAnsi="Book Antiqua"/>
          <w:b/>
          <w:color w:val="000000"/>
          <w:lang w:val="en-GB"/>
        </w:rPr>
      </w:pPr>
    </w:p>
    <w:p w14:paraId="6351A97C" w14:textId="364C71FA" w:rsidR="00D63FC0" w:rsidRDefault="00D63FC0" w:rsidP="00D63FC0">
      <w:pPr>
        <w:numPr>
          <w:ilvl w:val="0"/>
          <w:numId w:val="1"/>
        </w:numPr>
        <w:tabs>
          <w:tab w:val="left" w:pos="1300"/>
        </w:tabs>
        <w:spacing w:line="260" w:lineRule="auto"/>
        <w:ind w:left="1300" w:right="1120" w:hanging="310"/>
        <w:jc w:val="both"/>
        <w:rPr>
          <w:rFonts w:ascii="Book Antiqua" w:hAnsi="Book Antiqua"/>
          <w:color w:val="000000"/>
          <w:lang w:val="en-GB"/>
        </w:rPr>
      </w:pPr>
      <w:r>
        <w:rPr>
          <w:rFonts w:ascii="Book Antiqua" w:hAnsi="Book Antiqua"/>
          <w:color w:val="000000"/>
          <w:lang w:val="en-GB"/>
        </w:rPr>
        <w:t>The Council for Cooperation of the Government with the Civil Society (referred to as “the Council”) is hereby established</w:t>
      </w:r>
      <w:r w:rsidRPr="00507C5F">
        <w:rPr>
          <w:rFonts w:ascii="Book Antiqua" w:hAnsi="Book Antiqua"/>
          <w:color w:val="000000"/>
          <w:lang w:val="en-GB"/>
        </w:rPr>
        <w:t>.</w:t>
      </w:r>
    </w:p>
    <w:p w14:paraId="2DBD4C81" w14:textId="77777777" w:rsidR="00D63FC0" w:rsidRPr="00507C5F" w:rsidRDefault="00D63FC0" w:rsidP="00D63FC0">
      <w:pPr>
        <w:tabs>
          <w:tab w:val="left" w:pos="1300"/>
        </w:tabs>
        <w:spacing w:line="260" w:lineRule="auto"/>
        <w:ind w:left="1300" w:right="1120"/>
        <w:jc w:val="both"/>
        <w:rPr>
          <w:rFonts w:ascii="Book Antiqua" w:hAnsi="Book Antiqua"/>
          <w:color w:val="000000"/>
          <w:lang w:val="en-GB"/>
        </w:rPr>
      </w:pPr>
    </w:p>
    <w:p w14:paraId="4EDFE4F8" w14:textId="77777777" w:rsidR="00D63FC0" w:rsidRPr="00507C5F" w:rsidRDefault="00D63FC0" w:rsidP="00D63FC0">
      <w:pPr>
        <w:numPr>
          <w:ilvl w:val="0"/>
          <w:numId w:val="1"/>
        </w:numPr>
        <w:tabs>
          <w:tab w:val="left" w:pos="1300"/>
        </w:tabs>
        <w:spacing w:line="276" w:lineRule="auto"/>
        <w:ind w:left="1300" w:right="740" w:hanging="358"/>
        <w:jc w:val="both"/>
        <w:rPr>
          <w:rFonts w:ascii="Book Antiqua" w:hAnsi="Book Antiqua"/>
          <w:color w:val="000000"/>
          <w:lang w:val="en-GB"/>
        </w:rPr>
      </w:pPr>
      <w:r w:rsidRPr="00507C5F">
        <w:rPr>
          <w:rFonts w:ascii="Book Antiqua" w:hAnsi="Book Antiqua"/>
          <w:color w:val="000000"/>
          <w:lang w:val="en-GB"/>
        </w:rPr>
        <w:t xml:space="preserve">The Council </w:t>
      </w:r>
      <w:r>
        <w:rPr>
          <w:rFonts w:ascii="Book Antiqua" w:hAnsi="Book Antiqua"/>
          <w:color w:val="000000"/>
          <w:lang w:val="en-GB"/>
        </w:rPr>
        <w:t>shall be</w:t>
      </w:r>
      <w:r w:rsidRPr="00507C5F">
        <w:rPr>
          <w:rFonts w:ascii="Book Antiqua" w:hAnsi="Book Antiqua"/>
          <w:color w:val="000000"/>
          <w:lang w:val="en-GB"/>
        </w:rPr>
        <w:t xml:space="preserve"> the main permanent advisory mechanism that will coordinate the process of cooperation </w:t>
      </w:r>
      <w:r>
        <w:rPr>
          <w:rFonts w:ascii="Book Antiqua" w:hAnsi="Book Antiqua"/>
          <w:color w:val="000000"/>
          <w:lang w:val="en-GB"/>
        </w:rPr>
        <w:t>of</w:t>
      </w:r>
      <w:r w:rsidRPr="00507C5F">
        <w:rPr>
          <w:rFonts w:ascii="Book Antiqua" w:hAnsi="Book Antiqua"/>
          <w:color w:val="000000"/>
          <w:lang w:val="en-GB"/>
        </w:rPr>
        <w:t xml:space="preserve"> the Government </w:t>
      </w:r>
      <w:r>
        <w:rPr>
          <w:rFonts w:ascii="Book Antiqua" w:hAnsi="Book Antiqua"/>
          <w:color w:val="000000"/>
          <w:lang w:val="en-GB"/>
        </w:rPr>
        <w:t>with</w:t>
      </w:r>
      <w:r w:rsidRPr="00507C5F">
        <w:rPr>
          <w:rFonts w:ascii="Book Antiqua" w:hAnsi="Book Antiqua"/>
          <w:color w:val="000000"/>
          <w:lang w:val="en-GB"/>
        </w:rPr>
        <w:t xml:space="preserve"> Civil Society in entirety.</w:t>
      </w:r>
    </w:p>
    <w:p w14:paraId="7E5FDFA6" w14:textId="77777777" w:rsidR="00D63FC0" w:rsidRPr="00507C5F" w:rsidRDefault="00D63FC0" w:rsidP="00D63FC0">
      <w:pPr>
        <w:tabs>
          <w:tab w:val="left" w:pos="1300"/>
        </w:tabs>
        <w:spacing w:line="276" w:lineRule="auto"/>
        <w:ind w:left="1300" w:right="740"/>
        <w:jc w:val="both"/>
        <w:rPr>
          <w:rFonts w:ascii="Book Antiqua" w:hAnsi="Book Antiqua"/>
          <w:color w:val="000000"/>
          <w:lang w:val="en-GB"/>
        </w:rPr>
      </w:pPr>
      <w:r w:rsidRPr="00507C5F">
        <w:rPr>
          <w:rFonts w:ascii="Book Antiqua" w:hAnsi="Book Antiqua"/>
          <w:color w:val="000000"/>
          <w:lang w:val="en-GB"/>
        </w:rPr>
        <w:t xml:space="preserve"> </w:t>
      </w:r>
    </w:p>
    <w:p w14:paraId="3F13D02D" w14:textId="77777777" w:rsidR="00D63FC0" w:rsidRPr="00507C5F" w:rsidRDefault="00D63FC0" w:rsidP="00D63FC0">
      <w:pPr>
        <w:numPr>
          <w:ilvl w:val="0"/>
          <w:numId w:val="1"/>
        </w:numPr>
        <w:tabs>
          <w:tab w:val="left" w:pos="1300"/>
        </w:tabs>
        <w:spacing w:line="276" w:lineRule="auto"/>
        <w:ind w:left="1300" w:right="740" w:hanging="358"/>
        <w:jc w:val="both"/>
        <w:rPr>
          <w:rFonts w:ascii="Book Antiqua" w:hAnsi="Book Antiqua"/>
          <w:color w:val="000000"/>
          <w:lang w:val="en-GB"/>
        </w:rPr>
      </w:pPr>
      <w:r>
        <w:rPr>
          <w:rFonts w:ascii="Book Antiqua" w:hAnsi="Book Antiqua"/>
          <w:color w:val="000000"/>
          <w:lang w:val="en-GB"/>
        </w:rPr>
        <w:t>Main responsibilities of the Council shall include</w:t>
      </w:r>
      <w:r w:rsidRPr="00507C5F">
        <w:rPr>
          <w:rFonts w:ascii="Book Antiqua" w:hAnsi="Book Antiqua"/>
          <w:color w:val="000000"/>
          <w:lang w:val="en-GB"/>
        </w:rPr>
        <w:t>:</w:t>
      </w:r>
    </w:p>
    <w:p w14:paraId="76262556" w14:textId="77777777" w:rsidR="00D63FC0" w:rsidRPr="00507C5F" w:rsidRDefault="00D63FC0" w:rsidP="00D63FC0">
      <w:pPr>
        <w:pStyle w:val="ListParagraph"/>
        <w:spacing w:line="276" w:lineRule="auto"/>
        <w:rPr>
          <w:rFonts w:ascii="Book Antiqua" w:hAnsi="Book Antiqua"/>
          <w:color w:val="000000"/>
          <w:lang w:val="en-GB"/>
        </w:rPr>
      </w:pPr>
    </w:p>
    <w:p w14:paraId="30735006" w14:textId="3AA79A61" w:rsidR="00D63FC0" w:rsidRPr="00D63FC0" w:rsidRDefault="00D63FC0" w:rsidP="00D63FC0">
      <w:pPr>
        <w:pStyle w:val="ListParagraph"/>
        <w:numPr>
          <w:ilvl w:val="1"/>
          <w:numId w:val="3"/>
        </w:numPr>
        <w:tabs>
          <w:tab w:val="left" w:pos="1300"/>
        </w:tabs>
        <w:spacing w:line="276" w:lineRule="auto"/>
        <w:ind w:right="740"/>
        <w:jc w:val="both"/>
        <w:rPr>
          <w:rFonts w:ascii="Book Antiqua" w:hAnsi="Book Antiqua"/>
          <w:color w:val="000000"/>
          <w:lang w:val="en-GB"/>
        </w:rPr>
      </w:pPr>
      <w:r w:rsidRPr="00D63FC0">
        <w:rPr>
          <w:rFonts w:ascii="Book Antiqua" w:hAnsi="Book Antiqua"/>
          <w:color w:val="000000"/>
          <w:lang w:val="en-GB"/>
        </w:rPr>
        <w:t xml:space="preserve">Coordinates the process of Government cooperation with Civil Society; </w:t>
      </w:r>
    </w:p>
    <w:p w14:paraId="52D1D2B7" w14:textId="376FA26D" w:rsidR="00D63FC0" w:rsidRPr="00D63FC0" w:rsidRDefault="00D63FC0" w:rsidP="00D63FC0">
      <w:pPr>
        <w:pStyle w:val="ListParagraph"/>
        <w:numPr>
          <w:ilvl w:val="1"/>
          <w:numId w:val="3"/>
        </w:numPr>
        <w:tabs>
          <w:tab w:val="left" w:pos="1300"/>
        </w:tabs>
        <w:spacing w:line="276" w:lineRule="auto"/>
        <w:ind w:right="740"/>
        <w:jc w:val="both"/>
        <w:rPr>
          <w:rFonts w:ascii="Book Antiqua" w:hAnsi="Book Antiqua"/>
          <w:color w:val="000000"/>
          <w:lang w:val="en-GB"/>
        </w:rPr>
      </w:pPr>
      <w:r w:rsidRPr="00D63FC0">
        <w:rPr>
          <w:rFonts w:ascii="Book Antiqua" w:hAnsi="Book Antiqua"/>
          <w:color w:val="000000"/>
          <w:lang w:val="en-GB"/>
        </w:rPr>
        <w:t xml:space="preserve">Monitors the implementation of the Government Strategy </w:t>
      </w:r>
      <w:r w:rsidR="00242514">
        <w:rPr>
          <w:rFonts w:ascii="Book Antiqua" w:hAnsi="Book Antiqua"/>
          <w:color w:val="000000"/>
          <w:lang w:val="en-GB"/>
        </w:rPr>
        <w:t>for</w:t>
      </w:r>
      <w:r w:rsidRPr="00D63FC0">
        <w:rPr>
          <w:rFonts w:ascii="Book Antiqua" w:hAnsi="Book Antiqua"/>
          <w:color w:val="000000"/>
          <w:lang w:val="en-GB"/>
        </w:rPr>
        <w:t xml:space="preserve"> cooperation with the Civil Society;</w:t>
      </w:r>
    </w:p>
    <w:p w14:paraId="568D9CD5" w14:textId="77777777" w:rsidR="00D63FC0" w:rsidRPr="00507C5F" w:rsidRDefault="00D63FC0" w:rsidP="00D63FC0">
      <w:pPr>
        <w:pStyle w:val="ListParagraph"/>
        <w:numPr>
          <w:ilvl w:val="1"/>
          <w:numId w:val="3"/>
        </w:numPr>
        <w:tabs>
          <w:tab w:val="left" w:pos="1300"/>
        </w:tabs>
        <w:spacing w:line="276" w:lineRule="auto"/>
        <w:ind w:right="740"/>
        <w:jc w:val="both"/>
        <w:rPr>
          <w:rFonts w:ascii="Book Antiqua" w:hAnsi="Book Antiqua"/>
          <w:color w:val="000000"/>
          <w:lang w:val="en-GB"/>
        </w:rPr>
      </w:pPr>
      <w:bookmarkStart w:id="0" w:name="_Hlk88126218"/>
      <w:r>
        <w:rPr>
          <w:rFonts w:ascii="Book Antiqua" w:hAnsi="Book Antiqua"/>
          <w:color w:val="000000"/>
          <w:lang w:val="en-GB"/>
        </w:rPr>
        <w:t>Provides opinions, advices and recommendations for draft legal acts, strategic documents and other documents affecting the work and development of CSOs</w:t>
      </w:r>
      <w:bookmarkEnd w:id="0"/>
      <w:r w:rsidRPr="00507C5F">
        <w:rPr>
          <w:rFonts w:ascii="Book Antiqua" w:hAnsi="Book Antiqua"/>
          <w:color w:val="000000"/>
          <w:lang w:val="en-GB"/>
        </w:rPr>
        <w:t>;</w:t>
      </w:r>
    </w:p>
    <w:p w14:paraId="11C675DE" w14:textId="77777777" w:rsidR="00D63FC0" w:rsidRPr="00507C5F" w:rsidRDefault="00D63FC0" w:rsidP="00D63FC0">
      <w:pPr>
        <w:pStyle w:val="ListParagraph"/>
        <w:numPr>
          <w:ilvl w:val="1"/>
          <w:numId w:val="3"/>
        </w:numPr>
        <w:tabs>
          <w:tab w:val="left" w:pos="1300"/>
        </w:tabs>
        <w:spacing w:line="276" w:lineRule="auto"/>
        <w:ind w:right="740"/>
        <w:jc w:val="both"/>
        <w:rPr>
          <w:rFonts w:ascii="Book Antiqua" w:hAnsi="Book Antiqua"/>
          <w:color w:val="000000"/>
          <w:lang w:val="en-GB"/>
        </w:rPr>
      </w:pPr>
      <w:bookmarkStart w:id="1" w:name="_Hlk88126379"/>
      <w:r>
        <w:rPr>
          <w:rFonts w:ascii="Book Antiqua" w:hAnsi="Book Antiqua"/>
          <w:color w:val="000000"/>
          <w:lang w:val="en-GB"/>
        </w:rPr>
        <w:t>Provides opinions and recommendations on annual plans and reports on the allocation of public funds to support the CSOs programs and projects</w:t>
      </w:r>
      <w:bookmarkEnd w:id="1"/>
      <w:r w:rsidRPr="00507C5F">
        <w:rPr>
          <w:rFonts w:ascii="Book Antiqua" w:hAnsi="Book Antiqua"/>
          <w:color w:val="000000"/>
          <w:lang w:val="en-GB"/>
        </w:rPr>
        <w:t>.</w:t>
      </w:r>
    </w:p>
    <w:p w14:paraId="05A47B00" w14:textId="77777777" w:rsidR="00D63FC0" w:rsidRPr="00507C5F" w:rsidRDefault="00D63FC0" w:rsidP="00D63FC0">
      <w:pPr>
        <w:tabs>
          <w:tab w:val="left" w:pos="1300"/>
        </w:tabs>
        <w:spacing w:line="276" w:lineRule="auto"/>
        <w:ind w:left="1300" w:right="740"/>
        <w:jc w:val="both"/>
        <w:rPr>
          <w:rFonts w:ascii="Book Antiqua" w:hAnsi="Book Antiqua"/>
          <w:color w:val="000000"/>
          <w:lang w:val="en-GB"/>
        </w:rPr>
      </w:pPr>
    </w:p>
    <w:p w14:paraId="120F6F11" w14:textId="21AFA43E" w:rsidR="00D63FC0" w:rsidRPr="00507C5F" w:rsidRDefault="00D63FC0" w:rsidP="00D63FC0">
      <w:pPr>
        <w:numPr>
          <w:ilvl w:val="0"/>
          <w:numId w:val="1"/>
        </w:numPr>
        <w:tabs>
          <w:tab w:val="left" w:pos="1300"/>
        </w:tabs>
        <w:spacing w:line="276" w:lineRule="auto"/>
        <w:ind w:left="1300" w:right="660" w:hanging="358"/>
        <w:jc w:val="both"/>
        <w:rPr>
          <w:rFonts w:ascii="Book Antiqua" w:hAnsi="Book Antiqua"/>
          <w:color w:val="000000"/>
          <w:lang w:val="en-GB"/>
        </w:rPr>
      </w:pPr>
      <w:r>
        <w:rPr>
          <w:rFonts w:ascii="Book Antiqua" w:hAnsi="Book Antiqua"/>
          <w:color w:val="000000"/>
          <w:lang w:val="en-GB"/>
        </w:rPr>
        <w:t xml:space="preserve">The manner of work of the Council shall be governed with the Rules and Procedure of the Council, which the Office of Good Governance, within the Office of the Prime Minister, is mandated to develop and which </w:t>
      </w:r>
      <w:r w:rsidR="00242514">
        <w:rPr>
          <w:rFonts w:ascii="Book Antiqua" w:hAnsi="Book Antiqua"/>
          <w:color w:val="000000"/>
          <w:lang w:val="en-GB"/>
        </w:rPr>
        <w:t>shall</w:t>
      </w:r>
      <w:r>
        <w:rPr>
          <w:rFonts w:ascii="Book Antiqua" w:hAnsi="Book Antiqua"/>
          <w:color w:val="000000"/>
          <w:lang w:val="en-GB"/>
        </w:rPr>
        <w:t xml:space="preserve"> be approved in the first meeting of the Council</w:t>
      </w:r>
      <w:r w:rsidRPr="00507C5F">
        <w:rPr>
          <w:rFonts w:ascii="Book Antiqua" w:hAnsi="Book Antiqua"/>
          <w:color w:val="000000"/>
          <w:lang w:val="en-GB"/>
        </w:rPr>
        <w:t>.</w:t>
      </w:r>
    </w:p>
    <w:p w14:paraId="75249E43" w14:textId="77777777" w:rsidR="00D63FC0" w:rsidRPr="00507C5F" w:rsidRDefault="00D63FC0" w:rsidP="00D63FC0">
      <w:pPr>
        <w:tabs>
          <w:tab w:val="left" w:pos="1300"/>
        </w:tabs>
        <w:spacing w:line="276" w:lineRule="auto"/>
        <w:ind w:left="1300" w:right="660"/>
        <w:jc w:val="both"/>
        <w:rPr>
          <w:rFonts w:ascii="Book Antiqua" w:hAnsi="Book Antiqua"/>
          <w:color w:val="000000"/>
          <w:lang w:val="en-GB"/>
        </w:rPr>
      </w:pPr>
    </w:p>
    <w:p w14:paraId="18D86E4C" w14:textId="550E43AD" w:rsidR="00D63FC0" w:rsidRPr="00AA3930" w:rsidRDefault="00D63FC0" w:rsidP="00D63FC0">
      <w:pPr>
        <w:numPr>
          <w:ilvl w:val="0"/>
          <w:numId w:val="1"/>
        </w:numPr>
        <w:tabs>
          <w:tab w:val="left" w:pos="1300"/>
        </w:tabs>
        <w:spacing w:line="276" w:lineRule="auto"/>
        <w:ind w:left="1300" w:right="660" w:hanging="358"/>
        <w:jc w:val="both"/>
        <w:rPr>
          <w:rFonts w:ascii="Book Antiqua" w:hAnsi="Book Antiqua"/>
          <w:color w:val="000000"/>
          <w:lang w:val="en-GB"/>
        </w:rPr>
      </w:pPr>
      <w:r w:rsidRPr="00AA3930">
        <w:rPr>
          <w:rFonts w:ascii="Book Antiqua" w:hAnsi="Book Antiqua"/>
          <w:color w:val="000000"/>
          <w:lang w:val="en-GB"/>
        </w:rPr>
        <w:t xml:space="preserve">The Council </w:t>
      </w:r>
      <w:r>
        <w:rPr>
          <w:rFonts w:ascii="Book Antiqua" w:hAnsi="Book Antiqua"/>
          <w:color w:val="000000"/>
          <w:lang w:val="en-GB"/>
        </w:rPr>
        <w:t xml:space="preserve">shall </w:t>
      </w:r>
      <w:r w:rsidRPr="00AA3930">
        <w:rPr>
          <w:rFonts w:ascii="Book Antiqua" w:hAnsi="Book Antiqua"/>
          <w:color w:val="000000"/>
          <w:lang w:val="en-GB"/>
        </w:rPr>
        <w:t xml:space="preserve">consist of 29 members, of whom 14 </w:t>
      </w:r>
      <w:r w:rsidR="003F2D1D">
        <w:rPr>
          <w:rFonts w:ascii="Book Antiqua" w:hAnsi="Book Antiqua"/>
          <w:color w:val="000000"/>
          <w:lang w:val="en-GB"/>
        </w:rPr>
        <w:t>shall be</w:t>
      </w:r>
      <w:r w:rsidRPr="00AA3930">
        <w:rPr>
          <w:rFonts w:ascii="Book Antiqua" w:hAnsi="Book Antiqua"/>
          <w:color w:val="000000"/>
          <w:lang w:val="en-GB"/>
        </w:rPr>
        <w:t xml:space="preserve"> representatives of the Government of the Republic of Kosovo and 15 representatives from the Civil Society.</w:t>
      </w:r>
    </w:p>
    <w:p w14:paraId="420C1A1F" w14:textId="77777777" w:rsidR="00D63FC0" w:rsidRPr="00507C5F" w:rsidRDefault="00D63FC0" w:rsidP="00D63FC0">
      <w:pPr>
        <w:pStyle w:val="ListParagraph"/>
        <w:spacing w:line="276" w:lineRule="auto"/>
        <w:rPr>
          <w:rFonts w:ascii="Book Antiqua" w:hAnsi="Book Antiqua"/>
          <w:color w:val="000000"/>
          <w:lang w:val="en-GB"/>
        </w:rPr>
      </w:pPr>
    </w:p>
    <w:p w14:paraId="65530029" w14:textId="77777777" w:rsidR="00D63FC0" w:rsidRPr="00507C5F" w:rsidRDefault="00D63FC0" w:rsidP="00D63FC0">
      <w:pPr>
        <w:numPr>
          <w:ilvl w:val="0"/>
          <w:numId w:val="1"/>
        </w:numPr>
        <w:tabs>
          <w:tab w:val="left" w:pos="1300"/>
        </w:tabs>
        <w:spacing w:line="276" w:lineRule="auto"/>
        <w:ind w:left="1300" w:right="660" w:hanging="358"/>
        <w:jc w:val="both"/>
        <w:rPr>
          <w:rFonts w:ascii="Book Antiqua" w:hAnsi="Book Antiqua"/>
          <w:color w:val="000000"/>
          <w:lang w:val="en-GB"/>
        </w:rPr>
      </w:pPr>
      <w:r>
        <w:rPr>
          <w:rFonts w:ascii="Book Antiqua" w:hAnsi="Book Antiqua"/>
          <w:color w:val="000000"/>
          <w:lang w:val="en-GB"/>
        </w:rPr>
        <w:t xml:space="preserve">14 representatives of the Civil Society shall be selected by the Civil Society Organizations, whereas 1 representative shall be appointed by the </w:t>
      </w:r>
      <w:proofErr w:type="spellStart"/>
      <w:r>
        <w:rPr>
          <w:rFonts w:ascii="Book Antiqua" w:hAnsi="Book Antiqua"/>
          <w:color w:val="000000"/>
          <w:lang w:val="en-GB"/>
        </w:rPr>
        <w:t>CiviKos</w:t>
      </w:r>
      <w:proofErr w:type="spellEnd"/>
      <w:r>
        <w:rPr>
          <w:rFonts w:ascii="Book Antiqua" w:hAnsi="Book Antiqua"/>
          <w:color w:val="000000"/>
          <w:lang w:val="en-GB"/>
        </w:rPr>
        <w:t xml:space="preserve"> Platform</w:t>
      </w:r>
      <w:r w:rsidRPr="00507C5F">
        <w:rPr>
          <w:rFonts w:ascii="Book Antiqua" w:hAnsi="Book Antiqua"/>
          <w:color w:val="000000"/>
          <w:lang w:val="en-GB"/>
        </w:rPr>
        <w:t>.</w:t>
      </w:r>
    </w:p>
    <w:p w14:paraId="3C3A0A20" w14:textId="77777777" w:rsidR="00D63FC0" w:rsidRPr="00507C5F" w:rsidRDefault="00D63FC0" w:rsidP="00D63FC0">
      <w:pPr>
        <w:tabs>
          <w:tab w:val="left" w:pos="1300"/>
        </w:tabs>
        <w:spacing w:line="276" w:lineRule="auto"/>
        <w:ind w:left="1300" w:right="1380"/>
        <w:jc w:val="both"/>
        <w:rPr>
          <w:rFonts w:ascii="Book Antiqua" w:hAnsi="Book Antiqua"/>
          <w:color w:val="000000"/>
          <w:lang w:val="en-GB"/>
        </w:rPr>
      </w:pPr>
    </w:p>
    <w:p w14:paraId="19A33050" w14:textId="77777777" w:rsidR="00D63FC0" w:rsidRPr="00507C5F" w:rsidRDefault="00D63FC0" w:rsidP="00D63FC0">
      <w:pPr>
        <w:numPr>
          <w:ilvl w:val="0"/>
          <w:numId w:val="1"/>
        </w:numPr>
        <w:tabs>
          <w:tab w:val="left" w:pos="1300"/>
        </w:tabs>
        <w:spacing w:line="276" w:lineRule="auto"/>
        <w:ind w:left="1300" w:right="660" w:hanging="358"/>
        <w:jc w:val="both"/>
        <w:rPr>
          <w:rFonts w:ascii="Book Antiqua" w:hAnsi="Book Antiqua"/>
          <w:color w:val="000000"/>
          <w:lang w:val="en-GB"/>
        </w:rPr>
      </w:pPr>
      <w:bookmarkStart w:id="2" w:name="_Hlk88127041"/>
      <w:r>
        <w:rPr>
          <w:rFonts w:ascii="Book Antiqua" w:hAnsi="Book Antiqua"/>
          <w:color w:val="000000"/>
          <w:lang w:val="en-GB"/>
        </w:rPr>
        <w:t>The mandate of the Council members shall be four</w:t>
      </w:r>
      <w:r w:rsidRPr="00507C5F">
        <w:rPr>
          <w:rFonts w:ascii="Book Antiqua" w:hAnsi="Book Antiqua"/>
          <w:color w:val="000000"/>
          <w:lang w:val="en-GB"/>
        </w:rPr>
        <w:t xml:space="preserve"> (4) </w:t>
      </w:r>
      <w:r>
        <w:rPr>
          <w:rFonts w:ascii="Book Antiqua" w:hAnsi="Book Antiqua"/>
          <w:color w:val="000000"/>
          <w:lang w:val="en-GB"/>
        </w:rPr>
        <w:t>years</w:t>
      </w:r>
      <w:r w:rsidRPr="00507C5F">
        <w:rPr>
          <w:rFonts w:ascii="Book Antiqua" w:hAnsi="Book Antiqua"/>
          <w:color w:val="000000"/>
          <w:lang w:val="en-GB"/>
        </w:rPr>
        <w:t xml:space="preserve">, </w:t>
      </w:r>
      <w:r>
        <w:rPr>
          <w:rFonts w:ascii="Book Antiqua" w:hAnsi="Book Antiqua"/>
          <w:color w:val="000000"/>
          <w:lang w:val="en-GB"/>
        </w:rPr>
        <w:t>with the right for re-election</w:t>
      </w:r>
      <w:bookmarkEnd w:id="2"/>
      <w:r w:rsidRPr="00507C5F">
        <w:rPr>
          <w:rFonts w:ascii="Book Antiqua" w:hAnsi="Book Antiqua"/>
          <w:color w:val="000000"/>
          <w:lang w:val="en-GB"/>
        </w:rPr>
        <w:t xml:space="preserve">. </w:t>
      </w:r>
    </w:p>
    <w:p w14:paraId="248139DE" w14:textId="77777777" w:rsidR="00D63FC0" w:rsidRPr="00507C5F" w:rsidRDefault="00D63FC0" w:rsidP="00D63FC0">
      <w:pPr>
        <w:pStyle w:val="ListParagraph"/>
        <w:rPr>
          <w:rFonts w:ascii="Book Antiqua" w:hAnsi="Book Antiqua"/>
          <w:color w:val="000000"/>
          <w:lang w:val="en-GB"/>
        </w:rPr>
      </w:pPr>
    </w:p>
    <w:p w14:paraId="0C95B419" w14:textId="77777777" w:rsidR="00D63FC0" w:rsidRPr="00507C5F" w:rsidRDefault="00D63FC0" w:rsidP="00D63FC0">
      <w:pPr>
        <w:tabs>
          <w:tab w:val="left" w:pos="1300"/>
        </w:tabs>
        <w:spacing w:line="276" w:lineRule="auto"/>
        <w:ind w:left="1300" w:right="660"/>
        <w:jc w:val="both"/>
        <w:rPr>
          <w:rFonts w:ascii="Book Antiqua" w:hAnsi="Book Antiqua"/>
          <w:color w:val="000000"/>
          <w:lang w:val="en-GB"/>
        </w:rPr>
      </w:pPr>
      <w:r w:rsidRPr="00507C5F">
        <w:rPr>
          <w:rFonts w:ascii="Book Antiqua" w:hAnsi="Book Antiqua"/>
          <w:color w:val="000000"/>
          <w:lang w:val="en-GB"/>
        </w:rPr>
        <w:lastRenderedPageBreak/>
        <w:br/>
      </w:r>
    </w:p>
    <w:p w14:paraId="662ACA44" w14:textId="77777777" w:rsidR="00D63FC0" w:rsidRPr="00507C5F" w:rsidRDefault="00D63FC0" w:rsidP="00D63FC0">
      <w:pPr>
        <w:numPr>
          <w:ilvl w:val="0"/>
          <w:numId w:val="1"/>
        </w:numPr>
        <w:tabs>
          <w:tab w:val="left" w:pos="1300"/>
        </w:tabs>
        <w:spacing w:line="276" w:lineRule="auto"/>
        <w:ind w:left="1300" w:right="660" w:hanging="358"/>
        <w:jc w:val="both"/>
        <w:rPr>
          <w:rFonts w:ascii="Book Antiqua" w:eastAsia="Times New Roman" w:hAnsi="Book Antiqua" w:cs="Times New Roman"/>
          <w:color w:val="000000"/>
          <w:lang w:val="en-GB"/>
        </w:rPr>
      </w:pPr>
      <w:r>
        <w:rPr>
          <w:rFonts w:ascii="Book Antiqua" w:hAnsi="Book Antiqua"/>
          <w:color w:val="000000"/>
          <w:lang w:val="en-GB"/>
        </w:rPr>
        <w:t xml:space="preserve">Selection procedures and criteria shall be implemented by the </w:t>
      </w:r>
      <w:proofErr w:type="spellStart"/>
      <w:r>
        <w:rPr>
          <w:rFonts w:ascii="Book Antiqua" w:hAnsi="Book Antiqua"/>
          <w:color w:val="000000"/>
          <w:lang w:val="en-GB"/>
        </w:rPr>
        <w:t>CiviKos</w:t>
      </w:r>
      <w:proofErr w:type="spellEnd"/>
      <w:r>
        <w:rPr>
          <w:rFonts w:ascii="Book Antiqua" w:hAnsi="Book Antiqua"/>
          <w:color w:val="000000"/>
          <w:lang w:val="en-GB"/>
        </w:rPr>
        <w:t xml:space="preserve"> Platform, in cooperation with the Office of Good Governance within the Office of the Prime Minister, which shall monitor the process in entirety. The procedure for selection of the Civil Society representatives shall be open, transparent and accountable, considering the need to ensure the inclusion of a broad spectrum of interests represented by Civil Society Organizations</w:t>
      </w:r>
      <w:r w:rsidRPr="00507C5F">
        <w:rPr>
          <w:rFonts w:ascii="Book Antiqua" w:hAnsi="Book Antiqua"/>
          <w:color w:val="000000"/>
          <w:lang w:val="en-GB"/>
        </w:rPr>
        <w:t>.</w:t>
      </w:r>
    </w:p>
    <w:p w14:paraId="129E92D5" w14:textId="77777777" w:rsidR="00D63FC0" w:rsidRPr="00507C5F" w:rsidRDefault="00D63FC0" w:rsidP="00D63FC0">
      <w:pPr>
        <w:tabs>
          <w:tab w:val="left" w:pos="1300"/>
        </w:tabs>
        <w:spacing w:line="276" w:lineRule="auto"/>
        <w:ind w:left="1300" w:right="1380"/>
        <w:jc w:val="both"/>
        <w:rPr>
          <w:rFonts w:ascii="Book Antiqua" w:eastAsia="Times New Roman" w:hAnsi="Book Antiqua" w:cs="Times New Roman"/>
          <w:color w:val="000000"/>
          <w:lang w:val="en-GB"/>
        </w:rPr>
      </w:pPr>
    </w:p>
    <w:p w14:paraId="6873C015" w14:textId="77777777" w:rsidR="00D63FC0" w:rsidRPr="00507C5F" w:rsidRDefault="00D63FC0" w:rsidP="00D63FC0">
      <w:pPr>
        <w:numPr>
          <w:ilvl w:val="0"/>
          <w:numId w:val="1"/>
        </w:numPr>
        <w:tabs>
          <w:tab w:val="left" w:pos="1300"/>
        </w:tabs>
        <w:spacing w:line="276" w:lineRule="auto"/>
        <w:ind w:left="1300" w:hanging="358"/>
        <w:jc w:val="both"/>
        <w:rPr>
          <w:rFonts w:ascii="Book Antiqua" w:hAnsi="Book Antiqua"/>
          <w:color w:val="000000"/>
          <w:lang w:val="en-GB"/>
        </w:rPr>
      </w:pPr>
      <w:r>
        <w:rPr>
          <w:rFonts w:ascii="Book Antiqua" w:hAnsi="Book Antiqua"/>
          <w:color w:val="000000"/>
          <w:lang w:val="en-GB"/>
        </w:rPr>
        <w:t>The Council shall be led by</w:t>
      </w:r>
      <w:r w:rsidRPr="00507C5F">
        <w:rPr>
          <w:rFonts w:ascii="Book Antiqua" w:hAnsi="Book Antiqua"/>
          <w:color w:val="000000"/>
          <w:lang w:val="en-GB"/>
        </w:rPr>
        <w:t>:</w:t>
      </w:r>
    </w:p>
    <w:p w14:paraId="3B9CC324" w14:textId="28824705" w:rsidR="00D63FC0" w:rsidRPr="00507C5F" w:rsidRDefault="00D63FC0" w:rsidP="00D63FC0">
      <w:pPr>
        <w:spacing w:line="276" w:lineRule="auto"/>
        <w:ind w:left="440" w:right="740" w:firstLine="720"/>
        <w:jc w:val="both"/>
        <w:rPr>
          <w:rFonts w:ascii="Book Antiqua" w:eastAsia="Times New Roman" w:hAnsi="Book Antiqua" w:cs="Times New Roman"/>
          <w:color w:val="000000"/>
          <w:lang w:val="en-GB"/>
        </w:rPr>
      </w:pPr>
      <w:r w:rsidRPr="00507C5F">
        <w:rPr>
          <w:rFonts w:ascii="Book Antiqua" w:hAnsi="Book Antiqua"/>
          <w:color w:val="000000"/>
          <w:lang w:val="en-GB"/>
        </w:rPr>
        <w:t xml:space="preserve">9.1 </w:t>
      </w:r>
      <w:proofErr w:type="spellStart"/>
      <w:r w:rsidRPr="00507C5F">
        <w:rPr>
          <w:rFonts w:ascii="Book Antiqua" w:hAnsi="Book Antiqua"/>
          <w:color w:val="000000"/>
          <w:lang w:val="en-GB"/>
        </w:rPr>
        <w:t>Fitim</w:t>
      </w:r>
      <w:proofErr w:type="spellEnd"/>
      <w:r w:rsidRPr="00507C5F">
        <w:rPr>
          <w:rFonts w:ascii="Book Antiqua" w:hAnsi="Book Antiqua"/>
          <w:color w:val="000000"/>
          <w:lang w:val="en-GB"/>
        </w:rPr>
        <w:t xml:space="preserve"> </w:t>
      </w:r>
      <w:proofErr w:type="spellStart"/>
      <w:r w:rsidRPr="00507C5F">
        <w:rPr>
          <w:rFonts w:ascii="Book Antiqua" w:hAnsi="Book Antiqua"/>
          <w:color w:val="000000"/>
          <w:lang w:val="en-GB"/>
        </w:rPr>
        <w:t>Krasniqi</w:t>
      </w:r>
      <w:proofErr w:type="spellEnd"/>
      <w:r w:rsidRPr="00507C5F">
        <w:rPr>
          <w:rFonts w:ascii="Book Antiqua" w:hAnsi="Book Antiqua"/>
          <w:color w:val="000000"/>
          <w:lang w:val="en-GB"/>
        </w:rPr>
        <w:t xml:space="preserve">, </w:t>
      </w:r>
      <w:r>
        <w:rPr>
          <w:rFonts w:ascii="Book Antiqua" w:hAnsi="Book Antiqua"/>
          <w:color w:val="000000"/>
          <w:lang w:val="en-GB"/>
        </w:rPr>
        <w:t xml:space="preserve">Secretary General in the Office of the Prime Minister </w:t>
      </w:r>
      <w:r w:rsidR="003F2D1D">
        <w:rPr>
          <w:rFonts w:ascii="Book Antiqua" w:hAnsi="Book Antiqua"/>
          <w:color w:val="000000"/>
          <w:lang w:val="en-GB"/>
        </w:rPr>
        <w:t xml:space="preserve">- </w:t>
      </w:r>
      <w:r>
        <w:rPr>
          <w:rFonts w:ascii="Book Antiqua" w:hAnsi="Book Antiqua"/>
          <w:color w:val="000000"/>
          <w:lang w:val="en-GB"/>
        </w:rPr>
        <w:t>Chair;</w:t>
      </w:r>
    </w:p>
    <w:p w14:paraId="07F709EF" w14:textId="4F63E1DE" w:rsidR="00D63FC0" w:rsidRPr="00507C5F" w:rsidRDefault="00D63FC0" w:rsidP="00D63FC0">
      <w:pPr>
        <w:spacing w:line="276" w:lineRule="auto"/>
        <w:ind w:left="1160" w:right="1276"/>
        <w:jc w:val="both"/>
        <w:rPr>
          <w:rFonts w:ascii="Book Antiqua" w:hAnsi="Book Antiqua"/>
          <w:color w:val="000000"/>
          <w:lang w:val="en-GB"/>
        </w:rPr>
      </w:pPr>
      <w:r w:rsidRPr="00507C5F">
        <w:rPr>
          <w:rFonts w:ascii="Book Antiqua" w:hAnsi="Book Antiqua"/>
          <w:color w:val="000000"/>
          <w:lang w:val="en-GB"/>
        </w:rPr>
        <w:t>9.2 Habit Hajr</w:t>
      </w:r>
      <w:proofErr w:type="spellStart"/>
      <w:r w:rsidRPr="00507C5F">
        <w:rPr>
          <w:rFonts w:ascii="Book Antiqua" w:hAnsi="Book Antiqua"/>
          <w:color w:val="000000"/>
          <w:lang w:val="en-GB"/>
        </w:rPr>
        <w:t>edini</w:t>
      </w:r>
      <w:proofErr w:type="spellEnd"/>
      <w:r w:rsidRPr="00507C5F">
        <w:rPr>
          <w:rFonts w:ascii="Book Antiqua" w:hAnsi="Book Antiqua"/>
          <w:color w:val="000000"/>
          <w:lang w:val="en-GB"/>
        </w:rPr>
        <w:t xml:space="preserve">, </w:t>
      </w:r>
      <w:r>
        <w:rPr>
          <w:rFonts w:ascii="Book Antiqua" w:hAnsi="Book Antiqua"/>
          <w:color w:val="000000"/>
          <w:lang w:val="en-GB"/>
        </w:rPr>
        <w:t>Director of the Office for Good Governance</w:t>
      </w:r>
      <w:r w:rsidRPr="00507C5F">
        <w:rPr>
          <w:rFonts w:ascii="Book Antiqua" w:hAnsi="Book Antiqua"/>
          <w:color w:val="000000"/>
          <w:lang w:val="en-GB"/>
        </w:rPr>
        <w:t>/</w:t>
      </w:r>
      <w:r>
        <w:rPr>
          <w:rFonts w:ascii="Book Antiqua" w:hAnsi="Book Antiqua"/>
          <w:color w:val="000000"/>
          <w:lang w:val="en-GB"/>
        </w:rPr>
        <w:t>Office of the Prime Minister</w:t>
      </w:r>
      <w:r w:rsidR="003F2D1D">
        <w:rPr>
          <w:rFonts w:ascii="Book Antiqua" w:hAnsi="Book Antiqua"/>
          <w:color w:val="000000"/>
          <w:lang w:val="en-GB"/>
        </w:rPr>
        <w:t xml:space="preserve"> - </w:t>
      </w:r>
      <w:r>
        <w:rPr>
          <w:rFonts w:ascii="Book Antiqua" w:hAnsi="Book Antiqua"/>
          <w:color w:val="000000"/>
          <w:lang w:val="en-GB"/>
        </w:rPr>
        <w:t>Deputy Chair;</w:t>
      </w:r>
    </w:p>
    <w:p w14:paraId="2B44BEBD" w14:textId="372CD705" w:rsidR="00D63FC0" w:rsidRPr="00507C5F" w:rsidRDefault="00D63FC0" w:rsidP="00D63FC0">
      <w:pPr>
        <w:spacing w:line="276" w:lineRule="auto"/>
        <w:jc w:val="both"/>
        <w:rPr>
          <w:rFonts w:ascii="Book Antiqua" w:hAnsi="Book Antiqua"/>
          <w:color w:val="000000"/>
          <w:lang w:val="en-GB"/>
        </w:rPr>
      </w:pPr>
      <w:r w:rsidRPr="00507C5F">
        <w:rPr>
          <w:rFonts w:ascii="Book Antiqua" w:hAnsi="Book Antiqua"/>
          <w:color w:val="000000"/>
          <w:lang w:val="en-GB"/>
        </w:rPr>
        <w:tab/>
        <w:t xml:space="preserve">         9.3 </w:t>
      </w:r>
      <w:r>
        <w:rPr>
          <w:rFonts w:ascii="Book Antiqua" w:hAnsi="Book Antiqua"/>
          <w:color w:val="000000"/>
          <w:lang w:val="en-GB"/>
        </w:rPr>
        <w:t xml:space="preserve">Representative appointed by the </w:t>
      </w:r>
      <w:proofErr w:type="spellStart"/>
      <w:r w:rsidRPr="00507C5F">
        <w:rPr>
          <w:rFonts w:ascii="Book Antiqua" w:hAnsi="Book Antiqua"/>
          <w:color w:val="000000"/>
          <w:lang w:val="en-GB"/>
        </w:rPr>
        <w:t>CiviKos</w:t>
      </w:r>
      <w:proofErr w:type="spellEnd"/>
      <w:r w:rsidRPr="00507C5F">
        <w:rPr>
          <w:rFonts w:ascii="Book Antiqua" w:hAnsi="Book Antiqua"/>
          <w:color w:val="000000"/>
          <w:lang w:val="en-GB"/>
        </w:rPr>
        <w:t xml:space="preserve"> </w:t>
      </w:r>
      <w:r>
        <w:rPr>
          <w:rFonts w:ascii="Book Antiqua" w:hAnsi="Book Antiqua"/>
          <w:color w:val="000000"/>
          <w:lang w:val="en-GB"/>
        </w:rPr>
        <w:t xml:space="preserve">Platform </w:t>
      </w:r>
      <w:r w:rsidR="003F2D1D">
        <w:rPr>
          <w:rFonts w:ascii="Book Antiqua" w:hAnsi="Book Antiqua"/>
          <w:color w:val="000000"/>
          <w:lang w:val="en-GB"/>
        </w:rPr>
        <w:t xml:space="preserve">- </w:t>
      </w:r>
      <w:r>
        <w:rPr>
          <w:rFonts w:ascii="Book Antiqua" w:hAnsi="Book Antiqua"/>
          <w:color w:val="000000"/>
          <w:lang w:val="en-GB"/>
        </w:rPr>
        <w:t>Co-Chair.</w:t>
      </w:r>
    </w:p>
    <w:p w14:paraId="075612E2" w14:textId="77777777" w:rsidR="00D63FC0" w:rsidRPr="00507C5F" w:rsidRDefault="00D63FC0" w:rsidP="00D63FC0">
      <w:pPr>
        <w:spacing w:line="276" w:lineRule="auto"/>
        <w:jc w:val="both"/>
        <w:rPr>
          <w:rFonts w:ascii="Book Antiqua" w:hAnsi="Book Antiqua"/>
          <w:color w:val="000000"/>
          <w:lang w:val="en-GB"/>
        </w:rPr>
      </w:pPr>
    </w:p>
    <w:p w14:paraId="0C1F20C0" w14:textId="77777777" w:rsidR="00D63FC0" w:rsidRPr="00330FBD" w:rsidRDefault="00D63FC0" w:rsidP="00D63FC0">
      <w:pPr>
        <w:numPr>
          <w:ilvl w:val="0"/>
          <w:numId w:val="1"/>
        </w:numPr>
        <w:tabs>
          <w:tab w:val="left" w:pos="1300"/>
        </w:tabs>
        <w:spacing w:line="276" w:lineRule="auto"/>
        <w:ind w:left="1300" w:right="709" w:hanging="358"/>
        <w:jc w:val="both"/>
        <w:rPr>
          <w:rFonts w:ascii="Book Antiqua" w:hAnsi="Book Antiqua"/>
          <w:color w:val="000000"/>
          <w:lang w:val="en-GB"/>
        </w:rPr>
      </w:pPr>
      <w:r w:rsidRPr="00330FBD">
        <w:rPr>
          <w:rFonts w:ascii="Book Antiqua" w:hAnsi="Book Antiqua"/>
          <w:color w:val="000000"/>
          <w:lang w:val="en-GB"/>
        </w:rPr>
        <w:t xml:space="preserve"> </w:t>
      </w:r>
      <w:bookmarkStart w:id="3" w:name="_Hlk88127297"/>
      <w:r w:rsidRPr="00330FBD">
        <w:rPr>
          <w:rFonts w:ascii="Book Antiqua" w:hAnsi="Book Antiqua"/>
          <w:color w:val="000000"/>
          <w:lang w:val="en-GB"/>
        </w:rPr>
        <w:t xml:space="preserve">Other representatives </w:t>
      </w:r>
      <w:r>
        <w:rPr>
          <w:rFonts w:ascii="Book Antiqua" w:hAnsi="Book Antiqua"/>
          <w:color w:val="000000"/>
          <w:lang w:val="en-GB"/>
        </w:rPr>
        <w:t xml:space="preserve">of the </w:t>
      </w:r>
      <w:r w:rsidRPr="00330FBD">
        <w:rPr>
          <w:rFonts w:ascii="Book Antiqua" w:hAnsi="Book Antiqua"/>
          <w:color w:val="000000"/>
          <w:lang w:val="en-GB"/>
        </w:rPr>
        <w:t xml:space="preserve">Government </w:t>
      </w:r>
      <w:r>
        <w:rPr>
          <w:rFonts w:ascii="Book Antiqua" w:hAnsi="Book Antiqua"/>
          <w:color w:val="000000"/>
          <w:lang w:val="en-GB"/>
        </w:rPr>
        <w:t>shall be</w:t>
      </w:r>
      <w:r w:rsidRPr="00330FBD">
        <w:rPr>
          <w:rFonts w:ascii="Book Antiqua" w:hAnsi="Book Antiqua"/>
          <w:color w:val="000000"/>
          <w:lang w:val="en-GB"/>
        </w:rPr>
        <w:t xml:space="preserve"> appointed </w:t>
      </w:r>
      <w:r>
        <w:rPr>
          <w:rFonts w:ascii="Book Antiqua" w:hAnsi="Book Antiqua"/>
          <w:color w:val="000000"/>
          <w:lang w:val="en-GB"/>
        </w:rPr>
        <w:t>from</w:t>
      </w:r>
      <w:r w:rsidRPr="00330FBD">
        <w:rPr>
          <w:rFonts w:ascii="Book Antiqua" w:hAnsi="Book Antiqua"/>
          <w:color w:val="000000"/>
          <w:lang w:val="en-GB"/>
        </w:rPr>
        <w:t xml:space="preserve"> the following institutions, which </w:t>
      </w:r>
      <w:r>
        <w:rPr>
          <w:rFonts w:ascii="Book Antiqua" w:hAnsi="Book Antiqua"/>
          <w:color w:val="000000"/>
          <w:lang w:val="en-GB"/>
        </w:rPr>
        <w:t>shall be</w:t>
      </w:r>
      <w:r w:rsidRPr="00330FBD">
        <w:rPr>
          <w:rFonts w:ascii="Book Antiqua" w:hAnsi="Book Antiqua"/>
          <w:color w:val="000000"/>
          <w:lang w:val="en-GB"/>
        </w:rPr>
        <w:t xml:space="preserve"> represented at the level of Secretar</w:t>
      </w:r>
      <w:r>
        <w:rPr>
          <w:rFonts w:ascii="Book Antiqua" w:hAnsi="Book Antiqua"/>
          <w:color w:val="000000"/>
          <w:lang w:val="en-GB"/>
        </w:rPr>
        <w:t>y</w:t>
      </w:r>
      <w:r w:rsidRPr="00330FBD">
        <w:rPr>
          <w:rFonts w:ascii="Book Antiqua" w:hAnsi="Book Antiqua"/>
          <w:color w:val="000000"/>
          <w:lang w:val="en-GB"/>
        </w:rPr>
        <w:t xml:space="preserve"> General and responsible directors</w:t>
      </w:r>
      <w:bookmarkEnd w:id="3"/>
      <w:r w:rsidRPr="00330FBD">
        <w:rPr>
          <w:rFonts w:ascii="Book Antiqua" w:hAnsi="Book Antiqua"/>
          <w:color w:val="000000"/>
          <w:lang w:val="en-GB"/>
        </w:rPr>
        <w:t>:</w:t>
      </w:r>
    </w:p>
    <w:p w14:paraId="21382584" w14:textId="77777777" w:rsidR="00D63FC0" w:rsidRPr="00507C5F" w:rsidRDefault="00D63FC0" w:rsidP="00D63FC0">
      <w:pPr>
        <w:spacing w:line="276" w:lineRule="auto"/>
        <w:jc w:val="both"/>
        <w:rPr>
          <w:rFonts w:ascii="Book Antiqua" w:eastAsia="Times New Roman" w:hAnsi="Book Antiqua" w:cs="Times New Roman"/>
          <w:color w:val="000000"/>
          <w:lang w:val="en-GB"/>
        </w:rPr>
      </w:pPr>
    </w:p>
    <w:p w14:paraId="02040289" w14:textId="77777777" w:rsidR="00D63FC0" w:rsidRPr="00507C5F" w:rsidRDefault="00D63FC0" w:rsidP="00D63FC0">
      <w:pPr>
        <w:tabs>
          <w:tab w:val="left" w:pos="1860"/>
        </w:tabs>
        <w:ind w:left="1160"/>
        <w:jc w:val="both"/>
        <w:rPr>
          <w:rFonts w:ascii="Book Antiqua" w:eastAsia="Times New Roman" w:hAnsi="Book Antiqua" w:cs="Times New Roman"/>
          <w:color w:val="000000"/>
          <w:lang w:val="en-GB"/>
        </w:rPr>
      </w:pPr>
      <w:r w:rsidRPr="00507C5F">
        <w:rPr>
          <w:rFonts w:ascii="Book Antiqua" w:hAnsi="Book Antiqua"/>
          <w:color w:val="000000"/>
          <w:lang w:val="en-GB"/>
        </w:rPr>
        <w:t xml:space="preserve">10.1 </w:t>
      </w:r>
      <w:bookmarkStart w:id="4" w:name="_Hlk88127390"/>
      <w:r>
        <w:rPr>
          <w:rFonts w:ascii="Book Antiqua" w:hAnsi="Book Antiqua"/>
          <w:color w:val="000000"/>
          <w:lang w:val="en-GB"/>
        </w:rPr>
        <w:t>Ministry of Public Administration</w:t>
      </w:r>
      <w:r w:rsidRPr="00507C5F">
        <w:rPr>
          <w:rFonts w:ascii="Book Antiqua" w:hAnsi="Book Antiqua"/>
          <w:color w:val="000000"/>
          <w:lang w:val="en-GB"/>
        </w:rPr>
        <w:t xml:space="preserve">, </w:t>
      </w:r>
      <w:r>
        <w:rPr>
          <w:rFonts w:ascii="Book Antiqua" w:hAnsi="Book Antiqua"/>
          <w:color w:val="000000"/>
          <w:lang w:val="en-GB"/>
        </w:rPr>
        <w:t>Secretary General</w:t>
      </w:r>
      <w:r w:rsidRPr="00507C5F">
        <w:rPr>
          <w:rFonts w:ascii="Book Antiqua" w:hAnsi="Book Antiqua"/>
          <w:color w:val="000000"/>
          <w:lang w:val="en-GB"/>
        </w:rPr>
        <w:t xml:space="preserve">, </w:t>
      </w:r>
      <w:r>
        <w:rPr>
          <w:rFonts w:ascii="Book Antiqua" w:hAnsi="Book Antiqua"/>
          <w:color w:val="000000"/>
          <w:lang w:val="en-GB"/>
        </w:rPr>
        <w:t>one member;</w:t>
      </w:r>
      <w:bookmarkEnd w:id="4"/>
    </w:p>
    <w:p w14:paraId="6EE2037B" w14:textId="77777777" w:rsidR="00D63FC0" w:rsidRPr="00507C5F" w:rsidRDefault="00D63FC0" w:rsidP="00D63FC0">
      <w:pPr>
        <w:tabs>
          <w:tab w:val="left" w:pos="1720"/>
        </w:tabs>
        <w:ind w:left="1160"/>
        <w:jc w:val="both"/>
        <w:rPr>
          <w:rFonts w:ascii="Book Antiqua" w:eastAsia="Times New Roman" w:hAnsi="Book Antiqua" w:cs="Times New Roman"/>
          <w:color w:val="000000"/>
          <w:lang w:val="en-GB"/>
        </w:rPr>
      </w:pPr>
      <w:r w:rsidRPr="00507C5F">
        <w:rPr>
          <w:rFonts w:ascii="Book Antiqua" w:hAnsi="Book Antiqua"/>
          <w:color w:val="000000"/>
          <w:lang w:val="en-GB"/>
        </w:rPr>
        <w:t xml:space="preserve">10.2 </w:t>
      </w:r>
      <w:bookmarkStart w:id="5" w:name="_Hlk88127399"/>
      <w:r>
        <w:rPr>
          <w:rFonts w:ascii="Book Antiqua" w:hAnsi="Book Antiqua"/>
          <w:color w:val="000000"/>
          <w:lang w:val="en-GB"/>
        </w:rPr>
        <w:t>Ministry of European Integration</w:t>
      </w:r>
      <w:r w:rsidRPr="00507C5F">
        <w:rPr>
          <w:rFonts w:ascii="Book Antiqua" w:hAnsi="Book Antiqua"/>
          <w:color w:val="000000"/>
          <w:lang w:val="en-GB"/>
        </w:rPr>
        <w:t xml:space="preserve">, </w:t>
      </w:r>
      <w:r>
        <w:rPr>
          <w:rFonts w:ascii="Book Antiqua" w:hAnsi="Book Antiqua"/>
          <w:color w:val="000000"/>
          <w:lang w:val="en-GB"/>
        </w:rPr>
        <w:t>Secretary General</w:t>
      </w:r>
      <w:r w:rsidRPr="00507C5F">
        <w:rPr>
          <w:rFonts w:ascii="Book Antiqua" w:hAnsi="Book Antiqua"/>
          <w:color w:val="000000"/>
          <w:lang w:val="en-GB"/>
        </w:rPr>
        <w:t xml:space="preserve">, </w:t>
      </w:r>
      <w:r>
        <w:rPr>
          <w:rFonts w:ascii="Book Antiqua" w:hAnsi="Book Antiqua"/>
          <w:color w:val="000000"/>
          <w:lang w:val="en-GB"/>
        </w:rPr>
        <w:t>one member;</w:t>
      </w:r>
      <w:bookmarkEnd w:id="5"/>
    </w:p>
    <w:p w14:paraId="6FAC6AFD" w14:textId="77777777" w:rsidR="00D63FC0" w:rsidRPr="00507C5F" w:rsidRDefault="00D63FC0" w:rsidP="00D63FC0">
      <w:pPr>
        <w:ind w:left="1160"/>
        <w:jc w:val="both"/>
        <w:rPr>
          <w:rFonts w:ascii="Book Antiqua" w:eastAsia="Times New Roman" w:hAnsi="Book Antiqua" w:cs="Times New Roman"/>
          <w:color w:val="000000"/>
          <w:lang w:val="en-GB"/>
        </w:rPr>
      </w:pPr>
      <w:r w:rsidRPr="00507C5F">
        <w:rPr>
          <w:rFonts w:ascii="Book Antiqua" w:hAnsi="Book Antiqua"/>
          <w:color w:val="000000"/>
          <w:lang w:val="en-GB"/>
        </w:rPr>
        <w:t xml:space="preserve">10.3 </w:t>
      </w:r>
      <w:bookmarkStart w:id="6" w:name="_Hlk88127554"/>
      <w:r>
        <w:rPr>
          <w:rFonts w:ascii="Book Antiqua" w:hAnsi="Book Antiqua"/>
          <w:color w:val="000000"/>
          <w:lang w:val="en-GB"/>
        </w:rPr>
        <w:t>Ministry of Local Government Administration</w:t>
      </w:r>
      <w:r w:rsidRPr="00507C5F">
        <w:rPr>
          <w:rFonts w:ascii="Book Antiqua" w:hAnsi="Book Antiqua"/>
          <w:color w:val="000000"/>
          <w:lang w:val="en-GB"/>
        </w:rPr>
        <w:t xml:space="preserve">, </w:t>
      </w:r>
      <w:r>
        <w:rPr>
          <w:rFonts w:ascii="Book Antiqua" w:hAnsi="Book Antiqua"/>
          <w:color w:val="000000"/>
          <w:lang w:val="en-GB"/>
        </w:rPr>
        <w:t>Secretary General</w:t>
      </w:r>
      <w:r w:rsidRPr="00507C5F">
        <w:rPr>
          <w:rFonts w:ascii="Book Antiqua" w:hAnsi="Book Antiqua"/>
          <w:color w:val="000000"/>
          <w:lang w:val="en-GB"/>
        </w:rPr>
        <w:t xml:space="preserve">, </w:t>
      </w:r>
      <w:r>
        <w:rPr>
          <w:rFonts w:ascii="Book Antiqua" w:hAnsi="Book Antiqua"/>
          <w:color w:val="000000"/>
          <w:lang w:val="en-GB"/>
        </w:rPr>
        <w:t>one member;</w:t>
      </w:r>
      <w:bookmarkEnd w:id="6"/>
    </w:p>
    <w:p w14:paraId="44914CA5" w14:textId="77777777" w:rsidR="00D63FC0" w:rsidRPr="00507C5F" w:rsidRDefault="00D63FC0" w:rsidP="00D63FC0">
      <w:pPr>
        <w:ind w:left="1160"/>
        <w:jc w:val="both"/>
        <w:rPr>
          <w:rFonts w:ascii="Book Antiqua" w:eastAsia="Times New Roman" w:hAnsi="Book Antiqua" w:cs="Times New Roman"/>
          <w:color w:val="000000"/>
          <w:lang w:val="en-GB"/>
        </w:rPr>
      </w:pPr>
      <w:r w:rsidRPr="00507C5F">
        <w:rPr>
          <w:rFonts w:ascii="Book Antiqua" w:hAnsi="Book Antiqua"/>
          <w:color w:val="000000"/>
          <w:lang w:val="en-GB"/>
        </w:rPr>
        <w:t xml:space="preserve">10.4 </w:t>
      </w:r>
      <w:bookmarkStart w:id="7" w:name="_Hlk88127564"/>
      <w:r w:rsidRPr="00507C5F">
        <w:rPr>
          <w:rFonts w:ascii="Book Antiqua" w:hAnsi="Book Antiqua"/>
          <w:color w:val="000000"/>
          <w:lang w:val="en-GB"/>
        </w:rPr>
        <w:t>Ministr</w:t>
      </w:r>
      <w:r>
        <w:rPr>
          <w:rFonts w:ascii="Book Antiqua" w:hAnsi="Book Antiqua"/>
          <w:color w:val="000000"/>
          <w:lang w:val="en-GB"/>
        </w:rPr>
        <w:t>y of Finance</w:t>
      </w:r>
      <w:r w:rsidRPr="00507C5F">
        <w:rPr>
          <w:rFonts w:ascii="Book Antiqua" w:hAnsi="Book Antiqua"/>
          <w:color w:val="000000"/>
          <w:lang w:val="en-GB"/>
        </w:rPr>
        <w:t xml:space="preserve">, </w:t>
      </w:r>
      <w:r>
        <w:rPr>
          <w:rFonts w:ascii="Book Antiqua" w:hAnsi="Book Antiqua"/>
          <w:color w:val="000000"/>
          <w:lang w:val="en-GB"/>
        </w:rPr>
        <w:t>Secretary General</w:t>
      </w:r>
      <w:r w:rsidRPr="00507C5F">
        <w:rPr>
          <w:rFonts w:ascii="Book Antiqua" w:hAnsi="Book Antiqua"/>
          <w:color w:val="000000"/>
          <w:lang w:val="en-GB"/>
        </w:rPr>
        <w:t xml:space="preserve">, </w:t>
      </w:r>
      <w:r>
        <w:rPr>
          <w:rFonts w:ascii="Book Antiqua" w:hAnsi="Book Antiqua"/>
          <w:color w:val="000000"/>
          <w:lang w:val="en-GB"/>
        </w:rPr>
        <w:t>one member;</w:t>
      </w:r>
      <w:bookmarkEnd w:id="7"/>
    </w:p>
    <w:p w14:paraId="15361C9A" w14:textId="77777777" w:rsidR="00D63FC0" w:rsidRPr="00507C5F" w:rsidRDefault="00D63FC0" w:rsidP="00D63FC0">
      <w:pPr>
        <w:ind w:left="1160"/>
        <w:jc w:val="both"/>
        <w:rPr>
          <w:rFonts w:ascii="Book Antiqua" w:eastAsia="Times New Roman" w:hAnsi="Book Antiqua" w:cs="Times New Roman"/>
          <w:color w:val="000000"/>
          <w:lang w:val="en-GB"/>
        </w:rPr>
      </w:pPr>
      <w:r w:rsidRPr="00507C5F">
        <w:rPr>
          <w:rFonts w:ascii="Book Antiqua" w:hAnsi="Book Antiqua"/>
          <w:color w:val="000000"/>
          <w:lang w:val="en-GB"/>
        </w:rPr>
        <w:t xml:space="preserve">10.5 </w:t>
      </w:r>
      <w:bookmarkStart w:id="8" w:name="_Hlk88127577"/>
      <w:r w:rsidRPr="00507C5F">
        <w:rPr>
          <w:rFonts w:ascii="Book Antiqua" w:hAnsi="Book Antiqua"/>
          <w:color w:val="000000"/>
          <w:lang w:val="en-GB"/>
        </w:rPr>
        <w:t>Ministr</w:t>
      </w:r>
      <w:r>
        <w:rPr>
          <w:rFonts w:ascii="Book Antiqua" w:hAnsi="Book Antiqua"/>
          <w:color w:val="000000"/>
          <w:lang w:val="en-GB"/>
        </w:rPr>
        <w:t>y of Labour and Social Welfare</w:t>
      </w:r>
      <w:r w:rsidRPr="00507C5F">
        <w:rPr>
          <w:rFonts w:ascii="Book Antiqua" w:hAnsi="Book Antiqua"/>
          <w:color w:val="000000"/>
          <w:lang w:val="en-GB"/>
        </w:rPr>
        <w:t xml:space="preserve">, </w:t>
      </w:r>
      <w:r>
        <w:rPr>
          <w:rFonts w:ascii="Book Antiqua" w:hAnsi="Book Antiqua"/>
          <w:color w:val="000000"/>
          <w:lang w:val="en-GB"/>
        </w:rPr>
        <w:t>Secretary General</w:t>
      </w:r>
      <w:r w:rsidRPr="00507C5F">
        <w:rPr>
          <w:rFonts w:ascii="Book Antiqua" w:hAnsi="Book Antiqua"/>
          <w:color w:val="000000"/>
          <w:lang w:val="en-GB"/>
        </w:rPr>
        <w:t xml:space="preserve">, </w:t>
      </w:r>
      <w:r>
        <w:rPr>
          <w:rFonts w:ascii="Book Antiqua" w:hAnsi="Book Antiqua"/>
          <w:color w:val="000000"/>
          <w:lang w:val="en-GB"/>
        </w:rPr>
        <w:t>one member;</w:t>
      </w:r>
      <w:bookmarkEnd w:id="8"/>
    </w:p>
    <w:p w14:paraId="57F3FE6F" w14:textId="77777777" w:rsidR="00D63FC0" w:rsidRPr="00507C5F" w:rsidRDefault="00D63FC0" w:rsidP="00D63FC0">
      <w:pPr>
        <w:ind w:left="1160"/>
        <w:jc w:val="both"/>
        <w:rPr>
          <w:rFonts w:ascii="Book Antiqua" w:hAnsi="Book Antiqua"/>
          <w:color w:val="000000"/>
          <w:lang w:val="en-GB"/>
        </w:rPr>
      </w:pPr>
      <w:r w:rsidRPr="00507C5F">
        <w:rPr>
          <w:rFonts w:ascii="Book Antiqua" w:hAnsi="Book Antiqua"/>
          <w:color w:val="000000"/>
          <w:lang w:val="en-GB"/>
        </w:rPr>
        <w:t xml:space="preserve">10.6 </w:t>
      </w:r>
      <w:bookmarkStart w:id="9" w:name="_Hlk88127589"/>
      <w:r w:rsidRPr="00507C5F">
        <w:rPr>
          <w:rFonts w:ascii="Book Antiqua" w:hAnsi="Book Antiqua"/>
          <w:color w:val="000000"/>
          <w:lang w:val="en-GB"/>
        </w:rPr>
        <w:t>Ministr</w:t>
      </w:r>
      <w:r>
        <w:rPr>
          <w:rFonts w:ascii="Book Antiqua" w:hAnsi="Book Antiqua"/>
          <w:color w:val="000000"/>
          <w:lang w:val="en-GB"/>
        </w:rPr>
        <w:t>y of Culture, Youth and Sports</w:t>
      </w:r>
      <w:r w:rsidRPr="00507C5F">
        <w:rPr>
          <w:rFonts w:ascii="Book Antiqua" w:hAnsi="Book Antiqua"/>
          <w:color w:val="000000"/>
          <w:lang w:val="en-GB"/>
        </w:rPr>
        <w:t xml:space="preserve">, </w:t>
      </w:r>
      <w:r>
        <w:rPr>
          <w:rFonts w:ascii="Book Antiqua" w:hAnsi="Book Antiqua"/>
          <w:color w:val="000000"/>
          <w:lang w:val="en-GB"/>
        </w:rPr>
        <w:t>Secretary General</w:t>
      </w:r>
      <w:r w:rsidRPr="00507C5F">
        <w:rPr>
          <w:rFonts w:ascii="Book Antiqua" w:hAnsi="Book Antiqua"/>
          <w:color w:val="000000"/>
          <w:lang w:val="en-GB"/>
        </w:rPr>
        <w:t xml:space="preserve">, </w:t>
      </w:r>
      <w:r>
        <w:rPr>
          <w:rFonts w:ascii="Book Antiqua" w:hAnsi="Book Antiqua"/>
          <w:color w:val="000000"/>
          <w:lang w:val="en-GB"/>
        </w:rPr>
        <w:t>one member;</w:t>
      </w:r>
      <w:bookmarkEnd w:id="9"/>
    </w:p>
    <w:p w14:paraId="4674D4E5" w14:textId="77777777" w:rsidR="00D63FC0" w:rsidRPr="00507C5F" w:rsidRDefault="00D63FC0" w:rsidP="00D63FC0">
      <w:pPr>
        <w:ind w:left="1160"/>
        <w:jc w:val="both"/>
        <w:rPr>
          <w:rFonts w:ascii="Book Antiqua" w:eastAsia="Times New Roman" w:hAnsi="Book Antiqua" w:cs="Times New Roman"/>
          <w:color w:val="000000"/>
          <w:lang w:val="en-GB"/>
        </w:rPr>
      </w:pPr>
      <w:bookmarkStart w:id="10" w:name="page2"/>
      <w:bookmarkEnd w:id="10"/>
      <w:r w:rsidRPr="00507C5F">
        <w:rPr>
          <w:rFonts w:ascii="Book Antiqua" w:hAnsi="Book Antiqua"/>
          <w:color w:val="000000"/>
          <w:lang w:val="en-GB"/>
        </w:rPr>
        <w:t xml:space="preserve">10.7 </w:t>
      </w:r>
      <w:bookmarkStart w:id="11" w:name="_Hlk88127599"/>
      <w:r w:rsidRPr="00507C5F">
        <w:rPr>
          <w:rFonts w:ascii="Book Antiqua" w:hAnsi="Book Antiqua"/>
          <w:color w:val="000000"/>
          <w:lang w:val="en-GB"/>
        </w:rPr>
        <w:t>Ministr</w:t>
      </w:r>
      <w:r>
        <w:rPr>
          <w:rFonts w:ascii="Book Antiqua" w:hAnsi="Book Antiqua"/>
          <w:color w:val="000000"/>
          <w:lang w:val="en-GB"/>
        </w:rPr>
        <w:t>y of Trade and Industry</w:t>
      </w:r>
      <w:r w:rsidRPr="00507C5F">
        <w:rPr>
          <w:rFonts w:ascii="Book Antiqua" w:hAnsi="Book Antiqua"/>
          <w:color w:val="000000"/>
          <w:lang w:val="en-GB"/>
        </w:rPr>
        <w:t xml:space="preserve">, </w:t>
      </w:r>
      <w:r>
        <w:rPr>
          <w:rFonts w:ascii="Book Antiqua" w:hAnsi="Book Antiqua"/>
          <w:color w:val="000000"/>
          <w:lang w:val="en-GB"/>
        </w:rPr>
        <w:t>Secretary General</w:t>
      </w:r>
      <w:r w:rsidRPr="00507C5F">
        <w:rPr>
          <w:rFonts w:ascii="Book Antiqua" w:hAnsi="Book Antiqua"/>
          <w:color w:val="000000"/>
          <w:lang w:val="en-GB"/>
        </w:rPr>
        <w:t xml:space="preserve">, </w:t>
      </w:r>
      <w:r>
        <w:rPr>
          <w:rFonts w:ascii="Book Antiqua" w:hAnsi="Book Antiqua"/>
          <w:color w:val="000000"/>
          <w:lang w:val="en-GB"/>
        </w:rPr>
        <w:t>one member;</w:t>
      </w:r>
      <w:bookmarkEnd w:id="11"/>
    </w:p>
    <w:p w14:paraId="0B18369A" w14:textId="77777777" w:rsidR="00D63FC0" w:rsidRPr="00507C5F" w:rsidRDefault="00D63FC0" w:rsidP="00D63FC0">
      <w:pPr>
        <w:ind w:left="1160"/>
        <w:jc w:val="both"/>
        <w:rPr>
          <w:rFonts w:ascii="Book Antiqua" w:eastAsia="Times New Roman" w:hAnsi="Book Antiqua" w:cs="Times New Roman"/>
          <w:color w:val="000000"/>
          <w:lang w:val="en-GB"/>
        </w:rPr>
      </w:pPr>
      <w:r w:rsidRPr="00507C5F">
        <w:rPr>
          <w:rFonts w:ascii="Book Antiqua" w:hAnsi="Book Antiqua"/>
          <w:color w:val="000000"/>
          <w:lang w:val="en-GB"/>
        </w:rPr>
        <w:t xml:space="preserve">10.8 </w:t>
      </w:r>
      <w:bookmarkStart w:id="12" w:name="_Hlk88127610"/>
      <w:r>
        <w:rPr>
          <w:rFonts w:ascii="Book Antiqua" w:hAnsi="Book Antiqua"/>
          <w:color w:val="000000"/>
          <w:lang w:val="en-GB"/>
        </w:rPr>
        <w:t>Office of Good Governance</w:t>
      </w:r>
      <w:r w:rsidRPr="00507C5F">
        <w:rPr>
          <w:rFonts w:ascii="Book Antiqua" w:hAnsi="Book Antiqua"/>
          <w:color w:val="000000"/>
          <w:lang w:val="en-GB"/>
        </w:rPr>
        <w:t>/</w:t>
      </w:r>
      <w:r>
        <w:rPr>
          <w:rFonts w:ascii="Book Antiqua" w:hAnsi="Book Antiqua"/>
          <w:color w:val="000000"/>
          <w:lang w:val="en-GB"/>
        </w:rPr>
        <w:t>Office of the Prime Minister</w:t>
      </w:r>
      <w:r w:rsidRPr="00507C5F">
        <w:rPr>
          <w:rFonts w:ascii="Book Antiqua" w:hAnsi="Book Antiqua"/>
          <w:color w:val="000000"/>
          <w:lang w:val="en-GB"/>
        </w:rPr>
        <w:t xml:space="preserve">, </w:t>
      </w:r>
      <w:r>
        <w:rPr>
          <w:rFonts w:ascii="Book Antiqua" w:hAnsi="Book Antiqua"/>
          <w:color w:val="000000"/>
          <w:lang w:val="en-GB"/>
        </w:rPr>
        <w:t>Director</w:t>
      </w:r>
      <w:r w:rsidRPr="00507C5F">
        <w:rPr>
          <w:rFonts w:ascii="Book Antiqua" w:hAnsi="Book Antiqua"/>
          <w:color w:val="000000"/>
          <w:lang w:val="en-GB"/>
        </w:rPr>
        <w:t xml:space="preserve">, </w:t>
      </w:r>
      <w:r>
        <w:rPr>
          <w:rFonts w:ascii="Book Antiqua" w:hAnsi="Book Antiqua"/>
          <w:color w:val="000000"/>
          <w:lang w:val="en-GB"/>
        </w:rPr>
        <w:t>one member;</w:t>
      </w:r>
      <w:bookmarkEnd w:id="12"/>
    </w:p>
    <w:p w14:paraId="3AF36A84" w14:textId="77777777" w:rsidR="00D63FC0" w:rsidRPr="00507C5F" w:rsidRDefault="00D63FC0" w:rsidP="00D63FC0">
      <w:pPr>
        <w:ind w:left="1160"/>
        <w:jc w:val="both"/>
        <w:rPr>
          <w:rFonts w:ascii="Book Antiqua" w:eastAsia="Times New Roman" w:hAnsi="Book Antiqua" w:cs="Times New Roman"/>
          <w:color w:val="000000"/>
          <w:lang w:val="en-GB"/>
        </w:rPr>
      </w:pPr>
      <w:r w:rsidRPr="00507C5F">
        <w:rPr>
          <w:rFonts w:ascii="Book Antiqua" w:hAnsi="Book Antiqua"/>
          <w:color w:val="000000"/>
          <w:lang w:val="en-GB"/>
        </w:rPr>
        <w:t xml:space="preserve">10.9 </w:t>
      </w:r>
      <w:bookmarkStart w:id="13" w:name="_Hlk88127620"/>
      <w:r>
        <w:rPr>
          <w:rFonts w:ascii="Book Antiqua" w:hAnsi="Book Antiqua"/>
          <w:color w:val="000000"/>
          <w:lang w:val="en-GB"/>
        </w:rPr>
        <w:t>Legal Office</w:t>
      </w:r>
      <w:r w:rsidRPr="00507C5F">
        <w:rPr>
          <w:rFonts w:ascii="Book Antiqua" w:hAnsi="Book Antiqua"/>
          <w:color w:val="000000"/>
          <w:lang w:val="en-GB"/>
        </w:rPr>
        <w:t>/</w:t>
      </w:r>
      <w:r>
        <w:rPr>
          <w:rFonts w:ascii="Book Antiqua" w:hAnsi="Book Antiqua"/>
          <w:color w:val="000000"/>
          <w:lang w:val="en-GB"/>
        </w:rPr>
        <w:t>Office of the Prime Minister</w:t>
      </w:r>
      <w:r w:rsidRPr="00507C5F">
        <w:rPr>
          <w:rFonts w:ascii="Book Antiqua" w:hAnsi="Book Antiqua"/>
          <w:color w:val="000000"/>
          <w:lang w:val="en-GB"/>
        </w:rPr>
        <w:t xml:space="preserve">, </w:t>
      </w:r>
      <w:r>
        <w:rPr>
          <w:rFonts w:ascii="Book Antiqua" w:hAnsi="Book Antiqua"/>
          <w:color w:val="000000"/>
          <w:lang w:val="en-GB"/>
        </w:rPr>
        <w:t>Director</w:t>
      </w:r>
      <w:r w:rsidRPr="00507C5F">
        <w:rPr>
          <w:rFonts w:ascii="Book Antiqua" w:hAnsi="Book Antiqua"/>
          <w:color w:val="000000"/>
          <w:lang w:val="en-GB"/>
        </w:rPr>
        <w:t xml:space="preserve">, </w:t>
      </w:r>
      <w:r>
        <w:rPr>
          <w:rFonts w:ascii="Book Antiqua" w:hAnsi="Book Antiqua"/>
          <w:color w:val="000000"/>
          <w:lang w:val="en-GB"/>
        </w:rPr>
        <w:t>one member;</w:t>
      </w:r>
      <w:bookmarkEnd w:id="13"/>
    </w:p>
    <w:p w14:paraId="274A291D" w14:textId="77777777" w:rsidR="00D63FC0" w:rsidRPr="00507C5F" w:rsidRDefault="00D63FC0" w:rsidP="00D63FC0">
      <w:pPr>
        <w:tabs>
          <w:tab w:val="left" w:pos="1640"/>
        </w:tabs>
        <w:ind w:left="1160"/>
        <w:jc w:val="both"/>
        <w:rPr>
          <w:rFonts w:ascii="Book Antiqua" w:eastAsia="Times New Roman" w:hAnsi="Book Antiqua" w:cs="Times New Roman"/>
          <w:color w:val="000000"/>
          <w:lang w:val="en-GB"/>
        </w:rPr>
      </w:pPr>
      <w:r w:rsidRPr="00507C5F">
        <w:rPr>
          <w:rFonts w:ascii="Book Antiqua" w:hAnsi="Book Antiqua"/>
          <w:color w:val="000000"/>
          <w:lang w:val="en-GB"/>
        </w:rPr>
        <w:t xml:space="preserve">10.10 </w:t>
      </w:r>
      <w:bookmarkStart w:id="14" w:name="_Hlk88127636"/>
      <w:r>
        <w:rPr>
          <w:rFonts w:ascii="Book Antiqua" w:hAnsi="Book Antiqua"/>
          <w:color w:val="000000"/>
          <w:lang w:val="en-GB"/>
        </w:rPr>
        <w:t>Office of Strategic Planning</w:t>
      </w:r>
      <w:r w:rsidRPr="00507C5F">
        <w:rPr>
          <w:rFonts w:ascii="Book Antiqua" w:hAnsi="Book Antiqua"/>
          <w:color w:val="000000"/>
          <w:lang w:val="en-GB"/>
        </w:rPr>
        <w:t>/</w:t>
      </w:r>
      <w:r>
        <w:rPr>
          <w:rFonts w:ascii="Book Antiqua" w:hAnsi="Book Antiqua"/>
          <w:color w:val="000000"/>
          <w:lang w:val="en-GB"/>
        </w:rPr>
        <w:t>Office of the Prime Minister</w:t>
      </w:r>
      <w:r w:rsidRPr="00507C5F">
        <w:rPr>
          <w:rFonts w:ascii="Book Antiqua" w:hAnsi="Book Antiqua"/>
          <w:color w:val="000000"/>
          <w:lang w:val="en-GB"/>
        </w:rPr>
        <w:t xml:space="preserve">, </w:t>
      </w:r>
      <w:r>
        <w:rPr>
          <w:rFonts w:ascii="Book Antiqua" w:hAnsi="Book Antiqua"/>
          <w:color w:val="000000"/>
          <w:lang w:val="en-GB"/>
        </w:rPr>
        <w:t>Director</w:t>
      </w:r>
      <w:r w:rsidRPr="00507C5F">
        <w:rPr>
          <w:rFonts w:ascii="Book Antiqua" w:hAnsi="Book Antiqua"/>
          <w:color w:val="000000"/>
          <w:lang w:val="en-GB"/>
        </w:rPr>
        <w:t xml:space="preserve">, </w:t>
      </w:r>
      <w:r>
        <w:rPr>
          <w:rFonts w:ascii="Book Antiqua" w:hAnsi="Book Antiqua"/>
          <w:color w:val="000000"/>
          <w:lang w:val="en-GB"/>
        </w:rPr>
        <w:t>one member;</w:t>
      </w:r>
      <w:bookmarkEnd w:id="14"/>
    </w:p>
    <w:p w14:paraId="63180B3C" w14:textId="77777777" w:rsidR="00D63FC0" w:rsidRPr="00507C5F" w:rsidRDefault="00D63FC0" w:rsidP="00D63FC0">
      <w:pPr>
        <w:tabs>
          <w:tab w:val="left" w:pos="1640"/>
        </w:tabs>
        <w:ind w:left="1160"/>
        <w:jc w:val="both"/>
        <w:rPr>
          <w:rFonts w:ascii="Book Antiqua" w:eastAsia="Times New Roman" w:hAnsi="Book Antiqua" w:cs="Times New Roman"/>
          <w:color w:val="000000"/>
          <w:lang w:val="en-GB"/>
        </w:rPr>
      </w:pPr>
      <w:r w:rsidRPr="00507C5F">
        <w:rPr>
          <w:rFonts w:ascii="Book Antiqua" w:hAnsi="Book Antiqua"/>
          <w:color w:val="000000"/>
          <w:lang w:val="en-GB"/>
        </w:rPr>
        <w:t xml:space="preserve">10.11 </w:t>
      </w:r>
      <w:bookmarkStart w:id="15" w:name="_Hlk88127646"/>
      <w:r>
        <w:rPr>
          <w:rFonts w:ascii="Book Antiqua" w:hAnsi="Book Antiqua"/>
          <w:color w:val="000000"/>
          <w:lang w:val="en-GB"/>
        </w:rPr>
        <w:t>Office of Public Communication</w:t>
      </w:r>
      <w:r w:rsidRPr="00507C5F">
        <w:rPr>
          <w:rFonts w:ascii="Book Antiqua" w:hAnsi="Book Antiqua"/>
          <w:color w:val="000000"/>
          <w:lang w:val="en-GB"/>
        </w:rPr>
        <w:t xml:space="preserve">, </w:t>
      </w:r>
      <w:r>
        <w:rPr>
          <w:rFonts w:ascii="Book Antiqua" w:hAnsi="Book Antiqua"/>
          <w:color w:val="000000"/>
          <w:lang w:val="en-GB"/>
        </w:rPr>
        <w:t>Director</w:t>
      </w:r>
      <w:r w:rsidRPr="00507C5F">
        <w:rPr>
          <w:rFonts w:ascii="Book Antiqua" w:hAnsi="Book Antiqua"/>
          <w:color w:val="000000"/>
          <w:lang w:val="en-GB"/>
        </w:rPr>
        <w:t xml:space="preserve">, </w:t>
      </w:r>
      <w:r>
        <w:rPr>
          <w:rFonts w:ascii="Book Antiqua" w:hAnsi="Book Antiqua"/>
          <w:color w:val="000000"/>
          <w:lang w:val="en-GB"/>
        </w:rPr>
        <w:t>one member;</w:t>
      </w:r>
      <w:bookmarkEnd w:id="15"/>
    </w:p>
    <w:p w14:paraId="2C73E480" w14:textId="77777777" w:rsidR="00D63FC0" w:rsidRPr="00507C5F" w:rsidRDefault="00D63FC0" w:rsidP="00D63FC0">
      <w:pPr>
        <w:tabs>
          <w:tab w:val="left" w:pos="1640"/>
        </w:tabs>
        <w:ind w:left="1160"/>
        <w:jc w:val="both"/>
        <w:rPr>
          <w:rFonts w:ascii="Book Antiqua" w:eastAsia="Times New Roman" w:hAnsi="Book Antiqua" w:cs="Times New Roman"/>
          <w:color w:val="000000"/>
          <w:lang w:val="en-GB"/>
        </w:rPr>
      </w:pPr>
      <w:r w:rsidRPr="00507C5F">
        <w:rPr>
          <w:rFonts w:ascii="Book Antiqua" w:hAnsi="Book Antiqua"/>
          <w:color w:val="000000"/>
          <w:lang w:val="en-GB"/>
        </w:rPr>
        <w:t xml:space="preserve">10.12 </w:t>
      </w:r>
      <w:bookmarkStart w:id="16" w:name="_Hlk88127655"/>
      <w:r>
        <w:rPr>
          <w:rFonts w:ascii="Book Antiqua" w:hAnsi="Book Antiqua"/>
          <w:color w:val="000000"/>
          <w:lang w:val="en-GB"/>
        </w:rPr>
        <w:t>Government Coordination Secretariat</w:t>
      </w:r>
      <w:r w:rsidRPr="00507C5F">
        <w:rPr>
          <w:rFonts w:ascii="Book Antiqua" w:hAnsi="Book Antiqua"/>
          <w:color w:val="000000"/>
          <w:lang w:val="en-GB"/>
        </w:rPr>
        <w:t xml:space="preserve">, </w:t>
      </w:r>
      <w:r>
        <w:rPr>
          <w:rFonts w:ascii="Book Antiqua" w:hAnsi="Book Antiqua"/>
          <w:color w:val="000000"/>
          <w:lang w:val="en-GB"/>
        </w:rPr>
        <w:t>Director</w:t>
      </w:r>
      <w:r w:rsidRPr="00507C5F">
        <w:rPr>
          <w:rFonts w:ascii="Book Antiqua" w:hAnsi="Book Antiqua"/>
          <w:color w:val="000000"/>
          <w:lang w:val="en-GB"/>
        </w:rPr>
        <w:t xml:space="preserve">, </w:t>
      </w:r>
      <w:r>
        <w:rPr>
          <w:rFonts w:ascii="Book Antiqua" w:hAnsi="Book Antiqua"/>
          <w:color w:val="000000"/>
          <w:lang w:val="en-GB"/>
        </w:rPr>
        <w:t>one member;</w:t>
      </w:r>
      <w:bookmarkEnd w:id="16"/>
    </w:p>
    <w:p w14:paraId="7511C4F5" w14:textId="77777777" w:rsidR="00D63FC0" w:rsidRPr="00507C5F" w:rsidRDefault="00D63FC0" w:rsidP="00D63FC0">
      <w:pPr>
        <w:tabs>
          <w:tab w:val="left" w:pos="1640"/>
        </w:tabs>
        <w:ind w:left="1160"/>
        <w:jc w:val="both"/>
        <w:rPr>
          <w:rFonts w:ascii="Book Antiqua" w:hAnsi="Book Antiqua"/>
          <w:color w:val="000000"/>
          <w:lang w:val="en-GB"/>
        </w:rPr>
      </w:pPr>
      <w:r w:rsidRPr="00507C5F">
        <w:rPr>
          <w:rFonts w:ascii="Book Antiqua" w:hAnsi="Book Antiqua"/>
          <w:color w:val="000000"/>
          <w:lang w:val="en-GB"/>
        </w:rPr>
        <w:t xml:space="preserve">10.13 </w:t>
      </w:r>
      <w:bookmarkStart w:id="17" w:name="_Hlk88127667"/>
      <w:r>
        <w:rPr>
          <w:rFonts w:ascii="Book Antiqua" w:hAnsi="Book Antiqua"/>
          <w:color w:val="000000"/>
          <w:lang w:val="en-GB"/>
        </w:rPr>
        <w:t>Administrative Office</w:t>
      </w:r>
      <w:r w:rsidRPr="00507C5F">
        <w:rPr>
          <w:rFonts w:ascii="Book Antiqua" w:hAnsi="Book Antiqua"/>
          <w:color w:val="000000"/>
          <w:lang w:val="en-GB"/>
        </w:rPr>
        <w:t>/</w:t>
      </w:r>
      <w:r>
        <w:rPr>
          <w:rFonts w:ascii="Book Antiqua" w:hAnsi="Book Antiqua"/>
          <w:color w:val="000000"/>
          <w:lang w:val="en-GB"/>
        </w:rPr>
        <w:t>Office of the Prime Minister</w:t>
      </w:r>
      <w:r w:rsidRPr="00507C5F">
        <w:rPr>
          <w:rFonts w:ascii="Book Antiqua" w:hAnsi="Book Antiqua"/>
          <w:color w:val="000000"/>
          <w:lang w:val="en-GB"/>
        </w:rPr>
        <w:t xml:space="preserve">, </w:t>
      </w:r>
      <w:r>
        <w:rPr>
          <w:rFonts w:ascii="Book Antiqua" w:hAnsi="Book Antiqua"/>
          <w:color w:val="000000"/>
          <w:lang w:val="en-GB"/>
        </w:rPr>
        <w:t>Director</w:t>
      </w:r>
      <w:r w:rsidRPr="00507C5F">
        <w:rPr>
          <w:rFonts w:ascii="Book Antiqua" w:hAnsi="Book Antiqua"/>
          <w:color w:val="000000"/>
          <w:lang w:val="en-GB"/>
        </w:rPr>
        <w:t xml:space="preserve">, </w:t>
      </w:r>
      <w:r>
        <w:rPr>
          <w:rFonts w:ascii="Book Antiqua" w:hAnsi="Book Antiqua"/>
          <w:color w:val="000000"/>
          <w:lang w:val="en-GB"/>
        </w:rPr>
        <w:t>one member</w:t>
      </w:r>
      <w:r w:rsidRPr="00507C5F">
        <w:rPr>
          <w:rFonts w:ascii="Book Antiqua" w:hAnsi="Book Antiqua"/>
          <w:color w:val="000000"/>
          <w:lang w:val="en-GB"/>
        </w:rPr>
        <w:t>.</w:t>
      </w:r>
      <w:bookmarkEnd w:id="17"/>
    </w:p>
    <w:p w14:paraId="45BDEFA1" w14:textId="77777777" w:rsidR="00D63FC0" w:rsidRPr="00507C5F" w:rsidRDefault="00D63FC0" w:rsidP="00D63FC0">
      <w:pPr>
        <w:spacing w:line="276" w:lineRule="auto"/>
        <w:jc w:val="both"/>
        <w:rPr>
          <w:rFonts w:ascii="Book Antiqua" w:eastAsia="Times New Roman" w:hAnsi="Book Antiqua" w:cs="Times New Roman"/>
          <w:color w:val="000000"/>
          <w:lang w:val="en-GB"/>
        </w:rPr>
      </w:pPr>
    </w:p>
    <w:p w14:paraId="229EBA73" w14:textId="214D36C7" w:rsidR="00D63FC0" w:rsidRPr="00507C5F" w:rsidRDefault="00D63FC0" w:rsidP="00447060">
      <w:pPr>
        <w:numPr>
          <w:ilvl w:val="0"/>
          <w:numId w:val="1"/>
        </w:numPr>
        <w:tabs>
          <w:tab w:val="left" w:pos="1300"/>
        </w:tabs>
        <w:spacing w:line="276" w:lineRule="auto"/>
        <w:ind w:left="1300" w:right="709" w:hanging="358"/>
        <w:jc w:val="both"/>
        <w:rPr>
          <w:rFonts w:ascii="Book Antiqua" w:hAnsi="Book Antiqua"/>
          <w:color w:val="000000"/>
          <w:lang w:val="en-GB"/>
        </w:rPr>
      </w:pPr>
      <w:bookmarkStart w:id="18" w:name="_Hlk88127717"/>
      <w:r>
        <w:rPr>
          <w:rFonts w:ascii="Book Antiqua" w:hAnsi="Book Antiqua"/>
          <w:color w:val="000000"/>
          <w:lang w:val="en-GB"/>
        </w:rPr>
        <w:t>Office of Good Governance within the Office of the Prime Minister shall serve as the Secretariat of the Council and shall be responsible to develop and maintain all activities necessary for the work of the Council</w:t>
      </w:r>
      <w:bookmarkEnd w:id="18"/>
      <w:r w:rsidRPr="00507C5F">
        <w:rPr>
          <w:rFonts w:ascii="Book Antiqua" w:hAnsi="Book Antiqua"/>
          <w:color w:val="000000"/>
          <w:lang w:val="en-GB"/>
        </w:rPr>
        <w:t>.</w:t>
      </w:r>
    </w:p>
    <w:p w14:paraId="3E6381C7" w14:textId="77777777" w:rsidR="00D63FC0" w:rsidRPr="00507C5F" w:rsidRDefault="00D63FC0" w:rsidP="00D63FC0">
      <w:pPr>
        <w:spacing w:line="276" w:lineRule="auto"/>
        <w:ind w:left="1300" w:right="600" w:hanging="359"/>
        <w:jc w:val="both"/>
        <w:rPr>
          <w:rFonts w:ascii="Book Antiqua" w:hAnsi="Book Antiqua"/>
          <w:color w:val="000000"/>
          <w:lang w:val="en-GB"/>
        </w:rPr>
      </w:pPr>
    </w:p>
    <w:p w14:paraId="0A768B62" w14:textId="77777777" w:rsidR="00D63FC0" w:rsidRPr="0057594E" w:rsidRDefault="00D63FC0" w:rsidP="00D63FC0">
      <w:pPr>
        <w:numPr>
          <w:ilvl w:val="0"/>
          <w:numId w:val="1"/>
        </w:numPr>
        <w:spacing w:line="276" w:lineRule="auto"/>
        <w:ind w:left="1300" w:right="600" w:hanging="359"/>
        <w:jc w:val="both"/>
        <w:rPr>
          <w:rFonts w:ascii="Book Antiqua" w:hAnsi="Book Antiqua"/>
          <w:color w:val="000000"/>
          <w:lang w:val="en-GB"/>
        </w:rPr>
      </w:pPr>
      <w:bookmarkStart w:id="19" w:name="_Hlk88127808"/>
      <w:r w:rsidRPr="0057594E">
        <w:rPr>
          <w:rFonts w:ascii="Book Antiqua" w:hAnsi="Book Antiqua"/>
          <w:color w:val="000000"/>
          <w:lang w:val="en-GB"/>
        </w:rPr>
        <w:t xml:space="preserve">In order to ensure the effective functioning and successful work of this Council, the Secretariat </w:t>
      </w:r>
      <w:r>
        <w:rPr>
          <w:rFonts w:ascii="Book Antiqua" w:hAnsi="Book Antiqua"/>
          <w:color w:val="000000"/>
          <w:lang w:val="en-GB"/>
        </w:rPr>
        <w:t>shall</w:t>
      </w:r>
      <w:r w:rsidRPr="0057594E">
        <w:rPr>
          <w:rFonts w:ascii="Book Antiqua" w:hAnsi="Book Antiqua"/>
          <w:color w:val="000000"/>
          <w:lang w:val="en-GB"/>
        </w:rPr>
        <w:t xml:space="preserve"> be supported by the Office of the Prime Minister </w:t>
      </w:r>
      <w:r>
        <w:rPr>
          <w:rFonts w:ascii="Book Antiqua" w:hAnsi="Book Antiqua"/>
          <w:color w:val="000000"/>
          <w:lang w:val="en-GB"/>
        </w:rPr>
        <w:t>with funds and human resources</w:t>
      </w:r>
      <w:bookmarkEnd w:id="19"/>
      <w:r w:rsidRPr="0057594E">
        <w:rPr>
          <w:rFonts w:ascii="Book Antiqua" w:hAnsi="Book Antiqua"/>
          <w:color w:val="000000"/>
          <w:lang w:val="en-GB"/>
        </w:rPr>
        <w:t>.</w:t>
      </w:r>
    </w:p>
    <w:p w14:paraId="00CDEB26" w14:textId="77777777" w:rsidR="00D63FC0" w:rsidRPr="00507C5F" w:rsidRDefault="00D63FC0" w:rsidP="00D63FC0">
      <w:pPr>
        <w:spacing w:line="276" w:lineRule="auto"/>
        <w:ind w:left="1300" w:right="1460" w:hanging="359"/>
        <w:jc w:val="both"/>
        <w:rPr>
          <w:rFonts w:ascii="Book Antiqua" w:hAnsi="Book Antiqua"/>
          <w:color w:val="000000"/>
          <w:lang w:val="en-GB"/>
        </w:rPr>
      </w:pPr>
    </w:p>
    <w:p w14:paraId="76C2BB49" w14:textId="77777777" w:rsidR="00D63FC0" w:rsidRPr="00507C5F" w:rsidRDefault="00D63FC0" w:rsidP="00D63FC0">
      <w:pPr>
        <w:spacing w:line="276" w:lineRule="auto"/>
        <w:ind w:left="1300" w:right="1460" w:hanging="359"/>
        <w:jc w:val="both"/>
        <w:rPr>
          <w:rFonts w:ascii="Book Antiqua" w:hAnsi="Book Antiqua"/>
          <w:color w:val="000000"/>
          <w:lang w:val="en-GB"/>
        </w:rPr>
      </w:pPr>
      <w:r w:rsidRPr="00507C5F">
        <w:rPr>
          <w:rFonts w:ascii="Book Antiqua" w:hAnsi="Book Antiqua"/>
          <w:color w:val="000000"/>
          <w:lang w:val="en-GB"/>
        </w:rPr>
        <w:t xml:space="preserve">13. </w:t>
      </w:r>
      <w:r>
        <w:rPr>
          <w:rFonts w:ascii="Book Antiqua" w:hAnsi="Book Antiqua"/>
          <w:color w:val="000000"/>
          <w:lang w:val="en-GB"/>
        </w:rPr>
        <w:t>Office of Good Governance within the Office of the Prime Minister and other institutions shall be obliged to enforce this Decision</w:t>
      </w:r>
      <w:r w:rsidRPr="00507C5F">
        <w:rPr>
          <w:rFonts w:ascii="Book Antiqua" w:hAnsi="Book Antiqua"/>
          <w:color w:val="000000"/>
          <w:lang w:val="en-GB"/>
        </w:rPr>
        <w:t>.</w:t>
      </w:r>
    </w:p>
    <w:p w14:paraId="2797DF5A" w14:textId="77777777" w:rsidR="00D63FC0" w:rsidRPr="00507C5F" w:rsidRDefault="00D63FC0" w:rsidP="00D63FC0">
      <w:pPr>
        <w:spacing w:line="276" w:lineRule="auto"/>
        <w:ind w:left="1300" w:right="1460" w:hanging="359"/>
        <w:jc w:val="both"/>
        <w:rPr>
          <w:rFonts w:ascii="Book Antiqua" w:hAnsi="Book Antiqua"/>
          <w:color w:val="000000"/>
          <w:lang w:val="en-GB"/>
        </w:rPr>
      </w:pPr>
    </w:p>
    <w:p w14:paraId="08603A11" w14:textId="77777777" w:rsidR="00D63FC0" w:rsidRPr="00507C5F" w:rsidRDefault="00D63FC0" w:rsidP="00D63FC0">
      <w:pPr>
        <w:spacing w:line="276" w:lineRule="auto"/>
        <w:ind w:left="1300" w:right="1460" w:hanging="359"/>
        <w:jc w:val="both"/>
        <w:rPr>
          <w:rFonts w:ascii="Book Antiqua" w:hAnsi="Book Antiqua"/>
          <w:color w:val="000000"/>
          <w:lang w:val="en-GB"/>
        </w:rPr>
      </w:pPr>
      <w:r w:rsidRPr="00507C5F">
        <w:rPr>
          <w:rFonts w:ascii="Book Antiqua" w:hAnsi="Book Antiqua"/>
          <w:color w:val="000000"/>
          <w:lang w:val="en-GB"/>
        </w:rPr>
        <w:t xml:space="preserve">14. </w:t>
      </w:r>
      <w:r>
        <w:rPr>
          <w:rFonts w:ascii="Book Antiqua" w:hAnsi="Book Antiqua"/>
          <w:color w:val="000000"/>
          <w:lang w:val="en-GB"/>
        </w:rPr>
        <w:t>The Decision shall enter into force on the day of signature</w:t>
      </w:r>
      <w:r w:rsidRPr="00507C5F">
        <w:rPr>
          <w:rFonts w:ascii="Book Antiqua" w:hAnsi="Book Antiqua"/>
          <w:color w:val="000000"/>
          <w:lang w:val="en-GB"/>
        </w:rPr>
        <w:t>.</w:t>
      </w:r>
    </w:p>
    <w:p w14:paraId="6EA064C1" w14:textId="77777777" w:rsidR="00D63FC0" w:rsidRPr="00507C5F" w:rsidRDefault="00D63FC0" w:rsidP="00D63FC0">
      <w:pPr>
        <w:spacing w:line="276" w:lineRule="auto"/>
        <w:ind w:left="940"/>
        <w:jc w:val="both"/>
        <w:rPr>
          <w:rFonts w:ascii="Book Antiqua" w:hAnsi="Book Antiqua"/>
          <w:color w:val="000000"/>
          <w:lang w:val="en-GB"/>
        </w:rPr>
      </w:pPr>
    </w:p>
    <w:p w14:paraId="1A46445D" w14:textId="77777777" w:rsidR="00D63FC0" w:rsidRPr="00310E7E" w:rsidRDefault="00D63FC0" w:rsidP="00D63FC0">
      <w:pPr>
        <w:spacing w:line="135" w:lineRule="exact"/>
        <w:jc w:val="both"/>
        <w:rPr>
          <w:rFonts w:ascii="Book Antiqua" w:eastAsia="Times New Roman" w:hAnsi="Book Antiqua" w:cs="Times New Roman"/>
          <w:b/>
          <w:bCs/>
          <w:color w:val="000000"/>
          <w:lang w:val="en-GB"/>
        </w:rPr>
      </w:pPr>
    </w:p>
    <w:p w14:paraId="14B96E31" w14:textId="0E5A0B6A" w:rsidR="00D63FC0" w:rsidRPr="00310E7E" w:rsidRDefault="00D63FC0" w:rsidP="00D63FC0">
      <w:pPr>
        <w:spacing w:line="0" w:lineRule="atLeast"/>
        <w:ind w:left="7280" w:hanging="800"/>
        <w:jc w:val="both"/>
        <w:rPr>
          <w:rFonts w:ascii="Book Antiqua" w:hAnsi="Book Antiqua"/>
          <w:b/>
          <w:bCs/>
          <w:color w:val="000000"/>
          <w:lang w:val="en-GB"/>
        </w:rPr>
      </w:pPr>
      <w:r w:rsidRPr="00310E7E">
        <w:rPr>
          <w:rFonts w:ascii="Book Antiqua" w:hAnsi="Book Antiqua"/>
          <w:b/>
          <w:bCs/>
          <w:color w:val="000000"/>
          <w:lang w:val="en-GB"/>
        </w:rPr>
        <w:t xml:space="preserve">          </w:t>
      </w:r>
      <w:proofErr w:type="spellStart"/>
      <w:r w:rsidRPr="00310E7E">
        <w:rPr>
          <w:rFonts w:ascii="Book Antiqua" w:hAnsi="Book Antiqua"/>
          <w:b/>
          <w:bCs/>
          <w:color w:val="000000"/>
          <w:lang w:val="en-GB"/>
        </w:rPr>
        <w:t>Ramush</w:t>
      </w:r>
      <w:proofErr w:type="spellEnd"/>
      <w:r w:rsidRPr="00310E7E">
        <w:rPr>
          <w:rFonts w:ascii="Book Antiqua" w:hAnsi="Book Antiqua"/>
          <w:b/>
          <w:bCs/>
          <w:color w:val="000000"/>
          <w:lang w:val="en-GB"/>
        </w:rPr>
        <w:t xml:space="preserve"> </w:t>
      </w:r>
      <w:r w:rsidR="00310E7E" w:rsidRPr="00310E7E">
        <w:rPr>
          <w:rFonts w:ascii="Book Antiqua" w:hAnsi="Book Antiqua"/>
          <w:b/>
          <w:bCs/>
          <w:color w:val="000000"/>
          <w:lang w:val="en-GB"/>
        </w:rPr>
        <w:t>HARADINAJ</w:t>
      </w:r>
    </w:p>
    <w:p w14:paraId="49B0E338" w14:textId="5D5E3DC4" w:rsidR="003F2D1D" w:rsidRPr="00507C5F" w:rsidRDefault="003F2D1D" w:rsidP="00D63FC0">
      <w:pPr>
        <w:spacing w:line="0" w:lineRule="atLeast"/>
        <w:ind w:left="7280" w:hanging="800"/>
        <w:jc w:val="both"/>
        <w:rPr>
          <w:rFonts w:ascii="Book Antiqua" w:hAnsi="Book Antiqua"/>
          <w:color w:val="000000"/>
          <w:lang w:val="en-GB"/>
        </w:rPr>
      </w:pPr>
      <w:r>
        <w:rPr>
          <w:rFonts w:ascii="Book Antiqua" w:hAnsi="Book Antiqua"/>
          <w:color w:val="000000"/>
          <w:lang w:val="en-GB"/>
        </w:rPr>
        <w:t xml:space="preserve">                   [signed]</w:t>
      </w:r>
    </w:p>
    <w:p w14:paraId="28C50F71" w14:textId="2551D59B" w:rsidR="00D63FC0" w:rsidRPr="00507C5F" w:rsidRDefault="003F2D1D" w:rsidP="00D63FC0">
      <w:pPr>
        <w:spacing w:line="0" w:lineRule="atLeast"/>
        <w:ind w:right="520"/>
        <w:jc w:val="both"/>
        <w:rPr>
          <w:rFonts w:ascii="Book Antiqua" w:hAnsi="Book Antiqua"/>
          <w:color w:val="000000"/>
          <w:lang w:val="en-GB"/>
        </w:rPr>
      </w:pPr>
      <w:r>
        <w:rPr>
          <w:rFonts w:ascii="Book Antiqua" w:hAnsi="Book Antiqua"/>
          <w:noProof/>
          <w:color w:val="000000"/>
          <w:lang w:val="en-GB"/>
        </w:rPr>
        <mc:AlternateContent>
          <mc:Choice Requires="wps">
            <w:drawing>
              <wp:anchor distT="0" distB="0" distL="114300" distR="114300" simplePos="0" relativeHeight="251660288" behindDoc="0" locked="0" layoutInCell="1" allowOverlap="1" wp14:anchorId="4F7C68C9" wp14:editId="1A276CD7">
                <wp:simplePos x="0" y="0"/>
                <wp:positionH relativeFrom="column">
                  <wp:posOffset>4080164</wp:posOffset>
                </wp:positionH>
                <wp:positionV relativeFrom="paragraph">
                  <wp:posOffset>61884</wp:posOffset>
                </wp:positionV>
                <wp:extent cx="243147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4314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6F593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1.25pt,4.85pt" to="512.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" strokecolor="black [3200]" strokeweight=".5pt">
                <v:stroke joinstyle="miter"/>
              </v:line>
            </w:pict>
          </mc:Fallback>
        </mc:AlternateContent>
      </w:r>
    </w:p>
    <w:p w14:paraId="2AEE1A06" w14:textId="77777777" w:rsidR="00D63FC0" w:rsidRPr="00507C5F" w:rsidRDefault="00D63FC0" w:rsidP="00D63FC0">
      <w:pPr>
        <w:spacing w:line="0" w:lineRule="atLeast"/>
        <w:ind w:left="5760" w:right="520" w:firstLine="720"/>
        <w:jc w:val="both"/>
        <w:rPr>
          <w:rFonts w:ascii="Book Antiqua" w:hAnsi="Book Antiqua"/>
          <w:color w:val="000000"/>
          <w:lang w:val="en-GB"/>
        </w:rPr>
      </w:pPr>
      <w:r>
        <w:rPr>
          <w:rFonts w:ascii="Book Antiqua" w:hAnsi="Book Antiqua"/>
          <w:color w:val="000000"/>
          <w:lang w:val="en-GB"/>
        </w:rPr>
        <w:t xml:space="preserve">Prime Minister of the Republic of Kosovo </w:t>
      </w:r>
    </w:p>
    <w:p w14:paraId="0B6925F5" w14:textId="77777777" w:rsidR="00D63FC0" w:rsidRPr="00507C5F" w:rsidRDefault="00D63FC0" w:rsidP="00D63FC0">
      <w:pPr>
        <w:spacing w:line="167" w:lineRule="exact"/>
        <w:jc w:val="both"/>
        <w:rPr>
          <w:rFonts w:ascii="Book Antiqua" w:eastAsia="Times New Roman" w:hAnsi="Book Antiqua" w:cs="Times New Roman"/>
          <w:color w:val="000000"/>
          <w:lang w:val="en-GB"/>
        </w:rPr>
      </w:pPr>
    </w:p>
    <w:p w14:paraId="5BE1F04F" w14:textId="77777777" w:rsidR="00D63FC0" w:rsidRPr="00310E7E" w:rsidRDefault="00D63FC0" w:rsidP="00D63FC0">
      <w:pPr>
        <w:spacing w:line="0" w:lineRule="atLeast"/>
        <w:ind w:left="1300"/>
        <w:jc w:val="both"/>
        <w:rPr>
          <w:rFonts w:ascii="Book Antiqua" w:hAnsi="Book Antiqua"/>
          <w:b/>
          <w:bCs/>
          <w:color w:val="000000"/>
          <w:lang w:val="en-GB"/>
        </w:rPr>
      </w:pPr>
      <w:r w:rsidRPr="00310E7E">
        <w:rPr>
          <w:rFonts w:ascii="Book Antiqua" w:hAnsi="Book Antiqua"/>
          <w:b/>
          <w:bCs/>
          <w:color w:val="000000"/>
          <w:lang w:val="en-GB"/>
        </w:rPr>
        <w:t>To be submitted to:</w:t>
      </w:r>
    </w:p>
    <w:p w14:paraId="05CCEB68" w14:textId="77777777" w:rsidR="00D63FC0" w:rsidRPr="00507C5F" w:rsidRDefault="00D63FC0" w:rsidP="00D63FC0">
      <w:pPr>
        <w:spacing w:line="167" w:lineRule="exact"/>
        <w:jc w:val="both"/>
        <w:rPr>
          <w:rFonts w:ascii="Book Antiqua" w:eastAsia="Times New Roman" w:hAnsi="Book Antiqua" w:cs="Times New Roman"/>
          <w:color w:val="000000"/>
          <w:lang w:val="en-GB"/>
        </w:rPr>
      </w:pPr>
    </w:p>
    <w:p w14:paraId="216FAD0E" w14:textId="77777777" w:rsidR="00D63FC0" w:rsidRPr="00507C5F" w:rsidRDefault="00D63FC0" w:rsidP="00D63FC0">
      <w:pPr>
        <w:spacing w:line="0" w:lineRule="atLeast"/>
        <w:ind w:left="1300"/>
        <w:jc w:val="both"/>
        <w:rPr>
          <w:rFonts w:ascii="Book Antiqua" w:hAnsi="Book Antiqua"/>
          <w:color w:val="000000"/>
          <w:lang w:val="en-GB"/>
        </w:rPr>
      </w:pPr>
      <w:r w:rsidRPr="00507C5F">
        <w:rPr>
          <w:rFonts w:ascii="Book Antiqua" w:hAnsi="Book Antiqua"/>
          <w:color w:val="000000"/>
          <w:lang w:val="en-GB"/>
        </w:rPr>
        <w:t>-</w:t>
      </w:r>
      <w:r>
        <w:rPr>
          <w:rFonts w:ascii="Book Antiqua" w:hAnsi="Book Antiqua"/>
          <w:color w:val="000000"/>
          <w:lang w:val="en-GB"/>
        </w:rPr>
        <w:t>Deputy Prime Ministers;</w:t>
      </w:r>
    </w:p>
    <w:p w14:paraId="544EB55F" w14:textId="77777777" w:rsidR="00D63FC0" w:rsidRPr="00507C5F" w:rsidRDefault="00D63FC0" w:rsidP="00D63FC0">
      <w:pPr>
        <w:spacing w:line="0" w:lineRule="atLeast"/>
        <w:ind w:left="1300"/>
        <w:jc w:val="both"/>
        <w:rPr>
          <w:rFonts w:ascii="Book Antiqua" w:hAnsi="Book Antiqua"/>
          <w:color w:val="000000"/>
          <w:lang w:val="en-GB"/>
        </w:rPr>
      </w:pPr>
      <w:r w:rsidRPr="00507C5F">
        <w:rPr>
          <w:rFonts w:ascii="Book Antiqua" w:hAnsi="Book Antiqua"/>
          <w:color w:val="000000"/>
          <w:lang w:val="en-GB"/>
        </w:rPr>
        <w:lastRenderedPageBreak/>
        <w:t>-</w:t>
      </w:r>
      <w:r>
        <w:rPr>
          <w:rFonts w:ascii="Book Antiqua" w:hAnsi="Book Antiqua"/>
          <w:color w:val="000000"/>
          <w:lang w:val="en-GB"/>
        </w:rPr>
        <w:t>All ministries</w:t>
      </w:r>
      <w:r w:rsidRPr="00507C5F">
        <w:rPr>
          <w:rFonts w:ascii="Book Antiqua" w:hAnsi="Book Antiqua"/>
          <w:color w:val="000000"/>
          <w:lang w:val="en-GB"/>
        </w:rPr>
        <w:t xml:space="preserve"> (minist</w:t>
      </w:r>
      <w:r>
        <w:rPr>
          <w:rFonts w:ascii="Book Antiqua" w:hAnsi="Book Antiqua"/>
          <w:color w:val="000000"/>
          <w:lang w:val="en-GB"/>
        </w:rPr>
        <w:t>e</w:t>
      </w:r>
      <w:r w:rsidRPr="00507C5F">
        <w:rPr>
          <w:rFonts w:ascii="Book Antiqua" w:hAnsi="Book Antiqua"/>
          <w:color w:val="000000"/>
          <w:lang w:val="en-GB"/>
        </w:rPr>
        <w:t>r</w:t>
      </w:r>
      <w:r>
        <w:rPr>
          <w:rFonts w:ascii="Book Antiqua" w:hAnsi="Book Antiqua"/>
          <w:color w:val="000000"/>
          <w:lang w:val="en-GB"/>
        </w:rPr>
        <w:t>s</w:t>
      </w:r>
      <w:r w:rsidRPr="00507C5F">
        <w:rPr>
          <w:rFonts w:ascii="Book Antiqua" w:hAnsi="Book Antiqua"/>
          <w:color w:val="000000"/>
          <w:lang w:val="en-GB"/>
        </w:rPr>
        <w:t>)</w:t>
      </w:r>
      <w:r>
        <w:rPr>
          <w:rFonts w:ascii="Book Antiqua" w:hAnsi="Book Antiqua"/>
          <w:color w:val="000000"/>
          <w:lang w:val="en-GB"/>
        </w:rPr>
        <w:t>;</w:t>
      </w:r>
    </w:p>
    <w:p w14:paraId="6A90DBB2" w14:textId="77777777" w:rsidR="00D63FC0" w:rsidRPr="00507C5F" w:rsidRDefault="00D63FC0" w:rsidP="00D63FC0">
      <w:pPr>
        <w:spacing w:line="0" w:lineRule="atLeast"/>
        <w:ind w:left="1300"/>
        <w:jc w:val="both"/>
        <w:rPr>
          <w:rFonts w:ascii="Book Antiqua" w:hAnsi="Book Antiqua"/>
          <w:color w:val="000000"/>
          <w:lang w:val="en-GB"/>
        </w:rPr>
      </w:pPr>
      <w:r w:rsidRPr="00507C5F">
        <w:rPr>
          <w:rFonts w:ascii="Book Antiqua" w:hAnsi="Book Antiqua"/>
          <w:color w:val="000000"/>
          <w:lang w:val="en-GB"/>
        </w:rPr>
        <w:t>-</w:t>
      </w:r>
      <w:r>
        <w:rPr>
          <w:rFonts w:ascii="Book Antiqua" w:hAnsi="Book Antiqua"/>
          <w:color w:val="000000"/>
          <w:lang w:val="en-GB"/>
        </w:rPr>
        <w:t>Secretary General of OPM;</w:t>
      </w:r>
    </w:p>
    <w:p w14:paraId="524921DE" w14:textId="77777777" w:rsidR="00D63FC0" w:rsidRPr="00507C5F" w:rsidRDefault="00D63FC0" w:rsidP="00D63FC0">
      <w:pPr>
        <w:spacing w:line="0" w:lineRule="atLeast"/>
        <w:ind w:left="940"/>
        <w:jc w:val="both"/>
        <w:rPr>
          <w:rFonts w:ascii="Book Antiqua" w:hAnsi="Book Antiqua"/>
          <w:color w:val="000000"/>
          <w:lang w:val="en-GB"/>
        </w:rPr>
      </w:pPr>
      <w:r w:rsidRPr="00507C5F">
        <w:rPr>
          <w:rFonts w:ascii="Book Antiqua" w:hAnsi="Book Antiqua"/>
          <w:color w:val="000000"/>
          <w:lang w:val="en-GB"/>
        </w:rPr>
        <w:t xml:space="preserve">       -Ar</w:t>
      </w:r>
      <w:r>
        <w:rPr>
          <w:rFonts w:ascii="Book Antiqua" w:hAnsi="Book Antiqua"/>
          <w:color w:val="000000"/>
          <w:lang w:val="en-GB"/>
        </w:rPr>
        <w:t>chive of the Government.</w:t>
      </w:r>
    </w:p>
    <w:p w14:paraId="11AB065A" w14:textId="77777777" w:rsidR="00E36A71" w:rsidRDefault="00E36A71"/>
    <w:sectPr w:rsidR="00E36A71" w:rsidSect="007648EE">
      <w:pgSz w:w="12240" w:h="15840"/>
      <w:pgMar w:top="851" w:right="474" w:bottom="99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4AD934D0"/>
    <w:multiLevelType w:val="multilevel"/>
    <w:tmpl w:val="6E80C254"/>
    <w:lvl w:ilvl="0">
      <w:start w:val="3"/>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480" w:hanging="1800"/>
      </w:pPr>
      <w:rPr>
        <w:rFonts w:hint="default"/>
      </w:rPr>
    </w:lvl>
  </w:abstractNum>
  <w:abstractNum w:abstractNumId="2" w15:restartNumberingAfterBreak="0">
    <w:nsid w:val="65A07668"/>
    <w:multiLevelType w:val="hybridMultilevel"/>
    <w:tmpl w:val="96C691D6"/>
    <w:lvl w:ilvl="0" w:tplc="DC86A6CC">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71"/>
    <w:rsid w:val="001E7471"/>
    <w:rsid w:val="00242514"/>
    <w:rsid w:val="00310E7E"/>
    <w:rsid w:val="003F2D1D"/>
    <w:rsid w:val="00447060"/>
    <w:rsid w:val="00D63FC0"/>
    <w:rsid w:val="00E3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CB54"/>
  <w15:chartTrackingRefBased/>
  <w15:docId w15:val="{50FB9453-A5ED-4E1B-B9E5-A061E960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FC0"/>
    <w:pPr>
      <w:spacing w:after="0" w:line="240" w:lineRule="auto"/>
    </w:pPr>
    <w:rPr>
      <w:rFonts w:ascii="Calibri" w:eastAsia="Calibri" w:hAnsi="Calibri" w:cs="Arial"/>
      <w:sz w:val="20"/>
      <w:szCs w:val="20"/>
      <w:lang w:val="sq-AL"/>
    </w:rPr>
  </w:style>
  <w:style w:type="paragraph" w:styleId="Heading1">
    <w:name w:val="heading 1"/>
    <w:basedOn w:val="Normal"/>
    <w:next w:val="Normal"/>
    <w:link w:val="Heading1Char"/>
    <w:uiPriority w:val="99"/>
    <w:qFormat/>
    <w:rsid w:val="00D63FC0"/>
    <w:pPr>
      <w:keepNext/>
      <w:keepLines/>
      <w:spacing w:before="120" w:after="120"/>
      <w:contextualSpacing/>
      <w:jc w:val="both"/>
      <w:outlineLvl w:val="0"/>
    </w:pPr>
    <w:rPr>
      <w:rFonts w:ascii="Calibri Light" w:eastAsia="Times New Roman" w:hAnsi="Calibri Light" w:cs="Times New Roman"/>
      <w:b/>
      <w:color w:val="40404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3FC0"/>
    <w:rPr>
      <w:rFonts w:ascii="Calibri Light" w:eastAsia="Times New Roman" w:hAnsi="Calibri Light" w:cs="Times New Roman"/>
      <w:b/>
      <w:color w:val="404040"/>
      <w:sz w:val="32"/>
      <w:szCs w:val="32"/>
      <w:lang w:val="sq-AL"/>
    </w:rPr>
  </w:style>
  <w:style w:type="paragraph" w:styleId="ListParagraph">
    <w:name w:val="List Paragraph"/>
    <w:basedOn w:val="Normal"/>
    <w:uiPriority w:val="34"/>
    <w:qFormat/>
    <w:rsid w:val="00D63F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dc:creator>
  <cp:keywords/>
  <dc:description/>
  <cp:lastModifiedBy>Adelina</cp:lastModifiedBy>
  <cp:revision>5</cp:revision>
  <dcterms:created xsi:type="dcterms:W3CDTF">2021-11-18T14:00:00Z</dcterms:created>
  <dcterms:modified xsi:type="dcterms:W3CDTF">2021-11-18T14:29:00Z</dcterms:modified>
</cp:coreProperties>
</file>