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20" w:rsidRPr="00795F79" w:rsidRDefault="00650320" w:rsidP="006503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20" w:rsidRPr="00795F79" w:rsidRDefault="00650320" w:rsidP="0065032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650320" w:rsidRPr="00795F79" w:rsidRDefault="00650320" w:rsidP="0065032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650320" w:rsidRPr="00795F79" w:rsidRDefault="00650320" w:rsidP="0065032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650320" w:rsidRPr="00795F79" w:rsidRDefault="00650320" w:rsidP="0065032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650320" w:rsidRPr="00795F79" w:rsidRDefault="00650320" w:rsidP="0065032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650320" w:rsidRPr="00795F79" w:rsidRDefault="00650320" w:rsidP="0065032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 01/44</w:t>
      </w:r>
    </w:p>
    <w:p w:rsidR="00650320" w:rsidRPr="00795F79" w:rsidRDefault="00650320" w:rsidP="0065032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650320" w:rsidRPr="00795F79" w:rsidRDefault="00650320" w:rsidP="00650320">
      <w:pPr>
        <w:tabs>
          <w:tab w:val="left" w:pos="8280"/>
          <w:tab w:val="left" w:pos="84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50320" w:rsidRPr="00795F79" w:rsidRDefault="00650320" w:rsidP="0065032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>Vlada Republike Kosovo, saglasno članu 92. stav 4 i članu 93. stav 4 Ustava Republike Kosovo, člana 7. stav 4 i 5 Zakona br. 04/L-052 o međunarodnim sporazumima, u skladu sa članom 40. Zakona br. 04/L-072 o kontroli i nadzoru državne granice, na osnovu člana 4. Uredbe br. 02/2011 o oblastima administrativne odgovornosti Kancelarije premijera i ministarstava, izmenjena i dopunjena Uredbom br. 07/2011, i člana 19. Pravilnika Vlade Republike Kosovo br. 09/2011, pozivajući se na Odluku Vlade br. 05/28 od 8. maja 2015. god, Odluke Vlade br. 01/43 od 5. avgusta 2015. god, na sednici održanoj 12. avgusta 2015. god, donosi sledeću</w:t>
      </w:r>
      <w:r w:rsidRPr="00795F79">
        <w:rPr>
          <w:rFonts w:ascii="Book Antiqua" w:eastAsia="Times New Roman" w:hAnsi="Book Antiqua" w:cs="Times New Roman"/>
          <w:noProof w:val="0"/>
          <w:color w:val="000000"/>
          <w:lang w:val="sr-Latn-CS"/>
        </w:rPr>
        <w:t>:</w:t>
      </w:r>
    </w:p>
    <w:p w:rsidR="00650320" w:rsidRPr="00795F79" w:rsidRDefault="00650320" w:rsidP="0065032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650320" w:rsidRPr="00795F79" w:rsidRDefault="00650320" w:rsidP="0065032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650320" w:rsidRPr="00795F79" w:rsidRDefault="00650320" w:rsidP="0065032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 usvajanju Izveštaja o radu državne Komisije za obeležavanje i održavanje državne granice o pripremi nacrta sporazuma o državnoj granici između Republike Kosovo i Crne Gore</w:t>
      </w:r>
    </w:p>
    <w:p w:rsidR="00650320" w:rsidRPr="00795F79" w:rsidRDefault="00650320" w:rsidP="00650320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Latn-CS"/>
        </w:rPr>
      </w:pPr>
    </w:p>
    <w:p w:rsidR="00650320" w:rsidRPr="00795F79" w:rsidRDefault="00650320" w:rsidP="00650320">
      <w:pPr>
        <w:numPr>
          <w:ilvl w:val="0"/>
          <w:numId w:val="16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Usvaja se </w:t>
      </w:r>
      <w:r w:rsidRPr="00795F79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Izveštaj o radu državne komisije za obeležavanje i održavanje državne granice o pripremi nacrta sporazuma o državnoj granici između Republike Kosovo i Crne Gore, koji je navedena Komisija podnela na razmatranje</w:t>
      </w:r>
      <w:r w:rsidRPr="00795F79"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</w:p>
    <w:p w:rsidR="00650320" w:rsidRPr="00795F79" w:rsidRDefault="00650320" w:rsidP="00650320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650320" w:rsidRPr="00795F79" w:rsidRDefault="00650320" w:rsidP="00650320">
      <w:pPr>
        <w:numPr>
          <w:ilvl w:val="0"/>
          <w:numId w:val="16"/>
        </w:numPr>
        <w:spacing w:after="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650320" w:rsidRPr="00795F79" w:rsidRDefault="00650320" w:rsidP="0065032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50320" w:rsidRPr="00795F79" w:rsidRDefault="00650320" w:rsidP="0065032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50320" w:rsidRPr="00795F79" w:rsidRDefault="00650320" w:rsidP="0065032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650320" w:rsidRPr="00795F79" w:rsidRDefault="00650320" w:rsidP="0065032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50320" w:rsidRPr="00795F79" w:rsidRDefault="00650320" w:rsidP="0065032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650320" w:rsidRPr="00795F79" w:rsidRDefault="00650320" w:rsidP="0065032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650320" w:rsidRPr="00795F79" w:rsidRDefault="00650320" w:rsidP="0065032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650320" w:rsidRPr="00795F79" w:rsidRDefault="00650320" w:rsidP="0065032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650320" w:rsidRPr="00795F79" w:rsidRDefault="0065032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650320" w:rsidRPr="00795F79" w:rsidRDefault="00650320" w:rsidP="00650320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1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20" w:rsidRPr="00795F79" w:rsidRDefault="00650320" w:rsidP="0065032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650320" w:rsidRPr="00795F79" w:rsidRDefault="00650320" w:rsidP="0065032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650320" w:rsidRPr="00795F79" w:rsidRDefault="00650320" w:rsidP="0065032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650320" w:rsidRPr="00795F79" w:rsidRDefault="00650320" w:rsidP="0065032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650320" w:rsidRPr="00795F79" w:rsidRDefault="00650320" w:rsidP="0065032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650320" w:rsidRPr="00795F79" w:rsidRDefault="00650320" w:rsidP="0065032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 02/44</w:t>
      </w:r>
    </w:p>
    <w:p w:rsidR="00650320" w:rsidRPr="00795F79" w:rsidRDefault="00650320" w:rsidP="0065032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650320" w:rsidRPr="00795F79" w:rsidRDefault="00650320" w:rsidP="0065032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50320" w:rsidRPr="00795F79" w:rsidRDefault="00650320" w:rsidP="0065032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>Vlada Republike Kosovo, saglasno članu 92. stav 4 i članu 93. stav 4 Ustava Republike Kosovo, člana 7. stav 4 i 5 Zakona br. 04/L-052 o međunarodnim sporazumima, u skladu sa članom 40. Zakona br. 04/L-072 o kontroli i nadzoru državne granice, na osnovu člana 4. Uredbe br. 02/2011 o oblastima administrativne odgovornosti Kancelarije premijera i ministarstava, izmenjena i dopunjena Uredbom br. 07/2011, i člana 19. Pravilnika Vlade Republike Kosovo br. 09/2011, pozivajući se na Odluke Vlade br. 01/43 od 5. avgusta 2015. god, na sednici održanoj 12. avgusta 2015. god, donosi sledeću</w:t>
      </w:r>
      <w:r w:rsidRPr="00795F79">
        <w:rPr>
          <w:rFonts w:ascii="Book Antiqua" w:eastAsia="Times New Roman" w:hAnsi="Book Antiqua" w:cs="Times New Roman"/>
          <w:noProof w:val="0"/>
          <w:color w:val="000000"/>
          <w:lang w:val="sr-Latn-CS"/>
        </w:rPr>
        <w:t>:</w:t>
      </w:r>
    </w:p>
    <w:p w:rsidR="00650320" w:rsidRPr="00795F79" w:rsidRDefault="00650320" w:rsidP="0065032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650320" w:rsidRPr="00795F79" w:rsidRDefault="00650320" w:rsidP="00650320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650320" w:rsidRPr="00795F79" w:rsidRDefault="00650320" w:rsidP="0065032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650320" w:rsidRPr="00795F79" w:rsidRDefault="00650320" w:rsidP="006503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 preporučivanju predsednici Republike Kosovo za ovlašćenje zamenika premijera i ministra spoljnih poslova za potpisivanje Sporazuma o državnoj granici između Republike Kosovo i Crne Gore</w:t>
      </w:r>
    </w:p>
    <w:p w:rsidR="00650320" w:rsidRPr="00795F79" w:rsidRDefault="00650320" w:rsidP="00650320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650320" w:rsidRPr="00795F79" w:rsidRDefault="00650320" w:rsidP="00650320">
      <w:pPr>
        <w:numPr>
          <w:ilvl w:val="0"/>
          <w:numId w:val="17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predlog Ministarstva spoljnih poslova o preporučivanju predsednici Republike Kosovo</w:t>
      </w:r>
      <w:r w:rsidR="00C5787E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,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od strane Vlade Republike Kosovo</w:t>
      </w:r>
      <w:r w:rsidR="00C5787E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,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 ovlašćenje zamenika premijera i ministra spoljnih poslova </w:t>
      </w:r>
      <w:r w:rsidR="006964E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 ministra unutrašnjih poslova 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 potpisivanje Sporazuma o državnoj granici između Republike Kosovo i Crne Gore.</w:t>
      </w:r>
    </w:p>
    <w:p w:rsidR="00650320" w:rsidRPr="00795F79" w:rsidRDefault="00650320" w:rsidP="0065032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50320" w:rsidRPr="00795F79" w:rsidRDefault="00650320" w:rsidP="00650320">
      <w:pPr>
        <w:numPr>
          <w:ilvl w:val="0"/>
          <w:numId w:val="17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Predsednici Republike Kosovo se preporučuje ovlašćivanje potpisivanja sporazuma iz stava 1 ove Odluke, u skladu sa rokom utvrđenim u članu 7. Zakona br. 04/L-052  o  međunarodnim sporazumima</w:t>
      </w:r>
      <w:r w:rsidRPr="00795F79"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</w:p>
    <w:p w:rsidR="00650320" w:rsidRPr="00795F79" w:rsidRDefault="00650320" w:rsidP="00650320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650320" w:rsidRPr="00795F79" w:rsidRDefault="00650320" w:rsidP="00650320">
      <w:pPr>
        <w:numPr>
          <w:ilvl w:val="0"/>
          <w:numId w:val="17"/>
        </w:numPr>
        <w:spacing w:after="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650320" w:rsidRPr="00795F79" w:rsidRDefault="00650320" w:rsidP="0065032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650320" w:rsidRPr="00795F79" w:rsidRDefault="00650320" w:rsidP="00650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50320" w:rsidRPr="00795F79" w:rsidRDefault="00650320" w:rsidP="0065032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50320" w:rsidRPr="00795F79" w:rsidRDefault="00650320" w:rsidP="0065032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650320" w:rsidRPr="00795F79" w:rsidRDefault="00650320" w:rsidP="0065032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50320" w:rsidRPr="00795F79" w:rsidRDefault="00650320" w:rsidP="0065032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650320" w:rsidRPr="00795F79" w:rsidRDefault="00650320" w:rsidP="0065032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650320" w:rsidRPr="00795F79" w:rsidRDefault="00650320" w:rsidP="0065032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650320" w:rsidRPr="00795F79" w:rsidRDefault="00650320" w:rsidP="0065032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795F79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795F79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795F79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</w:t>
      </w:r>
      <w:r w:rsidR="00650320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3</w:t>
      </w:r>
      <w:r w:rsidR="005504EB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/44</w:t>
      </w:r>
    </w:p>
    <w:p w:rsidR="005504EB" w:rsidRPr="00795F79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5504EB" w:rsidRPr="00795F79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>Vlada Republike Kosovo, saglasno članu 92. stav 4</w:t>
      </w:r>
      <w:r w:rsidR="00FB19A7" w:rsidRPr="00795F79">
        <w:rPr>
          <w:rFonts w:ascii="Book Antiqua" w:hAnsi="Book Antiqua"/>
          <w:noProof w:val="0"/>
          <w:color w:val="000000"/>
          <w:lang w:val="sr-Latn-CS"/>
        </w:rPr>
        <w:t xml:space="preserve"> i članu 93. stav </w:t>
      </w:r>
      <w:r w:rsidRPr="00795F79">
        <w:rPr>
          <w:rFonts w:ascii="Book Antiqua" w:hAnsi="Book Antiqua"/>
          <w:noProof w:val="0"/>
          <w:color w:val="000000"/>
          <w:lang w:val="sr-Latn-CS"/>
        </w:rPr>
        <w:t>4 Ustava Republike Kosovo, na osnovu člana 4. Uredbe br. 02/2011 o oblastima administrativne odgovornosti Kancelarije premijera i ministarstava, izmenjena i dopunjena Uredbom br. 07/2011</w:t>
      </w:r>
      <w:r w:rsidR="00650320" w:rsidRPr="00795F79">
        <w:rPr>
          <w:rFonts w:ascii="Book Antiqua" w:hAnsi="Book Antiqua"/>
          <w:noProof w:val="0"/>
          <w:color w:val="000000"/>
          <w:lang w:val="sr-Latn-CS"/>
        </w:rPr>
        <w:t>,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 i člana 19. Pravilnika Vlade Republike Kosovo br. 09/2011, na sednici održanoj 12. a</w:t>
      </w:r>
      <w:r w:rsidR="00650320" w:rsidRPr="00795F79">
        <w:rPr>
          <w:rFonts w:ascii="Book Antiqua" w:hAnsi="Book Antiqua"/>
          <w:noProof w:val="0"/>
          <w:color w:val="000000"/>
          <w:lang w:val="sr-Latn-CS"/>
        </w:rPr>
        <w:t>vgusta 2015. god, donosi sledeću</w:t>
      </w:r>
      <w:r w:rsidR="005504EB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650320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5B3461" w:rsidP="005504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Nacrt zakona o industrijskom dizajnu</w:t>
      </w:r>
      <w:r w:rsidR="005504EB" w:rsidRPr="00795F79">
        <w:rPr>
          <w:rFonts w:ascii="Book Antiqua" w:eastAsia="MS Mincho" w:hAnsi="Book Antiqua" w:cs="Times New Roman"/>
          <w:bCs/>
          <w:iCs/>
          <w:noProof w:val="0"/>
          <w:lang w:val="sr-Latn-CS"/>
        </w:rPr>
        <w:t>.</w:t>
      </w:r>
    </w:p>
    <w:p w:rsidR="005504EB" w:rsidRPr="00795F79" w:rsidRDefault="005504EB" w:rsidP="005504EB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B3461" w:rsidRPr="00795F79" w:rsidRDefault="005B3461" w:rsidP="005B3461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>Generalni sekretar Kancelarije premijera se obavezuje da Nacrt zakona iz stava 1 ove Odluke prosledi Skupštini Kosova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na razmatranje i usvajanje.</w:t>
      </w:r>
    </w:p>
    <w:p w:rsidR="005504EB" w:rsidRPr="00795F79" w:rsidRDefault="005504EB" w:rsidP="005504EB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795F79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795F79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795F79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795F79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95BD8" w:rsidRPr="00795F79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795F79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795F79" w:rsidRDefault="005504EB" w:rsidP="005504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795F79" w:rsidRDefault="005504EB" w:rsidP="008B6EB3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795F79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795F79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795F79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</w:t>
      </w:r>
      <w:r w:rsidR="00FB19A7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</w:t>
      </w:r>
      <w:r w:rsidR="005504EB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/44</w:t>
      </w:r>
    </w:p>
    <w:p w:rsidR="005504EB" w:rsidRPr="00795F79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5504EB" w:rsidRPr="00795F79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FB19A7" w:rsidRPr="00795F79">
        <w:rPr>
          <w:rFonts w:ascii="Book Antiqua" w:hAnsi="Book Antiqua"/>
          <w:noProof w:val="0"/>
          <w:color w:val="000000"/>
          <w:lang w:val="sr-Latn-CS"/>
        </w:rPr>
        <w:t xml:space="preserve">saglasno </w:t>
      </w:r>
      <w:r w:rsidR="00897726" w:rsidRPr="00795F79">
        <w:rPr>
          <w:rFonts w:ascii="Book Antiqua" w:hAnsi="Book Antiqua"/>
          <w:noProof w:val="0"/>
          <w:color w:val="000000"/>
          <w:lang w:val="sr-Latn-CS"/>
        </w:rPr>
        <w:t xml:space="preserve"> član</w:t>
      </w:r>
      <w:r w:rsidR="00FB19A7" w:rsidRPr="00795F79">
        <w:rPr>
          <w:rFonts w:ascii="Book Antiqua" w:hAnsi="Book Antiqua"/>
          <w:noProof w:val="0"/>
          <w:color w:val="000000"/>
          <w:lang w:val="sr-Latn-CS"/>
        </w:rPr>
        <w:t>u</w:t>
      </w:r>
      <w:r w:rsidR="00897726" w:rsidRPr="00795F79">
        <w:rPr>
          <w:rFonts w:ascii="Book Antiqua" w:hAnsi="Book Antiqua"/>
          <w:noProof w:val="0"/>
          <w:color w:val="000000"/>
          <w:lang w:val="sr-Latn-CS"/>
        </w:rPr>
        <w:t xml:space="preserve"> 92. stav 4 i član</w:t>
      </w:r>
      <w:r w:rsidR="00FB19A7" w:rsidRPr="00795F79">
        <w:rPr>
          <w:rFonts w:ascii="Book Antiqua" w:hAnsi="Book Antiqua"/>
          <w:noProof w:val="0"/>
          <w:color w:val="000000"/>
          <w:lang w:val="sr-Latn-CS"/>
        </w:rPr>
        <w:t>u</w:t>
      </w:r>
      <w:r w:rsidR="00897726" w:rsidRPr="00795F79">
        <w:rPr>
          <w:rFonts w:ascii="Book Antiqua" w:hAnsi="Book Antiqua"/>
          <w:noProof w:val="0"/>
          <w:color w:val="000000"/>
          <w:lang w:val="sr-Latn-CS"/>
        </w:rPr>
        <w:t xml:space="preserve"> 93. stav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 4 Ustava Republike Kosovo,</w:t>
      </w:r>
      <w:r w:rsidR="00897726" w:rsidRPr="00795F79">
        <w:rPr>
          <w:noProof w:val="0"/>
          <w:lang w:val="sr-Latn-CS"/>
        </w:rPr>
        <w:t xml:space="preserve"> </w:t>
      </w:r>
      <w:r w:rsidRPr="00795F79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</w:t>
      </w:r>
      <w:r w:rsidR="00FB19A7" w:rsidRPr="00795F79">
        <w:rPr>
          <w:rFonts w:ascii="Book Antiqua" w:hAnsi="Book Antiqua"/>
          <w:noProof w:val="0"/>
          <w:color w:val="000000"/>
          <w:lang w:val="sr-Latn-CS"/>
        </w:rPr>
        <w:t>,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 i člana 19. Pravilnika Vlade Republike Kosovo br. 09/2011,</w:t>
      </w:r>
      <w:r w:rsidR="00897726" w:rsidRPr="00795F79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795F79">
        <w:rPr>
          <w:rFonts w:ascii="Book Antiqua" w:hAnsi="Book Antiqua"/>
          <w:noProof w:val="0"/>
          <w:color w:val="000000"/>
          <w:lang w:val="sr-Latn-CS"/>
        </w:rPr>
        <w:t>na sednici održanoj 12. avgusta 2015. god, donosi</w:t>
      </w:r>
      <w:r w:rsidR="00FB19A7" w:rsidRPr="00795F79">
        <w:rPr>
          <w:rFonts w:ascii="Book Antiqua" w:hAnsi="Book Antiqua"/>
          <w:noProof w:val="0"/>
          <w:color w:val="000000"/>
          <w:lang w:val="sr-Latn-CS"/>
        </w:rPr>
        <w:t xml:space="preserve"> sledeću</w:t>
      </w:r>
      <w:r w:rsidR="005504EB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90721C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795F79" w:rsidRDefault="005504EB" w:rsidP="005504E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5504EB" w:rsidRPr="00795F79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5472E" w:rsidRPr="00795F79" w:rsidRDefault="005B3461" w:rsidP="00F5472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Nacrt zakona o ratifikaciji Sporazuma između Vlade Republike Kosovo i Vlade Velikog Vojvodstva Luksemburga u projektu saradnje za razvoj KSV 17: Program </w:t>
      </w:r>
      <w:r w:rsidR="00F5472E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 podršku zdravstvu na Kosovu, etapa II</w:t>
      </w:r>
      <w:r w:rsidR="005504EB" w:rsidRPr="00795F79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.</w:t>
      </w:r>
    </w:p>
    <w:p w:rsidR="00F5472E" w:rsidRPr="00795F79" w:rsidRDefault="00F5472E" w:rsidP="00F5472E">
      <w:pPr>
        <w:pStyle w:val="ListParagraph"/>
        <w:spacing w:after="0" w:line="240" w:lineRule="auto"/>
        <w:ind w:left="117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5472E" w:rsidRPr="00795F79" w:rsidRDefault="00F5472E" w:rsidP="00F5472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>Generalni sekretar Kancelarije premijera se obavezuje da Nacrt zakona iz stava 1 ove Odluke prosledi Skupštini Kosova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na razmatranje i usvajanje</w:t>
      </w:r>
      <w:r w:rsidRPr="00795F79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</w:p>
    <w:p w:rsidR="00F5472E" w:rsidRPr="00795F79" w:rsidRDefault="00F5472E" w:rsidP="00F5472E">
      <w:pPr>
        <w:pStyle w:val="ListParagraph"/>
        <w:rPr>
          <w:rFonts w:ascii="Book Antiqua" w:hAnsi="Book Antiqua"/>
          <w:noProof w:val="0"/>
          <w:lang w:val="sr-Latn-CS"/>
        </w:rPr>
      </w:pPr>
    </w:p>
    <w:p w:rsidR="00195BD8" w:rsidRPr="00795F79" w:rsidRDefault="00195BD8" w:rsidP="00F5472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795F79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795F79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795F79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795F79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795F79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795F79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795F79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795F79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795F79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795F79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795F79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</w:t>
      </w:r>
      <w:r w:rsidR="00606A79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</w:t>
      </w:r>
      <w:r w:rsidR="005504EB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/44</w:t>
      </w:r>
    </w:p>
    <w:p w:rsidR="005504EB" w:rsidRPr="00795F79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5504EB" w:rsidRPr="00795F79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606A79" w:rsidRPr="00795F79">
        <w:rPr>
          <w:rFonts w:ascii="Book Antiqua" w:hAnsi="Book Antiqua"/>
          <w:noProof w:val="0"/>
          <w:color w:val="000000"/>
          <w:lang w:val="sr-Latn-CS"/>
        </w:rPr>
        <w:t>saglasno  članu 92. stav 4 i članu 93. stav 4 Ustava Republike Kosovo,</w:t>
      </w:r>
      <w:r w:rsidR="00606A79" w:rsidRPr="00795F79">
        <w:rPr>
          <w:noProof w:val="0"/>
          <w:lang w:val="sr-Latn-CS"/>
        </w:rPr>
        <w:t xml:space="preserve"> </w:t>
      </w:r>
      <w:r w:rsidR="00606A79" w:rsidRPr="00795F79">
        <w:rPr>
          <w:rFonts w:ascii="Book Antiqua" w:hAnsi="Book Antiqua"/>
          <w:noProof w:val="0"/>
          <w:color w:val="000000"/>
          <w:lang w:val="sr-Latn-CS"/>
        </w:rPr>
        <w:t xml:space="preserve">na osnovu člana 4. Uredbe br. 02/2011 o oblastima administrativne odgovornosti Kancelarije premijera i ministarstava, izmenjena i dopunjena Uredbom br. 07/2011, </w:t>
      </w:r>
      <w:r w:rsidRPr="00795F79">
        <w:rPr>
          <w:rFonts w:ascii="Book Antiqua" w:hAnsi="Book Antiqua"/>
          <w:noProof w:val="0"/>
          <w:color w:val="000000"/>
          <w:lang w:val="sr-Latn-CS"/>
        </w:rPr>
        <w:t>i člana 19. Pravilnika Vlade Republike Kosovo br. 09/2011, na sednici održanoj 12. avgusta 2015. god, donosi sledeći</w:t>
      </w:r>
      <w:r w:rsidR="005504EB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606A79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795F79" w:rsidRDefault="005504EB" w:rsidP="005504E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5504EB" w:rsidRPr="00795F79" w:rsidRDefault="005504EB" w:rsidP="005504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5504EB" w:rsidRPr="00795F79" w:rsidRDefault="00F5472E" w:rsidP="005504EB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>Usvaja se koncept dokumenta za strateška ulaganja u Republici Kosovo</w:t>
      </w:r>
      <w:r w:rsidR="005504EB" w:rsidRPr="00795F79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5504EB" w:rsidRPr="00795F79" w:rsidRDefault="005504EB" w:rsidP="005504EB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5B3461" w:rsidRPr="00795F79" w:rsidRDefault="00F5472E" w:rsidP="005B3461">
      <w:pPr>
        <w:pStyle w:val="ListParagraph"/>
        <w:numPr>
          <w:ilvl w:val="0"/>
          <w:numId w:val="13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>Ministarstvo trgovine i industrije i druge nadležne institucije se obavezuju</w:t>
      </w:r>
      <w:r w:rsidR="005B3461" w:rsidRPr="00795F79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Pr="00795F79">
        <w:rPr>
          <w:rFonts w:ascii="Book Antiqua" w:eastAsia="MS Mincho" w:hAnsi="Book Antiqua" w:cs="Times New Roman"/>
          <w:noProof w:val="0"/>
          <w:lang w:val="sr-Latn-CS"/>
        </w:rPr>
        <w:t>za sprovođenje ove Odluke, u skladu sa Pravilnikom Vlade Republike Kosovo.</w:t>
      </w:r>
    </w:p>
    <w:p w:rsidR="005504EB" w:rsidRPr="00795F79" w:rsidRDefault="005504EB" w:rsidP="005504EB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195BD8" w:rsidRPr="00795F79" w:rsidRDefault="00195BD8" w:rsidP="008B6EB3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795F79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795F79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795F79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795F79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795F79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795F79" w:rsidRDefault="00195BD8" w:rsidP="005504E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795F79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8B6EB3" w:rsidRPr="00795F79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6EB3" w:rsidRPr="00795F79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9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795F79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795F79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795F79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06/44</w:t>
      </w:r>
    </w:p>
    <w:p w:rsidR="005504EB" w:rsidRPr="00795F79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5504EB" w:rsidRPr="00795F79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C16CAD" w:rsidP="00606A7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606A79" w:rsidRPr="00795F79">
        <w:rPr>
          <w:rFonts w:ascii="Book Antiqua" w:hAnsi="Book Antiqua"/>
          <w:noProof w:val="0"/>
          <w:color w:val="000000"/>
          <w:lang w:val="sr-Latn-CS"/>
        </w:rPr>
        <w:t>saglasno  članu 92. stav 4 i članu 93. stav 4 Ustava Republike Kosovo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, članu </w:t>
      </w:r>
      <w:r w:rsidR="00195BD8" w:rsidRPr="00795F79">
        <w:rPr>
          <w:rFonts w:ascii="Book Antiqua" w:hAnsi="Book Antiqua"/>
          <w:noProof w:val="0"/>
          <w:color w:val="000000"/>
          <w:lang w:val="sr-Latn-CS"/>
        </w:rPr>
        <w:t>4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. stav </w:t>
      </w:r>
      <w:r w:rsidR="00195BD8" w:rsidRPr="00795F79">
        <w:rPr>
          <w:rFonts w:ascii="Book Antiqua" w:hAnsi="Book Antiqua"/>
          <w:noProof w:val="0"/>
          <w:color w:val="000000"/>
          <w:lang w:val="sr-Latn-CS"/>
        </w:rPr>
        <w:t>2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 Zakona br. 04/L-052 o međunarodnim sporazumima, </w:t>
      </w:r>
      <w:r w:rsidR="00606A79" w:rsidRPr="00795F79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07/2011,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 i člana 19. Pravilnika Vlade Republike Kosovo br. 09/2011, na sednici održanoj 12. avgusta 2015. god, donosi sledeću</w:t>
      </w:r>
      <w:r w:rsidR="005504EB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5B3461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</w:t>
      </w:r>
      <w:r w:rsidR="00606A79"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U</w:t>
      </w:r>
    </w:p>
    <w:p w:rsidR="005504EB" w:rsidRPr="00795F79" w:rsidRDefault="005504EB" w:rsidP="005504E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5504EB" w:rsidRPr="00795F79" w:rsidRDefault="00F5472E" w:rsidP="00F55824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inicijativa za sklapanje Sporazuma između Vlade Republike Kosovo i </w:t>
      </w:r>
      <w:r w:rsidR="00F55824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Vlad</w:t>
      </w:r>
      <w:r w:rsidR="007D3C65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e</w:t>
      </w:r>
      <w:r w:rsidR="00F55824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Japana o promociji i zaštiti investicija</w:t>
      </w:r>
      <w:r w:rsidR="005504EB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5504EB" w:rsidRPr="00795F79" w:rsidRDefault="005504EB" w:rsidP="005504EB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F55824" w:rsidP="005504EB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 xml:space="preserve">Ministarstvo trgovine i industrije </w:t>
      </w:r>
      <w:r w:rsidR="005B3461" w:rsidRPr="00795F79">
        <w:rPr>
          <w:rFonts w:ascii="Book Antiqua" w:eastAsia="MS Mincho" w:hAnsi="Book Antiqua" w:cs="Times New Roman"/>
          <w:noProof w:val="0"/>
          <w:lang w:val="sr-Latn-CS"/>
        </w:rPr>
        <w:t xml:space="preserve">se obavezuje da </w:t>
      </w:r>
      <w:r w:rsidRPr="00795F79">
        <w:rPr>
          <w:rFonts w:ascii="Book Antiqua" w:eastAsia="MS Mincho" w:hAnsi="Book Antiqua" w:cs="Times New Roman"/>
          <w:noProof w:val="0"/>
          <w:lang w:val="sr-Latn-CS"/>
        </w:rPr>
        <w:t>organizuje pregovore sa Vladom Japana u cilju finalizacije konačnog teksta Sporazuma, u skladu sa zakonodavstvom na snazi</w:t>
      </w:r>
      <w:r w:rsidR="005504EB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5504EB" w:rsidRPr="00795F79" w:rsidRDefault="005504EB" w:rsidP="005504EB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8B6EB3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795F79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795F79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795F79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795F79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795F79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795F79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795F79" w:rsidRDefault="005504EB" w:rsidP="005504E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B6EB3" w:rsidRPr="00795F79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0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795F79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795F79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795F79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795F79" w:rsidRDefault="00195BD8" w:rsidP="00195BD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07/44</w:t>
      </w:r>
    </w:p>
    <w:p w:rsidR="005504EB" w:rsidRPr="00795F79" w:rsidRDefault="00195BD8" w:rsidP="00195B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06A79" w:rsidRPr="00795F79" w:rsidRDefault="00C16CAD" w:rsidP="00606A7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606A79" w:rsidRPr="00795F79">
        <w:rPr>
          <w:rFonts w:ascii="Book Antiqua" w:hAnsi="Book Antiqua"/>
          <w:noProof w:val="0"/>
          <w:color w:val="000000"/>
          <w:lang w:val="sr-Latn-CS"/>
        </w:rPr>
        <w:t xml:space="preserve">saglasno  članu 92. stav 4 i članu 93. stav 4 Ustava Republike Kosovo, </w:t>
      </w:r>
      <w:r w:rsidRPr="00795F79">
        <w:rPr>
          <w:rFonts w:ascii="Book Antiqua" w:hAnsi="Book Antiqua"/>
          <w:noProof w:val="0"/>
          <w:color w:val="000000"/>
          <w:lang w:val="sr-Latn-CS"/>
        </w:rPr>
        <w:t>Zakon</w:t>
      </w:r>
      <w:r w:rsidR="00195BD8" w:rsidRPr="00795F79">
        <w:rPr>
          <w:rFonts w:ascii="Book Antiqua" w:hAnsi="Book Antiqua"/>
          <w:noProof w:val="0"/>
          <w:color w:val="000000"/>
          <w:lang w:val="sr-Latn-CS"/>
        </w:rPr>
        <w:t>u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 br. </w:t>
      </w:r>
      <w:r w:rsidR="00195BD8" w:rsidRPr="00795F79">
        <w:rPr>
          <w:rFonts w:ascii="Book Antiqua" w:hAnsi="Book Antiqua"/>
          <w:noProof w:val="0"/>
          <w:color w:val="000000"/>
          <w:lang w:val="sr-Latn-CS"/>
        </w:rPr>
        <w:t>03/L-233 o budžetu Republike Kosovo za 2015. godinu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, </w:t>
      </w:r>
      <w:r w:rsidR="00606A79" w:rsidRPr="00795F79">
        <w:rPr>
          <w:rFonts w:ascii="Book Antiqua" w:hAnsi="Book Antiqua"/>
          <w:noProof w:val="0"/>
          <w:color w:val="000000"/>
          <w:lang w:val="sr-Latn-CS"/>
        </w:rPr>
        <w:t xml:space="preserve">na osnovu člana 4. Uredbe br. 02/2011 o oblastima administrativne odgovornosti Kancelarije premijera i ministarstava, izmenjena i dopunjena Uredbom br. 07/2011, 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i člana 19. Pravilnika Vlade Republike Kosovo br. 09/2011, </w:t>
      </w:r>
      <w:r w:rsidR="00606A79" w:rsidRPr="00795F79">
        <w:rPr>
          <w:rFonts w:ascii="Book Antiqua" w:hAnsi="Book Antiqua"/>
          <w:noProof w:val="0"/>
          <w:color w:val="000000"/>
          <w:lang w:val="sr-Latn-CS"/>
        </w:rPr>
        <w:t>kao i Uredbe br. 14/2012 o funkcionisanju kadrovskog fonda, Uredbe br. 03/2014 o izmenama i dopunama Uredbe br. 14/2012, na sednici održanoj 12. avgusta 2015. god, donosi</w:t>
      </w:r>
      <w:r w:rsidR="00606A79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606A79" w:rsidRPr="00795F79" w:rsidRDefault="00606A79" w:rsidP="00195BD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795F79" w:rsidRDefault="005B3461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</w:t>
      </w:r>
      <w:r w:rsidR="00606A79"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U</w:t>
      </w:r>
    </w:p>
    <w:p w:rsidR="005504EB" w:rsidRPr="00795F79" w:rsidRDefault="005504EB" w:rsidP="005504EB">
      <w:p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</w:p>
    <w:p w:rsidR="005504EB" w:rsidRPr="00795F79" w:rsidRDefault="00F55824" w:rsidP="005504EB">
      <w:pPr>
        <w:numPr>
          <w:ilvl w:val="0"/>
          <w:numId w:val="1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95F79">
        <w:rPr>
          <w:rFonts w:ascii="Book Antiqua" w:eastAsia="Times New Roman" w:hAnsi="Book Antiqua" w:cs="Times New Roman"/>
          <w:noProof w:val="0"/>
          <w:lang w:val="sr-Latn-CS"/>
        </w:rPr>
        <w:t>Određuje se maksimalni nivo izdvajanja finansijskih sredstava, kao što sledi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>:</w:t>
      </w:r>
      <w:r w:rsidR="005504EB" w:rsidRPr="00795F79">
        <w:rPr>
          <w:rFonts w:ascii="Book Antiqua" w:eastAsia="Times New Roman" w:hAnsi="Book Antiqua" w:cs="Book Antiqua"/>
          <w:b/>
          <w:bCs/>
          <w:i/>
          <w:iCs/>
          <w:noProof w:val="0"/>
          <w:lang w:val="sr-Latn-CS"/>
        </w:rPr>
        <w:t xml:space="preserve">  </w:t>
      </w:r>
    </w:p>
    <w:p w:rsidR="005504EB" w:rsidRPr="00795F79" w:rsidRDefault="005504EB" w:rsidP="005504EB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95F79">
        <w:rPr>
          <w:rFonts w:ascii="Book Antiqua" w:eastAsia="Times New Roman" w:hAnsi="Book Antiqua" w:cs="Book Antiqua"/>
          <w:b/>
          <w:bCs/>
          <w:i/>
          <w:iCs/>
          <w:noProof w:val="0"/>
          <w:lang w:val="sr-Latn-CS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649"/>
        <w:gridCol w:w="4140"/>
      </w:tblGrid>
      <w:tr w:rsidR="005504EB" w:rsidRPr="00795F79" w:rsidTr="00C16CAD">
        <w:trPr>
          <w:trHeight w:val="332"/>
        </w:trPr>
        <w:tc>
          <w:tcPr>
            <w:tcW w:w="516" w:type="dxa"/>
            <w:shd w:val="clear" w:color="auto" w:fill="auto"/>
          </w:tcPr>
          <w:p w:rsidR="005504EB" w:rsidRPr="00795F79" w:rsidRDefault="00F55824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  <w:t>Br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F55824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  <w:t>Budžetska organizacija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F55824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  <w:t>Iznos</w:t>
            </w:r>
          </w:p>
          <w:p w:rsidR="005504EB" w:rsidRPr="00795F79" w:rsidRDefault="005504EB" w:rsidP="00F558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  <w:t>(</w:t>
            </w:r>
            <w:r w:rsidR="00F55824" w:rsidRPr="00795F79"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  <w:t>u evrima</w:t>
            </w:r>
            <w:r w:rsidRPr="00795F79"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  <w:t>)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F55824" w:rsidP="00F55824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finansija</w:t>
            </w:r>
            <w:r w:rsidR="005504EB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110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000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2.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F55824" w:rsidP="00C16CA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Kancelarija premijera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50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000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3.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F55824" w:rsidP="00C16CA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pravde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37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4.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F55824" w:rsidP="00C16CA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zdravstva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30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000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F55824" w:rsidP="00F55824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obrazovanja, nauke i tehnologije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30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000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6.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F55824" w:rsidP="00C16CA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trgovine i industrije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40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000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7.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C16CA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infrastrukture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30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000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8.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ED722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evropskih integracija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27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bookmarkStart w:id="0" w:name="_Hlk297125656"/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9.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ED722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unutrašnjih poslova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25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000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10.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ED722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ekonomskog razvoja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12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11.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ED722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poljoprivrede, šumarstva i ruralnog razvoja</w:t>
            </w:r>
            <w:r w:rsidR="005504EB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12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12.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ED722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administracije lokalne samouprave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12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13.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ED722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javne uprave</w:t>
            </w:r>
            <w:r w:rsidR="005504EB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15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000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14.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ED722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životne sredine i prostornog planiranja</w:t>
            </w:r>
            <w:r w:rsidR="005504EB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12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15.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C16CA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spoljnih poslova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12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16.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ED722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rada i socijalne zaštite</w:t>
            </w:r>
            <w:r w:rsidR="005504EB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12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17.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ED722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kulture, omladine i sporta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12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18.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ED722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za povratak i zajednice</w:t>
            </w:r>
            <w:r w:rsidR="005504EB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12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500</w:t>
            </w:r>
          </w:p>
        </w:tc>
      </w:tr>
      <w:tr w:rsidR="005504EB" w:rsidRPr="00795F79" w:rsidTr="00C16CAD"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19.</w:t>
            </w:r>
          </w:p>
        </w:tc>
        <w:tc>
          <w:tcPr>
            <w:tcW w:w="3649" w:type="dxa"/>
            <w:shd w:val="clear" w:color="auto" w:fill="auto"/>
          </w:tcPr>
          <w:p w:rsidR="005504EB" w:rsidRPr="00795F79" w:rsidRDefault="00ED722D" w:rsidP="00ED722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Ministarstvo dijaspore</w:t>
            </w:r>
            <w:r w:rsidR="005504EB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5</w:t>
            </w:r>
            <w:r w:rsidR="00F55824"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.</w:t>
            </w:r>
            <w:r w:rsidRPr="00795F79">
              <w:rPr>
                <w:rFonts w:ascii="Book Antiqua" w:eastAsia="Times New Roman" w:hAnsi="Book Antiqua" w:cs="Times New Roman"/>
                <w:noProof w:val="0"/>
                <w:lang w:val="sr-Latn-CS"/>
              </w:rPr>
              <w:t>000</w:t>
            </w:r>
          </w:p>
        </w:tc>
      </w:tr>
      <w:bookmarkEnd w:id="0"/>
      <w:tr w:rsidR="005504EB" w:rsidRPr="00795F79" w:rsidTr="00C16CAD">
        <w:trPr>
          <w:trHeight w:val="422"/>
        </w:trPr>
        <w:tc>
          <w:tcPr>
            <w:tcW w:w="516" w:type="dxa"/>
            <w:shd w:val="clear" w:color="auto" w:fill="auto"/>
          </w:tcPr>
          <w:p w:rsidR="005504EB" w:rsidRPr="00795F79" w:rsidRDefault="005504EB" w:rsidP="00C16CAD">
            <w:pPr>
              <w:spacing w:after="0" w:line="240" w:lineRule="auto"/>
              <w:rPr>
                <w:rFonts w:ascii="Book Antiqua" w:eastAsia="Times New Roman" w:hAnsi="Book Antiqua" w:cs="Times New Roman"/>
                <w:noProof w:val="0"/>
                <w:lang w:val="sr-Latn-CS"/>
              </w:rPr>
            </w:pPr>
          </w:p>
        </w:tc>
        <w:tc>
          <w:tcPr>
            <w:tcW w:w="3649" w:type="dxa"/>
            <w:shd w:val="clear" w:color="auto" w:fill="auto"/>
          </w:tcPr>
          <w:p w:rsidR="005504EB" w:rsidRPr="00795F79" w:rsidRDefault="00F55824" w:rsidP="00C16C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  <w:t>Ukupno</w:t>
            </w:r>
          </w:p>
        </w:tc>
        <w:tc>
          <w:tcPr>
            <w:tcW w:w="4140" w:type="dxa"/>
            <w:shd w:val="clear" w:color="auto" w:fill="auto"/>
          </w:tcPr>
          <w:p w:rsidR="005504EB" w:rsidRPr="00795F79" w:rsidRDefault="00F55824" w:rsidP="00F558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</w:pPr>
            <w:r w:rsidRPr="00795F79"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  <w:t>500.</w:t>
            </w:r>
            <w:r w:rsidR="005504EB" w:rsidRPr="00795F79"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  <w:t>000</w:t>
            </w:r>
            <w:r w:rsidRPr="00795F79"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  <w:t>,</w:t>
            </w:r>
            <w:r w:rsidR="005504EB" w:rsidRPr="00795F79">
              <w:rPr>
                <w:rFonts w:ascii="Book Antiqua" w:eastAsia="Times New Roman" w:hAnsi="Book Antiqua" w:cs="Times New Roman"/>
                <w:b/>
                <w:noProof w:val="0"/>
                <w:lang w:val="sr-Latn-CS"/>
              </w:rPr>
              <w:t>00</w:t>
            </w:r>
          </w:p>
        </w:tc>
      </w:tr>
    </w:tbl>
    <w:p w:rsidR="005504EB" w:rsidRPr="00795F79" w:rsidRDefault="005504E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5504EB" w:rsidRPr="00795F79" w:rsidRDefault="00ED722D" w:rsidP="00335BD0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Broj pozicija i službenika </w:t>
      </w:r>
      <w:r w:rsidR="00335BD0"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korisnika 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će biti uređen Odlukom-ama Komisije kadrovskog fonda u okviru kriterija Uredbe </w:t>
      </w:r>
      <w:r w:rsidRPr="00795F79">
        <w:rPr>
          <w:rFonts w:ascii="Book Antiqua" w:hAnsi="Book Antiqua"/>
          <w:noProof w:val="0"/>
          <w:color w:val="000000"/>
          <w:lang w:val="sr-Latn-CS"/>
        </w:rPr>
        <w:t>o funkcionisanju kadrovskog fonda kao i budžetsk</w:t>
      </w:r>
      <w:r w:rsidR="00335BD0" w:rsidRPr="00795F79">
        <w:rPr>
          <w:rFonts w:ascii="Book Antiqua" w:hAnsi="Book Antiqua"/>
          <w:noProof w:val="0"/>
          <w:color w:val="000000"/>
          <w:lang w:val="sr-Latn-CS"/>
        </w:rPr>
        <w:t>im granicama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 predviđen</w:t>
      </w:r>
      <w:r w:rsidR="00335BD0" w:rsidRPr="00795F79">
        <w:rPr>
          <w:rFonts w:ascii="Book Antiqua" w:hAnsi="Book Antiqua"/>
          <w:noProof w:val="0"/>
          <w:color w:val="000000"/>
          <w:lang w:val="sr-Latn-CS"/>
        </w:rPr>
        <w:t>ih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 ovom Odlukom.</w:t>
      </w:r>
    </w:p>
    <w:p w:rsidR="005504EB" w:rsidRPr="00795F79" w:rsidRDefault="005504EB" w:rsidP="00C407FE">
      <w:pPr>
        <w:spacing w:after="0" w:line="240" w:lineRule="auto"/>
        <w:ind w:left="720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5504EB" w:rsidRPr="00795F79" w:rsidRDefault="00335BD0" w:rsidP="005504EB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Nivo dodatka na lični dohodak koji će Komisija kadrovskog fonda izdvojiti će biti od </w:t>
      </w:r>
      <w:r w:rsidR="00C407FE" w:rsidRPr="00795F79">
        <w:rPr>
          <w:rFonts w:ascii="Book Antiqua" w:hAnsi="Book Antiqua"/>
          <w:noProof w:val="0"/>
          <w:color w:val="000000"/>
          <w:lang w:val="sr-Latn-CS"/>
        </w:rPr>
        <w:t>1</w:t>
      </w:r>
      <w:r w:rsidRPr="00795F79">
        <w:rPr>
          <w:rFonts w:ascii="Book Antiqua" w:hAnsi="Book Antiqua"/>
          <w:noProof w:val="0"/>
          <w:color w:val="000000"/>
          <w:lang w:val="sr-Latn-CS"/>
        </w:rPr>
        <w:t>00 do 500 evra mesečno</w:t>
      </w:r>
      <w:r w:rsidR="005504EB" w:rsidRPr="00795F79">
        <w:rPr>
          <w:rFonts w:ascii="Book Antiqua" w:hAnsi="Book Antiqua"/>
          <w:noProof w:val="0"/>
          <w:color w:val="000000"/>
          <w:lang w:val="sr-Latn-CS"/>
        </w:rPr>
        <w:t>.</w:t>
      </w:r>
    </w:p>
    <w:p w:rsidR="00C407FE" w:rsidRPr="00795F79" w:rsidRDefault="00C407FE" w:rsidP="00C407FE">
      <w:pPr>
        <w:spacing w:after="0" w:line="240" w:lineRule="auto"/>
        <w:ind w:left="720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C407FE" w:rsidRPr="00795F79" w:rsidRDefault="00C407FE" w:rsidP="005504EB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Ovom Odlukom se stavljaju van snage </w:t>
      </w:r>
      <w:r w:rsidR="006F7CCA" w:rsidRPr="00795F79">
        <w:rPr>
          <w:rFonts w:ascii="Book Antiqua" w:hAnsi="Book Antiqua"/>
          <w:noProof w:val="0"/>
          <w:color w:val="000000"/>
          <w:lang w:val="sr-Latn-CS"/>
        </w:rPr>
        <w:t>stavovi 2, 3. i 4. člana 12. Uredbe o kadrovskom fondu u vezi zaposlenih u Odeljenju za JPP Ministarstva finansija</w:t>
      </w:r>
    </w:p>
    <w:p w:rsidR="005504EB" w:rsidRPr="00795F79" w:rsidRDefault="005504EB" w:rsidP="00C407FE">
      <w:pPr>
        <w:spacing w:after="0" w:line="240" w:lineRule="auto"/>
        <w:ind w:left="720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7D3C65" w:rsidRPr="00795F79" w:rsidRDefault="00335BD0" w:rsidP="00C407FE">
      <w:pPr>
        <w:numPr>
          <w:ilvl w:val="0"/>
          <w:numId w:val="1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>Pozicija upravnika šeme kadrovskog fonda će nastaviti da funkcioniše u skladu sa Uredbom o funkcionisanju kadrovskog fonda i Ugovorom o radu.</w:t>
      </w:r>
      <w:r w:rsidR="006F7CCA" w:rsidRPr="00795F79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795F79">
        <w:rPr>
          <w:rFonts w:ascii="Book Antiqua" w:hAnsi="Book Antiqua"/>
          <w:noProof w:val="0"/>
          <w:color w:val="000000"/>
          <w:lang w:val="sr-Latn-CS"/>
        </w:rPr>
        <w:t>Lični dohodak će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 biti automatski prenet prema ugovoru o radu, u skladu sa Zakonom o budžetu Republike Kosovo, iz Kadrovskog fonda, kod programa 244, u Kancelariju premijera, kod programa 10600, kategorija </w:t>
      </w:r>
      <w:r w:rsidR="007C7EDA"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Plate 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>i dnevnice. Finansijska sredstva za lični dohodak upravnika šeme kadrovskog fonda su obračunata iz sredstava izdvojenih za Kancelariju premijera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>.</w:t>
      </w:r>
    </w:p>
    <w:p w:rsidR="007D3C65" w:rsidRPr="00795F79" w:rsidRDefault="007D3C65" w:rsidP="007D3C65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5504EB" w:rsidRPr="00795F79" w:rsidRDefault="00335BD0" w:rsidP="007D3C65">
      <w:pPr>
        <w:numPr>
          <w:ilvl w:val="0"/>
          <w:numId w:val="1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95F79">
        <w:rPr>
          <w:rFonts w:ascii="Book Antiqua" w:eastAsia="Times New Roman" w:hAnsi="Book Antiqua" w:cs="Times New Roman"/>
          <w:noProof w:val="0"/>
          <w:lang w:val="sr-Latn-CS"/>
        </w:rPr>
        <w:t>Isplata dodataka za pozicije i službenike korisnike kadrovskog fonda će biti izvršena od 1. januara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 2015. god. u skladu sa odlukama Komisije kadrovskog fonda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. </w:t>
      </w: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5504EB" w:rsidRPr="00795F79" w:rsidRDefault="00335BD0" w:rsidP="00335BD0">
      <w:pPr>
        <w:numPr>
          <w:ilvl w:val="0"/>
          <w:numId w:val="1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95F79">
        <w:rPr>
          <w:rFonts w:ascii="Book Antiqua" w:eastAsia="Times New Roman" w:hAnsi="Book Antiqua" w:cs="Times New Roman"/>
          <w:noProof w:val="0"/>
          <w:lang w:val="sr-Latn-CS"/>
        </w:rPr>
        <w:t>Stupanjem na snagu ove Odluke se stavljaju van snagu odluke Vlade: br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>. 02/48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 od 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>24.12.2008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>. god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, 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>Odluka br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>. 03/81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 od 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>10.09.2009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>. god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, 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>Odluka br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>. 07/63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 od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 07.05.2009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>. god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, 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>Odluka br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>. 11/79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 od 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>20.06.2012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>. god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, 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>Odluka br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>. 03/172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 od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 27.02.2014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>. god.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>i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6F7CCA" w:rsidRPr="00795F79">
        <w:rPr>
          <w:rFonts w:ascii="Book Antiqua" w:eastAsia="Times New Roman" w:hAnsi="Book Antiqua" w:cs="Times New Roman"/>
          <w:noProof w:val="0"/>
          <w:lang w:val="sr-Latn-CS"/>
        </w:rPr>
        <w:t xml:space="preserve">druge odluke koje su u suprotnosti sa ovom </w:t>
      </w:r>
      <w:r w:rsidRPr="00795F79">
        <w:rPr>
          <w:rFonts w:ascii="Book Antiqua" w:eastAsia="Times New Roman" w:hAnsi="Book Antiqua" w:cs="Times New Roman"/>
          <w:noProof w:val="0"/>
          <w:lang w:val="sr-Latn-CS"/>
        </w:rPr>
        <w:t>Odlukom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>.</w:t>
      </w: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5504EB" w:rsidRPr="00795F79" w:rsidRDefault="00ED722D" w:rsidP="005504EB">
      <w:pPr>
        <w:numPr>
          <w:ilvl w:val="0"/>
          <w:numId w:val="1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>Kancelarija</w:t>
      </w:r>
      <w:r w:rsidR="005B3461" w:rsidRPr="00795F79">
        <w:rPr>
          <w:rFonts w:ascii="Book Antiqua" w:eastAsia="MS Mincho" w:hAnsi="Book Antiqua" w:cs="Times New Roman"/>
          <w:noProof w:val="0"/>
          <w:lang w:val="sr-Latn-CS"/>
        </w:rPr>
        <w:t xml:space="preserve"> premijera</w:t>
      </w:r>
      <w:r w:rsidRPr="00795F79">
        <w:rPr>
          <w:rFonts w:ascii="Book Antiqua" w:eastAsia="MS Mincho" w:hAnsi="Book Antiqua" w:cs="Times New Roman"/>
          <w:noProof w:val="0"/>
          <w:lang w:val="sr-Latn-CS"/>
        </w:rPr>
        <w:t>, Ministarstvo finansija i Ministarstvo javne uprave se obavezuju za sprovođenje ove Odluke</w:t>
      </w:r>
      <w:r w:rsidR="005504EB" w:rsidRPr="00795F79">
        <w:rPr>
          <w:rFonts w:ascii="Book Antiqua" w:eastAsia="Times New Roman" w:hAnsi="Book Antiqua" w:cs="Times New Roman"/>
          <w:noProof w:val="0"/>
          <w:lang w:val="sr-Latn-CS"/>
        </w:rPr>
        <w:t>.</w:t>
      </w:r>
    </w:p>
    <w:p w:rsidR="005504EB" w:rsidRPr="00795F79" w:rsidRDefault="005504E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195BD8" w:rsidRPr="00795F79" w:rsidRDefault="00195BD8" w:rsidP="008B6EB3">
      <w:pPr>
        <w:numPr>
          <w:ilvl w:val="0"/>
          <w:numId w:val="19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795F79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795F79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795F79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795F79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795F79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795F79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795F79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795F79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CB7BA7" w:rsidRPr="00795F79" w:rsidRDefault="00CB7BA7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A7" w:rsidRPr="00795F79" w:rsidRDefault="00CB7BA7" w:rsidP="00CB7B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B7BA7" w:rsidRPr="00795F79" w:rsidRDefault="00CB7BA7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02F79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B7BA7" w:rsidRPr="00795F79" w:rsidRDefault="00CB7BA7" w:rsidP="00CB7B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B7BA7" w:rsidRPr="00795F79" w:rsidRDefault="00CB7BA7" w:rsidP="00CB7B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B7BA7" w:rsidRPr="00795F79" w:rsidRDefault="00CB7BA7" w:rsidP="00CB7B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CB7BA7" w:rsidRPr="00795F79" w:rsidRDefault="00043FD0" w:rsidP="00102F7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CB7BA7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r. 0</w:t>
      </w:r>
      <w:r w:rsidR="007D02A6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8/44</w:t>
      </w:r>
    </w:p>
    <w:p w:rsidR="00CB7BA7" w:rsidRPr="00795F79" w:rsidRDefault="00043FD0" w:rsidP="00102F7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CB7BA7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7D02A6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12.08</w:t>
      </w:r>
      <w:r w:rsidR="00CB7BA7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</w:t>
      </w: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CB7BA7" w:rsidRPr="00795F79" w:rsidRDefault="00CB7BA7" w:rsidP="00CB7B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AA1922" w:rsidRPr="00795F79">
        <w:rPr>
          <w:rFonts w:ascii="Book Antiqua" w:hAnsi="Book Antiqua"/>
          <w:noProof w:val="0"/>
          <w:color w:val="000000"/>
          <w:lang w:val="sr-Latn-CS"/>
        </w:rPr>
        <w:t xml:space="preserve">saglasno  članu 92. stav 4 i članu 93. stav 4 Ustava Republike Kosovo, 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članu 7. stav 5 Zakona br. 04/L-052 o međunarodnim sporazumima, </w:t>
      </w:r>
      <w:r w:rsidR="00AA1922" w:rsidRPr="00795F79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07/2011,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 i člana 19. Pravilnika Vlade Republike Kosovo br. 09/2011, na sednici održanoj 12. avgusta 2015. god, donosi sledeću</w:t>
      </w:r>
      <w:r w:rsidR="00CB7BA7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CB7BA7" w:rsidRPr="00795F79" w:rsidRDefault="00CB7BA7" w:rsidP="00CB7BA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795F79" w:rsidRDefault="00CB7BA7" w:rsidP="00CB7BA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795F79" w:rsidRDefault="00043FD0" w:rsidP="00CB7BA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CB7BA7" w:rsidRPr="00795F79" w:rsidRDefault="00AA0CF5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o preporučivanju predsednici Republike Kosovo za ovlašćenje  Ministra finansija za potpisivanje Sporazuma o zajmu sa Evropskom bankom za </w:t>
      </w:r>
      <w:r w:rsidR="0034351C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obnovu i razvoj za rehabilitaciju železničke pruge </w:t>
      </w:r>
      <w:r w:rsidR="00CB7BA7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</w:t>
      </w:r>
    </w:p>
    <w:p w:rsidR="00CB7BA7" w:rsidRPr="00795F79" w:rsidRDefault="00CB7BA7" w:rsidP="00CB7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CB7BA7" w:rsidRPr="00795F79" w:rsidRDefault="00CB7BA7" w:rsidP="00CB7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795F79" w:rsidRDefault="0034351C" w:rsidP="0034351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predlog Ministarstva finansija o preporučivanju predsednici Republike Kosovo</w:t>
      </w:r>
      <w:r w:rsidR="00BA5A01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,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od strane Vlade Republike Kosovo</w:t>
      </w:r>
      <w:r w:rsidR="00BA5A01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 ovlašćenje Ministra finansija za potpisivanje Sporazuma o zajmu sa Evropskom bankom za obnovu i razvoju za rehabilitaciju železničke pruge </w:t>
      </w:r>
      <w:r w:rsidR="00CB7BA7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10.</w:t>
      </w:r>
    </w:p>
    <w:p w:rsidR="00CB7BA7" w:rsidRPr="00795F79" w:rsidRDefault="00CB7BA7" w:rsidP="00CB7BA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CB7BA7" w:rsidRPr="00795F79" w:rsidRDefault="0034351C" w:rsidP="00CB7BA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Predsednici Republike Kosovo se preporučuje ovlašćivanje potpisivanja sporazuma iz stava 1 ove Odluke, u skladu sa rokom utvrđenim u članu 7. Zakona br. 04/L-052  o  međunarodnim sporazumima</w:t>
      </w:r>
      <w:r w:rsidR="00CB7BA7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CB7BA7" w:rsidRPr="00795F79" w:rsidRDefault="00CB7BA7" w:rsidP="00CB7BA7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795F79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CB7BA7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CB7BA7" w:rsidRPr="00795F79" w:rsidRDefault="00CB7BA7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0B6595" w:rsidRPr="00795F7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795F79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0B6595" w:rsidRPr="00795F7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="00976210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-</w:t>
      </w:r>
      <w:r w:rsidR="00976210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0B6595" w:rsidRPr="00795F79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0B6595" w:rsidRPr="00795F79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0B6595" w:rsidRPr="00795F79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0B6595" w:rsidRPr="00795F79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E5B2D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  <w:r w:rsidR="008B23B6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8E5B2D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44</w:t>
      </w:r>
    </w:p>
    <w:p w:rsidR="00043FD0" w:rsidRPr="00795F79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043FD0" w:rsidRPr="00795F79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B6595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D304D2" w:rsidRPr="00795F79">
        <w:rPr>
          <w:rFonts w:ascii="Book Antiqua" w:hAnsi="Book Antiqua"/>
          <w:noProof w:val="0"/>
          <w:color w:val="000000"/>
          <w:lang w:val="sr-Latn-CS"/>
        </w:rPr>
        <w:t>saglasno  članu 92. stav 4 i članu 93. stav 4 Ustava Republike Kosovo,</w:t>
      </w:r>
      <w:r w:rsidR="00D304D2" w:rsidRPr="00795F79">
        <w:rPr>
          <w:noProof w:val="0"/>
          <w:lang w:val="sr-Latn-CS"/>
        </w:rPr>
        <w:t xml:space="preserve"> </w:t>
      </w:r>
      <w:r w:rsidR="00D304D2" w:rsidRPr="00795F79">
        <w:rPr>
          <w:rFonts w:ascii="Book Antiqua" w:hAnsi="Book Antiqua"/>
          <w:noProof w:val="0"/>
          <w:color w:val="000000"/>
          <w:lang w:val="sr-Latn-CS"/>
        </w:rPr>
        <w:t xml:space="preserve">na osnovu člana 4. Uredbe br. 02/2011 o oblastima administrativne odgovornosti Kancelarije premijera i ministarstava, izmenjena i dopunjena Uredbom br. 07/2011, </w:t>
      </w:r>
      <w:r w:rsidRPr="00795F79">
        <w:rPr>
          <w:rFonts w:ascii="Book Antiqua" w:hAnsi="Book Antiqua"/>
          <w:noProof w:val="0"/>
          <w:color w:val="000000"/>
          <w:lang w:val="sr-Latn-CS"/>
        </w:rPr>
        <w:t>i člana 19. Pravilnika Vlade Republike Kosovo br. 09/2011, na sednici održanoj 12. avgusta 2015. god, donosi sledeć</w:t>
      </w:r>
      <w:r w:rsidR="00D304D2" w:rsidRPr="00795F79">
        <w:rPr>
          <w:rFonts w:ascii="Book Antiqua" w:hAnsi="Book Antiqua"/>
          <w:noProof w:val="0"/>
          <w:color w:val="000000"/>
          <w:lang w:val="sr-Latn-CS"/>
        </w:rPr>
        <w:t>u</w:t>
      </w:r>
      <w:r w:rsidR="000B6595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0B6595" w:rsidRPr="00795F79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C69B3" w:rsidRPr="00795F79" w:rsidRDefault="00BC69B3" w:rsidP="00DC141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795F79" w:rsidRDefault="00AA0CF5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</w:t>
      </w:r>
      <w:r w:rsidR="00D304D2"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U</w:t>
      </w:r>
    </w:p>
    <w:p w:rsidR="00494348" w:rsidRPr="00795F79" w:rsidRDefault="00494348" w:rsidP="00BF4294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94348" w:rsidRPr="00795F79" w:rsidRDefault="0034351C" w:rsidP="0034351C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Analiza i preporuke za poboljšanje ambijenta za državno pozajmljivanje</w:t>
      </w:r>
      <w:r w:rsidR="00BF4294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BF4294" w:rsidRPr="00795F79" w:rsidRDefault="00BF4294" w:rsidP="00BF4294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F4294" w:rsidRPr="00795F79" w:rsidRDefault="00D304D2" w:rsidP="0034351C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>Kancelarija</w:t>
      </w:r>
      <w:r w:rsidR="0034351C" w:rsidRPr="00795F79">
        <w:rPr>
          <w:rFonts w:ascii="Book Antiqua" w:eastAsia="MS Mincho" w:hAnsi="Book Antiqua" w:cs="Times New Roman"/>
          <w:noProof w:val="0"/>
          <w:lang w:val="sr-Latn-CS"/>
        </w:rPr>
        <w:t xml:space="preserve"> premijera i resorna ministarstva se obavezuju da preporuke navedene u Analizi reflektuju u odgovarajućem zakonodavstvu koje je u njihovom delokrugu</w:t>
      </w:r>
      <w:r w:rsidR="00BF4294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BF4294" w:rsidRPr="00795F79" w:rsidRDefault="00BF4294" w:rsidP="00BF429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795F79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0B6595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0B6595" w:rsidRPr="00795F79" w:rsidRDefault="000B659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B23B6" w:rsidRPr="00795F79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4A7CCD" w:rsidRPr="00795F7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4A7CCD" w:rsidRPr="00795F7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4A7CCD" w:rsidRPr="00795F7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795F79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4A7CCD" w:rsidRPr="00795F7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34351C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4A7CCD" w:rsidRPr="00795F79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4A7CCD" w:rsidRPr="00795F79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A7CCD" w:rsidRPr="00795F79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4A7CCD" w:rsidRPr="00795F79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E5B2D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10/44</w:t>
      </w:r>
    </w:p>
    <w:p w:rsidR="004A7CCD" w:rsidRPr="00795F79" w:rsidRDefault="00043FD0" w:rsidP="004A7C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4A7CCD" w:rsidRPr="00795F79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795F79" w:rsidRDefault="00043FD0" w:rsidP="004A7CC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4B6DA5" w:rsidRPr="00795F79">
        <w:rPr>
          <w:rFonts w:ascii="Book Antiqua" w:hAnsi="Book Antiqua"/>
          <w:noProof w:val="0"/>
          <w:color w:val="000000"/>
          <w:lang w:val="sr-Latn-CS"/>
        </w:rPr>
        <w:t>saglasno  članu 92. stav 4 i članu 93. stav 4 Ustava Republike Kosovo,</w:t>
      </w:r>
      <w:r w:rsidR="004B6DA5" w:rsidRPr="00795F79">
        <w:rPr>
          <w:noProof w:val="0"/>
          <w:lang w:val="sr-Latn-CS"/>
        </w:rPr>
        <w:t xml:space="preserve"> </w:t>
      </w:r>
      <w:r w:rsidR="004B6DA5" w:rsidRPr="00795F79">
        <w:rPr>
          <w:rFonts w:ascii="Book Antiqua" w:hAnsi="Book Antiqua"/>
          <w:noProof w:val="0"/>
          <w:color w:val="000000"/>
          <w:lang w:val="sr-Latn-CS"/>
        </w:rPr>
        <w:t xml:space="preserve">na osnovu člana 4. Uredbe br. 02/2011 o oblastima administrativne odgovornosti Kancelarije premijera i ministarstava, izmenjena i dopunjena Uredbom br. 07/2011, </w:t>
      </w:r>
      <w:r w:rsidRPr="00795F79">
        <w:rPr>
          <w:rFonts w:ascii="Book Antiqua" w:hAnsi="Book Antiqua"/>
          <w:noProof w:val="0"/>
          <w:color w:val="000000"/>
          <w:lang w:val="sr-Latn-CS"/>
        </w:rPr>
        <w:t>i člana 19. Pravilnika Vlade Republike Kosovo br. 09/2011, na sednici održanoj 12. avgusta 2015. god, donosi sledeć</w:t>
      </w:r>
      <w:r w:rsidR="007F2F5F" w:rsidRPr="00795F79">
        <w:rPr>
          <w:rFonts w:ascii="Book Antiqua" w:hAnsi="Book Antiqua"/>
          <w:noProof w:val="0"/>
          <w:color w:val="000000"/>
          <w:lang w:val="sr-Latn-CS"/>
        </w:rPr>
        <w:t>u</w:t>
      </w:r>
      <w:r w:rsidR="004A7CCD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4A7CCD" w:rsidRPr="00795F79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795F79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795F79" w:rsidRDefault="00AA0CF5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</w:t>
      </w:r>
      <w:r w:rsidR="007F2F5F"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U</w:t>
      </w:r>
    </w:p>
    <w:p w:rsidR="007066F4" w:rsidRPr="00795F79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7066F4" w:rsidRPr="00795F79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7066F4" w:rsidRPr="00795F79" w:rsidRDefault="0034351C" w:rsidP="0034351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 predlaže Skupštini poništenje amandmana 10 usvojenog na plenarnoj sednici dana 16.07.2015. god. na drugom čitanju rebalansa budžeta za 2015. godinu</w:t>
      </w:r>
      <w:r w:rsidR="00BF4294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BF4294" w:rsidRPr="00795F79" w:rsidRDefault="00BF4294" w:rsidP="00BF429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F4294" w:rsidRPr="00795F79" w:rsidRDefault="0034351C" w:rsidP="0034351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>Generalni sekretar Kancelarije premijera se obavezuje da Odluku prosledi Skupštini Kosova</w:t>
      </w:r>
      <w:r w:rsidR="00BF4294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BF4294" w:rsidRPr="00795F79" w:rsidRDefault="00BF4294" w:rsidP="00BF429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795F79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4A7CCD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3051C" w:rsidRPr="00795F7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4A7CCD" w:rsidRPr="00795F7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795F79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4A7CCD" w:rsidRPr="00795F7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4A7CCD" w:rsidRPr="00795F79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4A7CCD" w:rsidRPr="00795F79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A7CCD" w:rsidRPr="00795F79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4A7CCD" w:rsidRPr="00795F79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8E5B2D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11/44</w:t>
      </w:r>
    </w:p>
    <w:p w:rsidR="004A7CCD" w:rsidRPr="00795F79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4A7CCD" w:rsidRPr="00795F79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7F2F5F" w:rsidRPr="00795F79">
        <w:rPr>
          <w:rFonts w:ascii="Book Antiqua" w:hAnsi="Book Antiqua"/>
          <w:noProof w:val="0"/>
          <w:color w:val="000000"/>
          <w:lang w:val="sr-Latn-CS"/>
        </w:rPr>
        <w:t>saglasno  članu 92. stav 4 i članu 93. stav 4 Ustava Republike Kosovo,</w:t>
      </w:r>
      <w:r w:rsidR="007F2F5F" w:rsidRPr="00795F79">
        <w:rPr>
          <w:noProof w:val="0"/>
          <w:lang w:val="sr-Latn-CS"/>
        </w:rPr>
        <w:t xml:space="preserve"> </w:t>
      </w:r>
      <w:r w:rsidR="007F2F5F" w:rsidRPr="00795F79">
        <w:rPr>
          <w:rFonts w:ascii="Book Antiqua" w:hAnsi="Book Antiqua"/>
          <w:noProof w:val="0"/>
          <w:color w:val="000000"/>
          <w:lang w:val="sr-Latn-CS"/>
        </w:rPr>
        <w:t xml:space="preserve">na osnovu člana 4. Uredbe br. 02/2011 o oblastima administrativne odgovornosti Kancelarije premijera i ministarstava, izmenjena i dopunjena Uredbom br. 07/2011, </w:t>
      </w:r>
      <w:r w:rsidRPr="00795F79">
        <w:rPr>
          <w:rFonts w:ascii="Book Antiqua" w:hAnsi="Book Antiqua"/>
          <w:noProof w:val="0"/>
          <w:color w:val="000000"/>
          <w:lang w:val="sr-Latn-CS"/>
        </w:rPr>
        <w:t>i člana 19. Pravilnika Vlade Republike Kosovo br. 09/2011, na sednici održanoj 12. avgusta 2015. god, donosi sledeć</w:t>
      </w:r>
      <w:r w:rsidR="007F2F5F" w:rsidRPr="00795F79">
        <w:rPr>
          <w:rFonts w:ascii="Book Antiqua" w:hAnsi="Book Antiqua"/>
          <w:noProof w:val="0"/>
          <w:color w:val="000000"/>
          <w:lang w:val="sr-Latn-CS"/>
        </w:rPr>
        <w:t>u</w:t>
      </w:r>
      <w:r w:rsidR="004A7CCD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4A7CCD" w:rsidRPr="00795F79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795F79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795F79" w:rsidRDefault="00AA0CF5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</w:t>
      </w:r>
      <w:r w:rsidR="007F2F5F"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U</w:t>
      </w:r>
    </w:p>
    <w:p w:rsidR="007066F4" w:rsidRPr="00795F79" w:rsidRDefault="007066F4" w:rsidP="00560C1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066F4" w:rsidRPr="00795F79" w:rsidRDefault="0034351C" w:rsidP="00BE2063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Izdvajaju se finansijska sredstva u vrednosti od 200.000 (dvesta hiljada) evra za opštinu Štrpce, organizacioni kod 655, pod-program Planiranje životne sredine i Inspekcija, kod </w:t>
      </w:r>
      <w:r w:rsidR="00BE2063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666, ekonomska kategorija Kapitalni troškovi, za projekat Učešće u sufinansirajućim projektima – kod projekta </w:t>
      </w:r>
      <w:r w:rsidR="00560C1A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41505.</w:t>
      </w:r>
    </w:p>
    <w:p w:rsidR="00560C1A" w:rsidRPr="00795F79" w:rsidRDefault="00560C1A" w:rsidP="00560C1A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60C1A" w:rsidRPr="00795F79" w:rsidRDefault="00BE2063" w:rsidP="00560C1A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Finansijska sredstva iz stava 1 ove Odluke se izdvajaju iz vladinih rezervi, pod-program Nepredviđeni troškovi, kod 131, i </w:t>
      </w:r>
      <w:r w:rsidR="007F2F5F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prenose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opštini Štrpce</w:t>
      </w:r>
      <w:r w:rsidR="00560C1A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560C1A" w:rsidRPr="00795F79" w:rsidRDefault="00560C1A" w:rsidP="00560C1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F2F5F" w:rsidRPr="00795F79" w:rsidRDefault="007F2F5F" w:rsidP="00560C1A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Opština Štrpce sredstva može upotrebiti samo za izvršenje pravosnažnih sudskih odluka s nalogom za izvršenje.</w:t>
      </w:r>
    </w:p>
    <w:p w:rsidR="007F2F5F" w:rsidRPr="00795F79" w:rsidRDefault="007F2F5F" w:rsidP="007F2F5F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560C1A" w:rsidRPr="00795F79" w:rsidRDefault="0034351C" w:rsidP="00560C1A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>Ministarstvo finansija i opština Štrpce se obavezuje za sprovođenje ove Odluke</w:t>
      </w:r>
      <w:r w:rsidR="00560C1A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560C1A" w:rsidRPr="00795F79" w:rsidRDefault="00560C1A" w:rsidP="00560C1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795F79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4A7CCD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Arhivi Vlade. </w:t>
      </w:r>
    </w:p>
    <w:p w:rsidR="008550D4" w:rsidRPr="00795F79" w:rsidRDefault="008550D4">
      <w:pP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br w:type="page"/>
      </w:r>
    </w:p>
    <w:p w:rsidR="008550D4" w:rsidRPr="00795F79" w:rsidRDefault="008550D4" w:rsidP="008550D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2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D4" w:rsidRPr="00795F79" w:rsidRDefault="008550D4" w:rsidP="008550D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550D4" w:rsidRPr="00795F79" w:rsidRDefault="008550D4" w:rsidP="008550D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550D4" w:rsidRPr="00795F79" w:rsidRDefault="008550D4" w:rsidP="008550D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550D4" w:rsidRPr="00795F79" w:rsidRDefault="008550D4" w:rsidP="008550D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550D4" w:rsidRPr="00795F79" w:rsidRDefault="008550D4" w:rsidP="008550D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550D4" w:rsidRPr="00795F79" w:rsidRDefault="008550D4" w:rsidP="008550D4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 12/44</w:t>
      </w:r>
    </w:p>
    <w:p w:rsidR="008550D4" w:rsidRPr="00795F79" w:rsidRDefault="008550D4" w:rsidP="008550D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8550D4" w:rsidRPr="00795F79" w:rsidRDefault="008550D4" w:rsidP="008550D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AF72CB" w:rsidP="008550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>Vlada Republike Kosovo, saglasno 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12. avgusta 2015. god, donosi sledeću</w:t>
      </w:r>
      <w:r w:rsidR="008550D4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8550D4" w:rsidRPr="00795F79" w:rsidRDefault="008550D4" w:rsidP="008550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8550D4" w:rsidRPr="00795F79" w:rsidRDefault="008550D4" w:rsidP="008550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AF72CB" w:rsidP="008550D4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 usvaja obaveštenje Ministarstva finansija o Izveštaju o učinku budžetskih prihoda i rashoda</w:t>
      </w:r>
      <w:r w:rsidR="008550D4" w:rsidRPr="00795F79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8550D4" w:rsidRPr="00795F79" w:rsidRDefault="008550D4" w:rsidP="008550D4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</w:p>
    <w:p w:rsidR="008550D4" w:rsidRPr="00795F79" w:rsidRDefault="008550D4" w:rsidP="008550D4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8550D4" w:rsidRPr="00795F79" w:rsidRDefault="008550D4" w:rsidP="008550D4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8550D4" w:rsidRPr="00795F79" w:rsidRDefault="008550D4" w:rsidP="008550D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550D4" w:rsidRPr="00795F79" w:rsidRDefault="008550D4" w:rsidP="008550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8550D4" w:rsidRPr="00795F79" w:rsidRDefault="008550D4" w:rsidP="008550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550D4" w:rsidRPr="00795F79" w:rsidRDefault="008550D4" w:rsidP="008550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550D4" w:rsidRPr="00795F79" w:rsidRDefault="008550D4" w:rsidP="008550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550D4" w:rsidRPr="00795F79" w:rsidRDefault="008550D4" w:rsidP="008550D4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550D4" w:rsidRPr="00795F79" w:rsidRDefault="008550D4">
      <w:pP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br w:type="page"/>
      </w:r>
    </w:p>
    <w:p w:rsidR="008550D4" w:rsidRPr="00795F79" w:rsidRDefault="008550D4" w:rsidP="008550D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D4" w:rsidRPr="00795F79" w:rsidRDefault="008550D4" w:rsidP="008550D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550D4" w:rsidRPr="00795F79" w:rsidRDefault="008550D4" w:rsidP="008550D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550D4" w:rsidRPr="00795F79" w:rsidRDefault="008550D4" w:rsidP="008550D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550D4" w:rsidRPr="00795F79" w:rsidRDefault="008550D4" w:rsidP="008550D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550D4" w:rsidRPr="00795F79" w:rsidRDefault="008550D4" w:rsidP="008550D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550D4" w:rsidRPr="00795F79" w:rsidRDefault="008550D4" w:rsidP="008550D4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 13/44</w:t>
      </w:r>
    </w:p>
    <w:p w:rsidR="008550D4" w:rsidRPr="00795F79" w:rsidRDefault="008550D4" w:rsidP="008550D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8550D4" w:rsidRPr="00795F79" w:rsidRDefault="008550D4" w:rsidP="008550D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>Vlada Republike Kosovo, saglasno  članu 92. stav 4 i članu 93. stav 4 Ustava Republike Kosovo,</w:t>
      </w:r>
      <w:r w:rsidR="00AF72CB" w:rsidRPr="00795F79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795F79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07/2011, i člana 19. Pravilnika Vlade Republike Kosovo br. 09/2011, na sednici održanoj 12. avgusta 2015. god, donosi sledeću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8550D4" w:rsidRPr="00795F79" w:rsidRDefault="008550D4" w:rsidP="008550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8550D4" w:rsidRPr="00795F79" w:rsidRDefault="008550D4" w:rsidP="008550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AF72CB" w:rsidP="00AF72CB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Vlada Republike Kosovo usvaja obaveštenje Ministarstva finansija o </w:t>
      </w:r>
      <w:r w:rsidR="00B9659B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Šestomesečnom izveštaju 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 </w:t>
      </w:r>
      <w:r w:rsidR="00B9659B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troškovima za sve budžetske organizacije</w:t>
      </w:r>
      <w:r w:rsidR="008550D4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8550D4" w:rsidRPr="00795F79" w:rsidRDefault="008550D4" w:rsidP="00B9659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8550D4" w:rsidP="00AF72CB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</w:t>
      </w:r>
      <w:r w:rsidRPr="00795F79">
        <w:rPr>
          <w:rFonts w:ascii="Book Antiqua" w:hAnsi="Book Antiqua"/>
          <w:noProof w:val="0"/>
          <w:lang w:val="sr-Latn-CS"/>
        </w:rPr>
        <w:t xml:space="preserve">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8550D4" w:rsidRPr="00795F79" w:rsidRDefault="008550D4" w:rsidP="008550D4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550D4" w:rsidRPr="00795F79" w:rsidRDefault="008550D4" w:rsidP="008550D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8550D4" w:rsidRPr="00795F79" w:rsidRDefault="008550D4" w:rsidP="008550D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550D4" w:rsidRPr="00795F79" w:rsidRDefault="008550D4" w:rsidP="008550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8550D4" w:rsidRPr="00795F79" w:rsidRDefault="008550D4" w:rsidP="008550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550D4" w:rsidRPr="00795F79" w:rsidRDefault="008550D4" w:rsidP="008550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550D4" w:rsidRPr="00795F79" w:rsidRDefault="008550D4" w:rsidP="008550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550D4" w:rsidRPr="00795F79" w:rsidRDefault="008550D4" w:rsidP="008550D4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B23B6" w:rsidRPr="00795F79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8B23B6" w:rsidRPr="00795F79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795F79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3B6" w:rsidRPr="00795F79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3B6" w:rsidRPr="00795F79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3B6" w:rsidRPr="00795F79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3B6" w:rsidRPr="00795F79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3B6" w:rsidRPr="00795F79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8E5B2D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</w:t>
      </w:r>
      <w:r w:rsidR="007F2F5F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</w:t>
      </w:r>
      <w:r w:rsidR="008B23B6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8E5B2D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44</w:t>
      </w:r>
    </w:p>
    <w:p w:rsidR="008B23B6" w:rsidRPr="00795F79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8B23B6" w:rsidRPr="00795F79" w:rsidRDefault="008B23B6" w:rsidP="008B23B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23B6" w:rsidRPr="00795F79" w:rsidRDefault="00043FD0" w:rsidP="007F2F5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7F2F5F" w:rsidRPr="00795F79">
        <w:rPr>
          <w:rFonts w:ascii="Book Antiqua" w:hAnsi="Book Antiqua"/>
          <w:noProof w:val="0"/>
          <w:color w:val="000000"/>
          <w:lang w:val="sr-Latn-CS"/>
        </w:rPr>
        <w:t>saglasno  članu 92. stav 4 i članu 93. stav 4 Ustava Republike Kosovo, Zakonu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 br. 04/l-036 o službenim statistikama Republike Kosovo, </w:t>
      </w:r>
      <w:r w:rsidR="007F2F5F" w:rsidRPr="00795F79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07/2011,</w:t>
      </w:r>
      <w:r w:rsidRPr="00795F79">
        <w:rPr>
          <w:rFonts w:ascii="Book Antiqua" w:hAnsi="Book Antiqua"/>
          <w:noProof w:val="0"/>
          <w:color w:val="000000"/>
          <w:lang w:val="sr-Latn-CS"/>
        </w:rPr>
        <w:t xml:space="preserve"> i člana 19. Pravilnika Vlade Republike Kosovo br. 09/2011, na sednici održanoj 12. a</w:t>
      </w:r>
      <w:r w:rsidR="007F2F5F" w:rsidRPr="00795F79">
        <w:rPr>
          <w:rFonts w:ascii="Book Antiqua" w:hAnsi="Book Antiqua"/>
          <w:noProof w:val="0"/>
          <w:color w:val="000000"/>
          <w:lang w:val="sr-Latn-CS"/>
        </w:rPr>
        <w:t>vgusta 2015. god, donosi sledeću</w:t>
      </w:r>
      <w:r w:rsidR="008B23B6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8B23B6" w:rsidRPr="00795F79" w:rsidRDefault="008B23B6" w:rsidP="008B23B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795F79" w:rsidRDefault="00C96488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795F79" w:rsidRDefault="00AA0CF5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</w:t>
      </w:r>
      <w:r w:rsidR="007F2F5F"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U</w:t>
      </w:r>
    </w:p>
    <w:p w:rsidR="008B23B6" w:rsidRPr="00795F79" w:rsidRDefault="008B23B6" w:rsidP="008B23B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BE2063" w:rsidP="00043FD0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godišnji izveštaj Statističke agencije za </w:t>
      </w:r>
      <w:r w:rsidR="006A4AE1" w:rsidRPr="00795F79">
        <w:rPr>
          <w:rFonts w:ascii="Book Antiqua" w:eastAsia="MS Mincho" w:hAnsi="Book Antiqua" w:cs="Times New Roman"/>
          <w:noProof w:val="0"/>
          <w:lang w:val="sr-Latn-CS"/>
        </w:rPr>
        <w:t>2014.</w:t>
      </w:r>
      <w:r w:rsidRPr="00795F79">
        <w:rPr>
          <w:rFonts w:ascii="Book Antiqua" w:eastAsia="MS Mincho" w:hAnsi="Book Antiqua" w:cs="Times New Roman"/>
          <w:noProof w:val="0"/>
          <w:lang w:val="sr-Latn-CS"/>
        </w:rPr>
        <w:t xml:space="preserve"> godinu.</w:t>
      </w:r>
    </w:p>
    <w:p w:rsidR="00043FD0" w:rsidRPr="00795F79" w:rsidRDefault="00043FD0" w:rsidP="00043FD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</w:p>
    <w:p w:rsidR="00043FD0" w:rsidRPr="00795F79" w:rsidRDefault="0034351C" w:rsidP="00043FD0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 xml:space="preserve">Generalni sekretar Kancelarije premijera se obavezuje da </w:t>
      </w:r>
      <w:r w:rsidR="00BE2063" w:rsidRPr="00795F79">
        <w:rPr>
          <w:rFonts w:ascii="Book Antiqua" w:eastAsia="MS Mincho" w:hAnsi="Book Antiqua" w:cs="Times New Roman"/>
          <w:noProof w:val="0"/>
          <w:lang w:val="sr-Latn-CS"/>
        </w:rPr>
        <w:t xml:space="preserve">Izveštaj </w:t>
      </w:r>
      <w:r w:rsidRPr="00795F79">
        <w:rPr>
          <w:rFonts w:ascii="Book Antiqua" w:eastAsia="MS Mincho" w:hAnsi="Book Antiqua" w:cs="Times New Roman"/>
          <w:noProof w:val="0"/>
          <w:lang w:val="sr-Latn-CS"/>
        </w:rPr>
        <w:t>iz stava 1 ove Odluke prosledi Skupštini Kosova</w:t>
      </w:r>
      <w:r w:rsidR="006A4AE1" w:rsidRPr="00795F79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043FD0" w:rsidRPr="00795F79" w:rsidRDefault="00043FD0" w:rsidP="00043FD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</w:p>
    <w:p w:rsidR="00043FD0" w:rsidRPr="00795F79" w:rsidRDefault="00043FD0" w:rsidP="00043FD0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795F79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23B6" w:rsidRPr="00795F79" w:rsidRDefault="00043FD0" w:rsidP="00FD01F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043FD0" w:rsidRPr="00795F79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8B23B6" w:rsidRPr="00795F79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795F79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3B6" w:rsidRPr="00795F79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43FD0"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3B6" w:rsidRPr="00795F79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3B6" w:rsidRPr="00795F79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3B6" w:rsidRPr="00795F79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3B6" w:rsidRPr="00795F79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241991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1</w:t>
      </w:r>
      <w:r w:rsidR="004D287E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</w:t>
      </w:r>
      <w:r w:rsidR="008B23B6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241991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44</w:t>
      </w:r>
    </w:p>
    <w:p w:rsidR="008B23B6" w:rsidRPr="00795F79" w:rsidRDefault="00043FD0" w:rsidP="00043F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8B23B6" w:rsidRPr="00795F79" w:rsidRDefault="008B23B6" w:rsidP="008B23B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23B6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4D287E" w:rsidRPr="00795F79">
        <w:rPr>
          <w:rFonts w:ascii="Book Antiqua" w:hAnsi="Book Antiqua"/>
          <w:noProof w:val="0"/>
          <w:color w:val="000000"/>
          <w:lang w:val="sr-Latn-CS"/>
        </w:rPr>
        <w:t>saglasno  članu 92. stav 4 i članu 93. stav 4 Ustava Republike Kosovo,</w:t>
      </w:r>
      <w:r w:rsidR="004D287E" w:rsidRPr="00795F79">
        <w:rPr>
          <w:noProof w:val="0"/>
          <w:lang w:val="sr-Latn-CS"/>
        </w:rPr>
        <w:t xml:space="preserve"> </w:t>
      </w:r>
      <w:r w:rsidR="004D287E" w:rsidRPr="00795F79">
        <w:rPr>
          <w:rFonts w:ascii="Book Antiqua" w:hAnsi="Book Antiqua"/>
          <w:noProof w:val="0"/>
          <w:color w:val="000000"/>
          <w:lang w:val="sr-Latn-CS"/>
        </w:rPr>
        <w:t xml:space="preserve">na osnovu člana 4. Uredbe br. 02/2011 o oblastima administrativne odgovornosti Kancelarije premijera i ministarstava, izmenjena i dopunjena Uredbom br. 07/2011, </w:t>
      </w:r>
      <w:r w:rsidRPr="00795F79">
        <w:rPr>
          <w:rFonts w:ascii="Book Antiqua" w:hAnsi="Book Antiqua"/>
          <w:noProof w:val="0"/>
          <w:color w:val="000000"/>
          <w:lang w:val="sr-Latn-CS"/>
        </w:rPr>
        <w:t>i člana 19. Pravilnika Vlade Republike Kosovo br. 09/2011, na sednici održanoj 12. av</w:t>
      </w:r>
      <w:r w:rsidR="004D287E" w:rsidRPr="00795F79">
        <w:rPr>
          <w:rFonts w:ascii="Book Antiqua" w:hAnsi="Book Antiqua"/>
          <w:noProof w:val="0"/>
          <w:color w:val="000000"/>
          <w:lang w:val="sr-Latn-CS"/>
        </w:rPr>
        <w:t>gusta 2015. god, donosi sledeću</w:t>
      </w:r>
      <w:r w:rsidR="008B23B6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8B23B6" w:rsidRPr="00795F79" w:rsidRDefault="008B23B6" w:rsidP="008B23B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795F79" w:rsidRDefault="00C96488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795F79" w:rsidRDefault="00AA0CF5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</w:t>
      </w:r>
      <w:r w:rsidR="004D287E"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U</w:t>
      </w:r>
    </w:p>
    <w:p w:rsidR="008B23B6" w:rsidRPr="00795F79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A6718" w:rsidRPr="00795F79" w:rsidRDefault="00BE2063" w:rsidP="00241991">
      <w:pPr>
        <w:pStyle w:val="ListParagraph"/>
        <w:numPr>
          <w:ilvl w:val="0"/>
          <w:numId w:val="2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 xml:space="preserve">Usvaja se koncept dokument o zakonskom okviru poreza na </w:t>
      </w:r>
      <w:r w:rsidR="004D287E" w:rsidRPr="00795F79">
        <w:rPr>
          <w:rFonts w:ascii="Book Antiqua" w:eastAsia="MS Mincho" w:hAnsi="Book Antiqua" w:cs="Times New Roman"/>
          <w:noProof w:val="0"/>
          <w:lang w:val="sr-Latn-CS"/>
        </w:rPr>
        <w:t xml:space="preserve">nepokretnu imovinu </w:t>
      </w:r>
      <w:r w:rsidRPr="00795F79">
        <w:rPr>
          <w:rFonts w:ascii="Book Antiqua" w:eastAsia="MS Mincho" w:hAnsi="Book Antiqua" w:cs="Times New Roman"/>
          <w:noProof w:val="0"/>
          <w:lang w:val="sr-Latn-CS"/>
        </w:rPr>
        <w:t>u Republici Kosovo</w:t>
      </w:r>
      <w:r w:rsidR="001A6718" w:rsidRPr="00795F79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1A6718" w:rsidRPr="00795F79" w:rsidRDefault="001A6718" w:rsidP="001A6718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1A6718" w:rsidRPr="00795F79" w:rsidRDefault="00BE2063" w:rsidP="00D23748">
      <w:pPr>
        <w:pStyle w:val="ListParagraph"/>
        <w:numPr>
          <w:ilvl w:val="0"/>
          <w:numId w:val="23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>Ministarstvo finansija i druge nadležne institucije se obavezuju na sprovođenje ove Odluke u skladu sa Pravilnikom Vlade Republike Kosovo</w:t>
      </w:r>
      <w:r w:rsidR="001A6718" w:rsidRPr="00795F79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1A6718" w:rsidRPr="00795F79" w:rsidRDefault="001A6718" w:rsidP="001A6718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043FD0" w:rsidRPr="00795F79" w:rsidRDefault="00043FD0" w:rsidP="00043FD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hAnsi="Book Antiqua"/>
          <w:noProof w:val="0"/>
          <w:lang w:val="sr-Latn-CS"/>
        </w:rPr>
        <w:t xml:space="preserve">Odluka stupa na snagu na dan </w:t>
      </w:r>
      <w:r w:rsidR="005E06BD" w:rsidRPr="00795F79">
        <w:rPr>
          <w:rFonts w:ascii="Book Antiqua" w:hAnsi="Book Antiqua"/>
          <w:noProof w:val="0"/>
          <w:lang w:val="sr-Latn-CS"/>
        </w:rPr>
        <w:t>potpisivanja</w:t>
      </w:r>
      <w:r w:rsidRPr="00795F79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795F79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795F79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23B6" w:rsidRPr="00795F79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23B6" w:rsidRPr="00795F79" w:rsidRDefault="008B23B6" w:rsidP="008B23B6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BD713E" w:rsidRPr="00795F79" w:rsidRDefault="00BD713E">
      <w:pP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br w:type="page"/>
      </w:r>
    </w:p>
    <w:p w:rsidR="00BD713E" w:rsidRPr="00795F79" w:rsidRDefault="00BD713E" w:rsidP="00BD71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95F79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4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3E" w:rsidRPr="00795F79" w:rsidRDefault="00BD713E" w:rsidP="00BD71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BD713E" w:rsidRPr="00795F79" w:rsidRDefault="00BD713E" w:rsidP="00BD71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Kosova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BD713E" w:rsidRPr="00795F79" w:rsidRDefault="00BD713E" w:rsidP="00BD71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BD713E" w:rsidRPr="00795F79" w:rsidRDefault="00BD713E" w:rsidP="00BD71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BD713E" w:rsidRPr="00795F79" w:rsidRDefault="00BD713E" w:rsidP="00BD713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 16/44</w:t>
      </w:r>
    </w:p>
    <w:p w:rsidR="00BD713E" w:rsidRPr="00795F79" w:rsidRDefault="00BD713E" w:rsidP="00BD71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BD713E" w:rsidRPr="00795F79" w:rsidRDefault="00BD713E" w:rsidP="00BD713E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>Vlada Republike Kosovo, saglasno  članu 92. stav 4 i članu 93. stav 4 Ustava Republike Kosovo,</w:t>
      </w:r>
      <w:r w:rsidRPr="00795F79">
        <w:rPr>
          <w:noProof w:val="0"/>
          <w:lang w:val="sr-Latn-CS"/>
        </w:rPr>
        <w:t xml:space="preserve"> </w:t>
      </w:r>
      <w:r w:rsidRPr="00795F79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07/2011, i člana 19. Pravilnika Vlade Republike Kosovo br. 09/2011, na sednici održanoj 12. avgusta 2015. god, donosi sledeću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BD713E" w:rsidRPr="00795F79" w:rsidRDefault="00BD713E" w:rsidP="00BD71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BD713E" w:rsidRPr="00795F79" w:rsidRDefault="00BD713E" w:rsidP="00BD71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/>
          <w:bCs/>
          <w:noProof w:val="0"/>
          <w:lang w:val="sr-Latn-CS"/>
        </w:rPr>
        <w:t>o osnivanju Međuinstitucionalne radne grupe za  rudarski sektor</w:t>
      </w: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CS"/>
        </w:rPr>
      </w:pPr>
    </w:p>
    <w:p w:rsidR="00BD713E" w:rsidRPr="00795F79" w:rsidRDefault="00BD713E" w:rsidP="00BD713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 xml:space="preserve">Osniva se radna grupa za identifikaciju razvojnih aktivnosti u rudarskom sektoru, u sledećem sastavu: </w:t>
      </w: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 xml:space="preserve"> </w:t>
      </w:r>
    </w:p>
    <w:p w:rsidR="00BD713E" w:rsidRPr="00795F79" w:rsidRDefault="00BD713E" w:rsidP="00BD713E">
      <w:pPr>
        <w:pStyle w:val="ListParagraph"/>
        <w:numPr>
          <w:ilvl w:val="1"/>
          <w:numId w:val="31"/>
        </w:numPr>
        <w:tabs>
          <w:tab w:val="left" w:pos="1260"/>
        </w:tabs>
        <w:spacing w:after="0" w:line="240" w:lineRule="auto"/>
        <w:ind w:left="1260" w:hanging="540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Kancelarija premijera,</w:t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  <w:t>predsedavajući;</w:t>
      </w:r>
    </w:p>
    <w:p w:rsidR="00BD713E" w:rsidRPr="00795F79" w:rsidRDefault="00BD713E" w:rsidP="00BD713E">
      <w:pPr>
        <w:pStyle w:val="ListParagraph"/>
        <w:numPr>
          <w:ilvl w:val="1"/>
          <w:numId w:val="31"/>
        </w:numPr>
        <w:tabs>
          <w:tab w:val="left" w:pos="1260"/>
        </w:tabs>
        <w:spacing w:after="0" w:line="240" w:lineRule="auto"/>
        <w:ind w:left="1260" w:hanging="540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Ministarstvo za ekonomski razvoj,</w:t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  <w:t>kopredsedavajući;</w:t>
      </w:r>
    </w:p>
    <w:p w:rsidR="00BD713E" w:rsidRPr="00795F79" w:rsidRDefault="00BD713E" w:rsidP="00BD713E">
      <w:pPr>
        <w:pStyle w:val="ListParagraph"/>
        <w:numPr>
          <w:ilvl w:val="1"/>
          <w:numId w:val="31"/>
        </w:numPr>
        <w:tabs>
          <w:tab w:val="left" w:pos="1260"/>
        </w:tabs>
        <w:spacing w:after="0" w:line="240" w:lineRule="auto"/>
        <w:ind w:left="1260" w:hanging="540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Ministarstvo životne sredine i prostornog planiranja,</w:t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  <w:t xml:space="preserve">član; </w:t>
      </w:r>
    </w:p>
    <w:p w:rsidR="00BD713E" w:rsidRPr="00795F79" w:rsidRDefault="00BD713E" w:rsidP="00BD713E">
      <w:pPr>
        <w:pStyle w:val="ListParagraph"/>
        <w:numPr>
          <w:ilvl w:val="1"/>
          <w:numId w:val="31"/>
        </w:numPr>
        <w:tabs>
          <w:tab w:val="left" w:pos="1260"/>
        </w:tabs>
        <w:spacing w:after="0" w:line="240" w:lineRule="auto"/>
        <w:ind w:left="1260" w:hanging="540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Ministarstvo finansija,</w:t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  <w:t xml:space="preserve">član; </w:t>
      </w:r>
    </w:p>
    <w:p w:rsidR="00BD713E" w:rsidRPr="00795F79" w:rsidRDefault="00BD713E" w:rsidP="00BD713E">
      <w:pPr>
        <w:pStyle w:val="ListParagraph"/>
        <w:numPr>
          <w:ilvl w:val="1"/>
          <w:numId w:val="31"/>
        </w:numPr>
        <w:tabs>
          <w:tab w:val="left" w:pos="1260"/>
        </w:tabs>
        <w:spacing w:after="0" w:line="240" w:lineRule="auto"/>
        <w:ind w:left="1260" w:hanging="540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Ministarstvo pravde,</w:t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  <w:t xml:space="preserve">član;  </w:t>
      </w:r>
    </w:p>
    <w:p w:rsidR="00BD713E" w:rsidRPr="00795F79" w:rsidRDefault="00BD713E" w:rsidP="00BD713E">
      <w:pPr>
        <w:pStyle w:val="ListParagraph"/>
        <w:numPr>
          <w:ilvl w:val="1"/>
          <w:numId w:val="31"/>
        </w:numPr>
        <w:tabs>
          <w:tab w:val="left" w:pos="1260"/>
        </w:tabs>
        <w:spacing w:after="0" w:line="240" w:lineRule="auto"/>
        <w:ind w:left="1260" w:hanging="540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Ministarstvo rada i socijalne zaštite,</w:t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  <w:t xml:space="preserve">član; </w:t>
      </w:r>
    </w:p>
    <w:p w:rsidR="00BD713E" w:rsidRPr="00795F79" w:rsidRDefault="00BD713E" w:rsidP="00BD713E">
      <w:pPr>
        <w:pStyle w:val="ListParagraph"/>
        <w:numPr>
          <w:ilvl w:val="1"/>
          <w:numId w:val="31"/>
        </w:numPr>
        <w:tabs>
          <w:tab w:val="left" w:pos="1260"/>
        </w:tabs>
        <w:spacing w:after="0" w:line="240" w:lineRule="auto"/>
        <w:ind w:left="1260" w:hanging="540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Kosovska agencija za privatizaciju,</w:t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  <w:t xml:space="preserve">član; </w:t>
      </w:r>
    </w:p>
    <w:p w:rsidR="00BD713E" w:rsidRPr="00795F79" w:rsidRDefault="00BD713E" w:rsidP="00BD713E">
      <w:pPr>
        <w:pStyle w:val="ListParagraph"/>
        <w:numPr>
          <w:ilvl w:val="1"/>
          <w:numId w:val="31"/>
        </w:numPr>
        <w:tabs>
          <w:tab w:val="left" w:pos="1260"/>
        </w:tabs>
        <w:spacing w:after="0" w:line="240" w:lineRule="auto"/>
        <w:ind w:left="1260" w:hanging="540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Nezavisna komisija za rudnike i minerale,</w:t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  <w:t>član;</w:t>
      </w:r>
    </w:p>
    <w:p w:rsidR="00BD713E" w:rsidRPr="00795F79" w:rsidRDefault="00BD713E" w:rsidP="00BD713E">
      <w:pPr>
        <w:pStyle w:val="ListParagraph"/>
        <w:numPr>
          <w:ilvl w:val="1"/>
          <w:numId w:val="31"/>
        </w:numPr>
        <w:tabs>
          <w:tab w:val="left" w:pos="1260"/>
        </w:tabs>
        <w:spacing w:after="0" w:line="240" w:lineRule="auto"/>
        <w:ind w:left="1260" w:hanging="540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Fakultet Geo- nauka Mitrovica,</w:t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  <w:t>član ;</w:t>
      </w:r>
    </w:p>
    <w:p w:rsidR="00BD713E" w:rsidRPr="00795F79" w:rsidRDefault="00BD713E" w:rsidP="00BD713E">
      <w:pPr>
        <w:pStyle w:val="ListParagraph"/>
        <w:numPr>
          <w:ilvl w:val="1"/>
          <w:numId w:val="31"/>
        </w:numPr>
        <w:tabs>
          <w:tab w:val="left" w:pos="1260"/>
        </w:tabs>
        <w:spacing w:after="0" w:line="240" w:lineRule="auto"/>
        <w:ind w:left="1260" w:hanging="540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Predstavnici preduzeća Trepča,</w:t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  <w:t xml:space="preserve">član; </w:t>
      </w:r>
    </w:p>
    <w:p w:rsidR="00BD713E" w:rsidRPr="00795F79" w:rsidRDefault="00BD713E" w:rsidP="00BD713E">
      <w:pPr>
        <w:pStyle w:val="ListParagraph"/>
        <w:numPr>
          <w:ilvl w:val="1"/>
          <w:numId w:val="31"/>
        </w:numPr>
        <w:tabs>
          <w:tab w:val="left" w:pos="1260"/>
        </w:tabs>
        <w:spacing w:after="0" w:line="240" w:lineRule="auto"/>
        <w:ind w:left="1260" w:hanging="540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Predstavnici civilnog društva i nezavisni stručnjaci,</w:t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  <w:t>član; i</w:t>
      </w:r>
    </w:p>
    <w:p w:rsidR="00BD713E" w:rsidRPr="00795F79" w:rsidRDefault="00BD713E" w:rsidP="00BD713E">
      <w:pPr>
        <w:pStyle w:val="ListParagraph"/>
        <w:numPr>
          <w:ilvl w:val="1"/>
          <w:numId w:val="31"/>
        </w:numPr>
        <w:tabs>
          <w:tab w:val="left" w:pos="1260"/>
        </w:tabs>
        <w:spacing w:after="0" w:line="240" w:lineRule="auto"/>
        <w:ind w:left="1260" w:hanging="540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Agencija za šume Kosova,</w:t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</w: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ab/>
        <w:t>član.</w:t>
      </w: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CS"/>
        </w:rPr>
      </w:pPr>
    </w:p>
    <w:p w:rsidR="00BD713E" w:rsidRPr="00795F79" w:rsidRDefault="00BD713E" w:rsidP="00BD713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 xml:space="preserve">Radna grupa ima zadatak da u roku od 15 dana predloži Vladi Akcioni plan o  koracima u procesu razvoja rudarskog sektora u Republici Kosovo. </w:t>
      </w:r>
    </w:p>
    <w:p w:rsidR="00BD713E" w:rsidRPr="00795F79" w:rsidRDefault="00BD713E" w:rsidP="00BD713E">
      <w:pPr>
        <w:pStyle w:val="ListParagraph"/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CS"/>
        </w:rPr>
      </w:pPr>
    </w:p>
    <w:p w:rsidR="00BD713E" w:rsidRPr="00795F79" w:rsidRDefault="00BD713E" w:rsidP="00BD713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Odluka stupa na snagu na dan potpisivanja.</w:t>
      </w: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bCs/>
          <w:noProof w:val="0"/>
          <w:lang w:val="sr-Latn-CS"/>
        </w:rPr>
      </w:pP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Isa MUSTAFA</w:t>
      </w: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BD713E" w:rsidRPr="00795F79" w:rsidRDefault="00BD713E" w:rsidP="00BD713E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BD713E" w:rsidRPr="00795F79" w:rsidRDefault="00BD713E" w:rsidP="00BD713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D713E" w:rsidRPr="00795F79" w:rsidRDefault="00BD713E" w:rsidP="00BD713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BD713E" w:rsidRPr="00795F79" w:rsidRDefault="00BD713E" w:rsidP="00BD713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BD713E" w:rsidRPr="00795F79" w:rsidRDefault="00BD713E" w:rsidP="00BD713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791D1B" w:rsidRPr="00795F79" w:rsidRDefault="00BD713E" w:rsidP="00791D1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791D1B" w:rsidRPr="00795F79" w:rsidRDefault="00791D1B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BD713E" w:rsidRPr="00795F79" w:rsidRDefault="00BD713E" w:rsidP="00791D1B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15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3E" w:rsidRPr="00795F79" w:rsidRDefault="00BD713E" w:rsidP="00BD71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BD713E" w:rsidRPr="00795F79" w:rsidRDefault="00BD713E" w:rsidP="00BD71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Kosova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BD713E" w:rsidRPr="00795F79" w:rsidRDefault="00BD713E" w:rsidP="00BD71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BD713E" w:rsidRPr="00795F79" w:rsidRDefault="00BD713E" w:rsidP="00BD71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BD713E" w:rsidRPr="00795F79" w:rsidRDefault="00BD713E" w:rsidP="00BD71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BD713E" w:rsidRPr="00795F79" w:rsidRDefault="00BD713E" w:rsidP="00791D1B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B</w:t>
      </w: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r. 17/44</w:t>
      </w:r>
    </w:p>
    <w:p w:rsidR="00BD713E" w:rsidRPr="00795F79" w:rsidRDefault="00BD713E" w:rsidP="00791D1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12.08.2015. god.</w:t>
      </w:r>
    </w:p>
    <w:p w:rsidR="00BD713E" w:rsidRPr="00795F79" w:rsidRDefault="00BD713E" w:rsidP="00BD713E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791D1B" w:rsidRPr="00795F79">
        <w:rPr>
          <w:rFonts w:ascii="Book Antiqua" w:hAnsi="Book Antiqua"/>
          <w:noProof w:val="0"/>
          <w:color w:val="000000"/>
          <w:lang w:val="sr-Latn-CS"/>
        </w:rPr>
        <w:t>saglasno  članu 92. stav 4 i članu 93. stav 4 Ustava Republike Kosovo,</w:t>
      </w:r>
      <w:r w:rsidR="00791D1B" w:rsidRPr="00795F79">
        <w:rPr>
          <w:noProof w:val="0"/>
          <w:lang w:val="sr-Latn-CS"/>
        </w:rPr>
        <w:t xml:space="preserve"> </w:t>
      </w:r>
      <w:r w:rsidR="00791D1B" w:rsidRPr="00795F79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07/2011, i člana 19. Pravilnika Vlade Republike Kosovo br. 09/2011, na sednici održanoj 12. avgusta 2015. god, donosi sledeću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BD713E" w:rsidRPr="00795F79" w:rsidRDefault="00BD713E" w:rsidP="00BD71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</w:t>
      </w:r>
      <w:r w:rsidR="00791D1B"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U</w:t>
      </w:r>
    </w:p>
    <w:p w:rsidR="00BD713E" w:rsidRPr="00795F79" w:rsidRDefault="00BD713E" w:rsidP="00BD713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791D1B" w:rsidRPr="00795F79" w:rsidRDefault="00791D1B" w:rsidP="00791D1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CS"/>
        </w:rPr>
      </w:pPr>
      <w:r w:rsidRPr="00795F79">
        <w:rPr>
          <w:rFonts w:ascii="Book Antiqua" w:hAnsi="Book Antiqua" w:cs="Times New Roman"/>
          <w:noProof w:val="0"/>
          <w:lang w:val="sr-Latn-CS"/>
        </w:rPr>
        <w:t>Vlada Republike Kosovo saglasno članu 119. Ustava Republike Kosovo i odredbi Zakona br. 03/L-229 o zaštiti konkurencije, usvaja odluku kojom se pokreću procedure za ukidanje svih radnji koje ometaju slobodnu konkurenciju uspostavljanjem ili zloupotrebom dominantnog položaja ili praksi koje ometaju konkurenciju, kao i onih koje stvaraju namete za građane, a koji nisu predviđeni zakonima na snazi.</w:t>
      </w:r>
    </w:p>
    <w:p w:rsidR="00791D1B" w:rsidRPr="00795F79" w:rsidRDefault="00791D1B" w:rsidP="00791D1B">
      <w:pPr>
        <w:pStyle w:val="ListParagraph"/>
        <w:spacing w:after="0" w:line="240" w:lineRule="auto"/>
        <w:jc w:val="both"/>
        <w:rPr>
          <w:rFonts w:ascii="Book Antiqua" w:hAnsi="Book Antiqua" w:cs="Times New Roman"/>
          <w:noProof w:val="0"/>
          <w:lang w:val="sr-Latn-CS"/>
        </w:rPr>
      </w:pPr>
    </w:p>
    <w:p w:rsidR="00791D1B" w:rsidRPr="00795F79" w:rsidRDefault="00791D1B" w:rsidP="00791D1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CS"/>
        </w:rPr>
      </w:pPr>
      <w:r w:rsidRPr="00795F79">
        <w:rPr>
          <w:rFonts w:ascii="Book Antiqua" w:hAnsi="Book Antiqua" w:cs="Times New Roman"/>
          <w:noProof w:val="0"/>
          <w:lang w:val="sr-Latn-CS"/>
        </w:rPr>
        <w:t xml:space="preserve">Sva ministarstva i njima podređene agencije se obavezuju da revidiraju eventualno postojanje </w:t>
      </w:r>
      <w:r w:rsidR="005E06BD" w:rsidRPr="00795F79">
        <w:rPr>
          <w:rFonts w:ascii="Book Antiqua" w:hAnsi="Book Antiqua" w:cs="Times New Roman"/>
          <w:noProof w:val="0"/>
          <w:lang w:val="sr-Latn-CS"/>
        </w:rPr>
        <w:t>neke prepreke koja ometa slobodnu konkurenciju uspostavljanjem ili zloupotrebom dominantnog položaja ili praksi koje ometaju konkurenciju, kao i onih koje stvaraju namete za građane, a koji nisu predviđeni zakonima na snazi i preduzimanje svih zakonom predviđenih radnji za njihovo ukidanje.</w:t>
      </w:r>
    </w:p>
    <w:p w:rsidR="005E06BD" w:rsidRPr="00795F79" w:rsidRDefault="005E06BD" w:rsidP="005E06BD">
      <w:pPr>
        <w:pStyle w:val="ListParagraph"/>
        <w:rPr>
          <w:rFonts w:ascii="Book Antiqua" w:hAnsi="Book Antiqua" w:cs="Times New Roman"/>
          <w:noProof w:val="0"/>
          <w:lang w:val="sr-Latn-CS"/>
        </w:rPr>
      </w:pPr>
    </w:p>
    <w:p w:rsidR="005E06BD" w:rsidRPr="00795F79" w:rsidRDefault="005E06BD" w:rsidP="00BD713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CS"/>
        </w:rPr>
      </w:pPr>
      <w:r w:rsidRPr="00795F79">
        <w:rPr>
          <w:rFonts w:ascii="Book Antiqua" w:hAnsi="Book Antiqua" w:cs="Times New Roman"/>
          <w:noProof w:val="0"/>
          <w:lang w:val="sr-Latn-CS"/>
        </w:rPr>
        <w:t xml:space="preserve">Sva ministarstva </w:t>
      </w:r>
      <w:r w:rsidRPr="00795F79">
        <w:rPr>
          <w:rFonts w:ascii="Book Antiqua" w:eastAsia="MS Mincho" w:hAnsi="Book Antiqua" w:cs="Times New Roman"/>
          <w:noProof w:val="0"/>
          <w:lang w:val="sr-Latn-CS"/>
        </w:rPr>
        <w:t>se obavezuju za sprovođenje ove Odluke.</w:t>
      </w:r>
    </w:p>
    <w:p w:rsidR="005E06BD" w:rsidRPr="00795F79" w:rsidRDefault="005E06BD" w:rsidP="005E06BD">
      <w:pPr>
        <w:pStyle w:val="ListParagraph"/>
        <w:rPr>
          <w:rFonts w:ascii="Book Antiqua" w:eastAsia="MS Mincho" w:hAnsi="Book Antiqua" w:cs="Times New Roman"/>
          <w:bCs/>
          <w:noProof w:val="0"/>
          <w:lang w:val="sr-Latn-CS"/>
        </w:rPr>
      </w:pPr>
    </w:p>
    <w:p w:rsidR="00BD713E" w:rsidRPr="00795F79" w:rsidRDefault="005E06BD" w:rsidP="00BD713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Odluka stupa na snagu na dan potpisivanja</w:t>
      </w:r>
      <w:r w:rsidR="00BD713E" w:rsidRPr="00795F79">
        <w:rPr>
          <w:rFonts w:ascii="Book Antiqua" w:hAnsi="Book Antiqua" w:cs="Times New Roman"/>
          <w:noProof w:val="0"/>
          <w:lang w:val="sr-Latn-CS"/>
        </w:rPr>
        <w:t>.</w:t>
      </w:r>
    </w:p>
    <w:p w:rsidR="00BD713E" w:rsidRPr="00795F79" w:rsidRDefault="00BD713E" w:rsidP="00BD713E">
      <w:pPr>
        <w:tabs>
          <w:tab w:val="left" w:pos="5760"/>
        </w:tabs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BD713E" w:rsidRPr="00795F79" w:rsidRDefault="00BD713E" w:rsidP="00BD713E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BD713E" w:rsidRPr="00795F79" w:rsidRDefault="00BD713E" w:rsidP="00BD713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D713E" w:rsidRPr="00795F79" w:rsidRDefault="00BD713E" w:rsidP="00BD713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BD713E" w:rsidRPr="00795F79" w:rsidRDefault="00BD713E" w:rsidP="00BD713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BD713E" w:rsidRPr="00795F79" w:rsidRDefault="00BD713E" w:rsidP="00BD713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B14672" w:rsidRDefault="00BD713E" w:rsidP="00B146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B14672" w:rsidRDefault="00B14672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BD713E" w:rsidRPr="00B14672" w:rsidRDefault="00BD713E" w:rsidP="00B1467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17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3E" w:rsidRPr="00795F79" w:rsidRDefault="00BD713E" w:rsidP="00BD71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BD713E" w:rsidRPr="00795F79" w:rsidRDefault="00BD713E" w:rsidP="00BD71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795F7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Kosova - </w:t>
      </w:r>
      <w:r w:rsidRPr="00795F7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BD713E" w:rsidRPr="00795F79" w:rsidRDefault="00BD713E" w:rsidP="00BD71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795F7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BD713E" w:rsidRPr="00795F79" w:rsidRDefault="00BD713E" w:rsidP="00BD71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795F79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BD713E" w:rsidRPr="00795F79" w:rsidRDefault="00BD713E" w:rsidP="00BD71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BD713E" w:rsidRPr="00795F79" w:rsidRDefault="00BD713E" w:rsidP="00795F7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 1</w:t>
      </w:r>
      <w:r w:rsidR="00795F79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8</w:t>
      </w: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/44</w:t>
      </w:r>
    </w:p>
    <w:p w:rsidR="00BD713E" w:rsidRPr="00795F79" w:rsidRDefault="00BD713E" w:rsidP="00795F7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12.08.2015</w:t>
      </w:r>
      <w:r w:rsidR="00795F79"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BD713E" w:rsidRPr="00795F79" w:rsidRDefault="00BD713E" w:rsidP="00BD713E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795F7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795F79" w:rsidRPr="00795F79">
        <w:rPr>
          <w:rFonts w:ascii="Book Antiqua" w:hAnsi="Book Antiqua"/>
          <w:noProof w:val="0"/>
          <w:color w:val="000000"/>
          <w:lang w:val="sr-Latn-CS"/>
        </w:rPr>
        <w:t>saglasno  članu 92. stav 4 i članu 93. stav 4 Ustava Republike Kosovo,</w:t>
      </w:r>
      <w:r w:rsidR="00795F79" w:rsidRPr="00795F79">
        <w:rPr>
          <w:noProof w:val="0"/>
          <w:lang w:val="sr-Latn-CS"/>
        </w:rPr>
        <w:t xml:space="preserve"> </w:t>
      </w:r>
      <w:r w:rsidR="00795F79"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članu 15. stav 3 Zakona b</w:t>
      </w:r>
      <w:r w:rsidR="00795F79" w:rsidRPr="00795F79">
        <w:rPr>
          <w:rFonts w:ascii="Book Antiqua" w:hAnsi="Book Antiqua" w:cs="Helvetica-Bold"/>
          <w:bCs/>
          <w:noProof w:val="0"/>
          <w:lang w:val="sr-Latn-CS"/>
        </w:rPr>
        <w:t>r. 03/L-149 o civilnoj službi Republike Kosovo, članu 14. stav 3 Uredbe b</w:t>
      </w:r>
      <w:r w:rsidR="00795F79" w:rsidRPr="00795F79">
        <w:rPr>
          <w:rFonts w:ascii="Book Antiqua" w:hAnsi="Book Antiqua" w:cs="TimesNewRomanPS-BoldMT"/>
          <w:bCs/>
          <w:noProof w:val="0"/>
          <w:lang w:val="sr-Latn-CS"/>
        </w:rPr>
        <w:t xml:space="preserve">r. 06/2010 o procedurama imenovanja na visokim rukovodećim položajima u  Civilnoj službi  Republike Kosovo, </w:t>
      </w:r>
      <w:r w:rsidR="00795F79" w:rsidRPr="00795F79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07/2011, i člana 19. Pravilnika Vlade Republike Kosovo br. 09/2011, na sednici održanoj 12. avgusta 2015. god, donosi sledeću</w:t>
      </w: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BD713E" w:rsidRPr="00795F79" w:rsidRDefault="00BD713E" w:rsidP="00BD71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</w:t>
      </w:r>
      <w:r w:rsidR="00795F79"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U</w:t>
      </w: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640AF" w:rsidRDefault="00BD713E" w:rsidP="001640A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1640AF">
        <w:rPr>
          <w:rFonts w:ascii="Book Antiqua" w:eastAsia="MS Mincho" w:hAnsi="Book Antiqua" w:cs="Times New Roman"/>
          <w:noProof w:val="0"/>
          <w:lang w:val="sr-Latn-CS"/>
        </w:rPr>
        <w:t>G.</w:t>
      </w:r>
      <w:r w:rsidR="00795F79" w:rsidRPr="001640AF">
        <w:rPr>
          <w:rFonts w:ascii="Book Antiqua" w:eastAsia="MS Mincho" w:hAnsi="Book Antiqua" w:cs="Times New Roman"/>
          <w:noProof w:val="0"/>
          <w:lang w:val="sr-Latn-CS"/>
        </w:rPr>
        <w:t xml:space="preserve"> Heset Mazrekaj se </w:t>
      </w:r>
      <w:r w:rsidRPr="001640AF">
        <w:rPr>
          <w:rFonts w:ascii="Book Antiqua" w:eastAsia="MS Mincho" w:hAnsi="Book Antiqua" w:cs="Times New Roman"/>
          <w:noProof w:val="0"/>
          <w:lang w:val="sr-Latn-CS"/>
        </w:rPr>
        <w:t xml:space="preserve">imenuje </w:t>
      </w:r>
      <w:r w:rsidR="001640AF" w:rsidRPr="001640AF">
        <w:rPr>
          <w:rFonts w:ascii="Book Antiqua" w:eastAsia="MS Mincho" w:hAnsi="Book Antiqua" w:cs="Times New Roman"/>
          <w:noProof w:val="0"/>
          <w:lang w:val="sr-Latn-CS"/>
        </w:rPr>
        <w:t xml:space="preserve">Glavnim </w:t>
      </w:r>
      <w:r w:rsidRPr="001640AF">
        <w:rPr>
          <w:rFonts w:ascii="Book Antiqua" w:eastAsia="MS Mincho" w:hAnsi="Book Antiqua" w:cs="Times New Roman"/>
          <w:noProof w:val="0"/>
          <w:lang w:val="sr-Latn-CS"/>
        </w:rPr>
        <w:t>državni</w:t>
      </w:r>
      <w:r w:rsidR="00795F79" w:rsidRPr="001640AF">
        <w:rPr>
          <w:rFonts w:ascii="Book Antiqua" w:eastAsia="MS Mincho" w:hAnsi="Book Antiqua" w:cs="Times New Roman"/>
          <w:noProof w:val="0"/>
          <w:lang w:val="sr-Latn-CS"/>
        </w:rPr>
        <w:t>m</w:t>
      </w:r>
      <w:r w:rsidRPr="001640AF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="00795F79" w:rsidRPr="001640AF">
        <w:rPr>
          <w:rFonts w:ascii="Book Antiqua" w:eastAsia="MS Mincho" w:hAnsi="Book Antiqua" w:cs="Times New Roman"/>
          <w:noProof w:val="0"/>
          <w:lang w:val="sr-Latn-CS"/>
        </w:rPr>
        <w:t xml:space="preserve">pravobraniocem </w:t>
      </w:r>
      <w:r w:rsidR="001640AF" w:rsidRPr="001640AF">
        <w:rPr>
          <w:rFonts w:ascii="Book Antiqua" w:eastAsia="MS Mincho" w:hAnsi="Book Antiqua" w:cs="Times New Roman"/>
          <w:noProof w:val="0"/>
          <w:lang w:val="sr-Latn-CS"/>
        </w:rPr>
        <w:t>Državnog pravobranilaštva</w:t>
      </w:r>
      <w:r w:rsidRPr="001640AF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="001640AF" w:rsidRPr="001640AF">
        <w:rPr>
          <w:rFonts w:ascii="Book Antiqua" w:eastAsia="MS Mincho" w:hAnsi="Book Antiqua" w:cs="Times New Roman"/>
          <w:noProof w:val="0"/>
          <w:lang w:val="sr-Latn-CS"/>
        </w:rPr>
        <w:t>Republike Kosovo</w:t>
      </w:r>
      <w:r w:rsidRPr="001640AF">
        <w:rPr>
          <w:rFonts w:ascii="Book Antiqua" w:eastAsia="MS Mincho" w:hAnsi="Book Antiqua" w:cs="Times New Roman"/>
          <w:noProof w:val="0"/>
          <w:lang w:val="sr-Latn-CS"/>
        </w:rPr>
        <w:t>, u okviru Ministarstva pravde.</w:t>
      </w:r>
    </w:p>
    <w:p w:rsidR="001640AF" w:rsidRDefault="001640AF" w:rsidP="001640A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BD713E" w:rsidRPr="001640AF" w:rsidRDefault="00BD713E" w:rsidP="001640A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1640AF">
        <w:rPr>
          <w:rFonts w:ascii="Book Antiqua" w:eastAsia="MS Mincho" w:hAnsi="Book Antiqua" w:cs="Times New Roman"/>
          <w:noProof w:val="0"/>
          <w:lang w:val="sr-Latn-CS"/>
        </w:rPr>
        <w:t xml:space="preserve">Mandat imenovanog </w:t>
      </w:r>
      <w:r w:rsidR="001640AF">
        <w:rPr>
          <w:rFonts w:ascii="Book Antiqua" w:eastAsia="MS Mincho" w:hAnsi="Book Antiqua" w:cs="Times New Roman"/>
          <w:noProof w:val="0"/>
          <w:lang w:val="sr-Latn-CS"/>
        </w:rPr>
        <w:t>u</w:t>
      </w:r>
      <w:r w:rsidRPr="001640AF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="001640AF">
        <w:rPr>
          <w:rFonts w:ascii="Book Antiqua" w:eastAsia="MS Mincho" w:hAnsi="Book Antiqua" w:cs="Times New Roman"/>
          <w:noProof w:val="0"/>
          <w:lang w:val="sr-Latn-CS"/>
        </w:rPr>
        <w:t xml:space="preserve">stavu </w:t>
      </w:r>
      <w:r w:rsidRPr="001640AF">
        <w:rPr>
          <w:rFonts w:ascii="Book Antiqua" w:eastAsia="MS Mincho" w:hAnsi="Book Antiqua" w:cs="Times New Roman"/>
          <w:noProof w:val="0"/>
          <w:lang w:val="sr-Latn-CS"/>
        </w:rPr>
        <w:t xml:space="preserve">1 ove </w:t>
      </w:r>
      <w:r w:rsidR="001640AF" w:rsidRPr="001640AF">
        <w:rPr>
          <w:rFonts w:ascii="Book Antiqua" w:eastAsia="MS Mincho" w:hAnsi="Book Antiqua" w:cs="Times New Roman"/>
          <w:noProof w:val="0"/>
          <w:lang w:val="sr-Latn-CS"/>
        </w:rPr>
        <w:t xml:space="preserve">Odluke </w:t>
      </w:r>
      <w:r w:rsidR="001640AF">
        <w:rPr>
          <w:rFonts w:ascii="Book Antiqua" w:eastAsia="MS Mincho" w:hAnsi="Book Antiqua" w:cs="Times New Roman"/>
          <w:noProof w:val="0"/>
          <w:lang w:val="sr-Latn-CS"/>
        </w:rPr>
        <w:t xml:space="preserve">je </w:t>
      </w:r>
      <w:r w:rsidRPr="001640AF">
        <w:rPr>
          <w:rFonts w:ascii="Book Antiqua" w:eastAsia="MS Mincho" w:hAnsi="Book Antiqua" w:cs="Times New Roman"/>
          <w:noProof w:val="0"/>
          <w:lang w:val="sr-Latn-CS"/>
        </w:rPr>
        <w:t xml:space="preserve">tri (3) godine </w:t>
      </w:r>
    </w:p>
    <w:p w:rsidR="00BD713E" w:rsidRPr="00795F79" w:rsidRDefault="00BD713E" w:rsidP="001640A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BD713E" w:rsidRPr="00795F79" w:rsidRDefault="00BD713E" w:rsidP="001640A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 xml:space="preserve">Imenovani iz </w:t>
      </w:r>
      <w:r w:rsidR="001640AF">
        <w:rPr>
          <w:rFonts w:ascii="Book Antiqua" w:eastAsia="MS Mincho" w:hAnsi="Book Antiqua" w:cs="Times New Roman"/>
          <w:noProof w:val="0"/>
          <w:lang w:val="sr-Latn-CS"/>
        </w:rPr>
        <w:t xml:space="preserve">stava </w:t>
      </w:r>
      <w:r w:rsidRPr="00795F79">
        <w:rPr>
          <w:rFonts w:ascii="Book Antiqua" w:eastAsia="MS Mincho" w:hAnsi="Book Antiqua" w:cs="Times New Roman"/>
          <w:noProof w:val="0"/>
          <w:lang w:val="sr-Latn-CS"/>
        </w:rPr>
        <w:t>1 ove Odluke obavlja sve dužnosti i odgovornosti utvrđene zakonodavstvom</w:t>
      </w:r>
      <w:r w:rsidR="001640AF">
        <w:rPr>
          <w:rFonts w:ascii="Book Antiqua" w:eastAsia="MS Mincho" w:hAnsi="Book Antiqua" w:cs="Times New Roman"/>
          <w:noProof w:val="0"/>
          <w:lang w:val="sr-Latn-CS"/>
        </w:rPr>
        <w:t xml:space="preserve"> na snazi</w:t>
      </w:r>
      <w:r w:rsidRPr="00795F79">
        <w:rPr>
          <w:rFonts w:ascii="Book Antiqua" w:eastAsia="MS Mincho" w:hAnsi="Book Antiqua" w:cs="Times New Roman"/>
          <w:noProof w:val="0"/>
          <w:lang w:val="sr-Latn-CS"/>
        </w:rPr>
        <w:t xml:space="preserve">. </w:t>
      </w:r>
    </w:p>
    <w:p w:rsidR="00BD713E" w:rsidRPr="00795F79" w:rsidRDefault="00BD713E" w:rsidP="001640A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BD713E" w:rsidRPr="00795F79" w:rsidRDefault="00BD713E" w:rsidP="001640A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lang w:val="sr-Latn-CS"/>
        </w:rPr>
        <w:t xml:space="preserve">Ministarstvo pravde </w:t>
      </w:r>
      <w:r w:rsidR="001640AF">
        <w:rPr>
          <w:rFonts w:ascii="Book Antiqua" w:eastAsia="MS Mincho" w:hAnsi="Book Antiqua" w:cs="Times New Roman"/>
          <w:noProof w:val="0"/>
          <w:lang w:val="sr-Latn-CS"/>
        </w:rPr>
        <w:t>se obavezuje na sprovođenje ove Odluke</w:t>
      </w:r>
      <w:r w:rsidRPr="00795F79">
        <w:rPr>
          <w:rFonts w:ascii="Book Antiqua" w:eastAsia="MS Mincho" w:hAnsi="Book Antiqua" w:cs="Times New Roman"/>
          <w:noProof w:val="0"/>
          <w:lang w:val="sr-Latn-CS"/>
        </w:rPr>
        <w:t xml:space="preserve">. </w:t>
      </w:r>
    </w:p>
    <w:p w:rsidR="00BD713E" w:rsidRPr="00795F79" w:rsidRDefault="00BD713E" w:rsidP="001640A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BD713E" w:rsidRPr="00795F79" w:rsidRDefault="001640AF" w:rsidP="001640A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795F79">
        <w:rPr>
          <w:rFonts w:ascii="Book Antiqua" w:eastAsia="MS Mincho" w:hAnsi="Book Antiqua" w:cs="Times New Roman"/>
          <w:bCs/>
          <w:noProof w:val="0"/>
          <w:lang w:val="sr-Latn-CS"/>
        </w:rPr>
        <w:t>Odluka stupa na snagu na dan potpisivanja</w:t>
      </w:r>
      <w:r w:rsidR="00BD713E" w:rsidRPr="00795F79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D713E" w:rsidRPr="00795F79" w:rsidRDefault="00BD713E" w:rsidP="00BD713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BD713E" w:rsidRPr="00795F79" w:rsidRDefault="00BD713E" w:rsidP="00BD713E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BD713E" w:rsidRPr="00795F79" w:rsidRDefault="00BD713E" w:rsidP="00BD71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D713E" w:rsidRPr="00795F79" w:rsidRDefault="00BD713E" w:rsidP="00BD713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BD713E" w:rsidRPr="00795F79" w:rsidRDefault="00BD713E" w:rsidP="00BD713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BD713E" w:rsidRPr="00795F79" w:rsidRDefault="00BD713E" w:rsidP="00BD713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BD713E" w:rsidRPr="00795F79" w:rsidRDefault="00BD713E" w:rsidP="00BD713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BD713E" w:rsidRPr="00795F79" w:rsidRDefault="00BD713E" w:rsidP="00BD713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BD713E" w:rsidRPr="00795F79" w:rsidRDefault="00BD713E" w:rsidP="00BD713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95F79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  <w:bookmarkStart w:id="1" w:name="_GoBack"/>
      <w:bookmarkEnd w:id="1"/>
    </w:p>
    <w:sectPr w:rsidR="00BD713E" w:rsidRPr="00795F79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612"/>
    <w:multiLevelType w:val="hybridMultilevel"/>
    <w:tmpl w:val="570C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47533"/>
    <w:multiLevelType w:val="hybridMultilevel"/>
    <w:tmpl w:val="862A5C9C"/>
    <w:lvl w:ilvl="0" w:tplc="62888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D3A"/>
    <w:multiLevelType w:val="hybridMultilevel"/>
    <w:tmpl w:val="F8C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74019"/>
    <w:multiLevelType w:val="hybridMultilevel"/>
    <w:tmpl w:val="7C96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20D96"/>
    <w:multiLevelType w:val="hybridMultilevel"/>
    <w:tmpl w:val="03D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013E"/>
    <w:multiLevelType w:val="hybridMultilevel"/>
    <w:tmpl w:val="6590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A2990"/>
    <w:multiLevelType w:val="hybridMultilevel"/>
    <w:tmpl w:val="1020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D2A56"/>
    <w:multiLevelType w:val="hybridMultilevel"/>
    <w:tmpl w:val="0D12CD4C"/>
    <w:lvl w:ilvl="0" w:tplc="04C66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9426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46E4D"/>
    <w:multiLevelType w:val="hybridMultilevel"/>
    <w:tmpl w:val="1480B4AC"/>
    <w:lvl w:ilvl="0" w:tplc="A564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551060"/>
    <w:multiLevelType w:val="hybridMultilevel"/>
    <w:tmpl w:val="BB12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D22CB"/>
    <w:multiLevelType w:val="hybridMultilevel"/>
    <w:tmpl w:val="FA844566"/>
    <w:lvl w:ilvl="0" w:tplc="FDFE8C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9BA73DC"/>
    <w:multiLevelType w:val="hybridMultilevel"/>
    <w:tmpl w:val="6FC4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67AAA"/>
    <w:multiLevelType w:val="multilevel"/>
    <w:tmpl w:val="5F907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96698"/>
    <w:multiLevelType w:val="hybridMultilevel"/>
    <w:tmpl w:val="9B849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21952"/>
    <w:multiLevelType w:val="hybridMultilevel"/>
    <w:tmpl w:val="1954EDA4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F5223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3C4054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941D5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E00F1"/>
    <w:multiLevelType w:val="hybridMultilevel"/>
    <w:tmpl w:val="5FA26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8871FFA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31"/>
  </w:num>
  <w:num w:numId="5">
    <w:abstractNumId w:val="2"/>
  </w:num>
  <w:num w:numId="6">
    <w:abstractNumId w:val="22"/>
  </w:num>
  <w:num w:numId="7">
    <w:abstractNumId w:val="21"/>
  </w:num>
  <w:num w:numId="8">
    <w:abstractNumId w:val="19"/>
  </w:num>
  <w:num w:numId="9">
    <w:abstractNumId w:val="29"/>
  </w:num>
  <w:num w:numId="10">
    <w:abstractNumId w:val="0"/>
  </w:num>
  <w:num w:numId="11">
    <w:abstractNumId w:val="10"/>
  </w:num>
  <w:num w:numId="12">
    <w:abstractNumId w:val="14"/>
  </w:num>
  <w:num w:numId="13">
    <w:abstractNumId w:val="20"/>
  </w:num>
  <w:num w:numId="14">
    <w:abstractNumId w:val="32"/>
  </w:num>
  <w:num w:numId="15">
    <w:abstractNumId w:val="27"/>
  </w:num>
  <w:num w:numId="16">
    <w:abstractNumId w:val="28"/>
  </w:num>
  <w:num w:numId="17">
    <w:abstractNumId w:val="13"/>
  </w:num>
  <w:num w:numId="18">
    <w:abstractNumId w:val="15"/>
  </w:num>
  <w:num w:numId="19">
    <w:abstractNumId w:val="30"/>
  </w:num>
  <w:num w:numId="20">
    <w:abstractNumId w:val="4"/>
  </w:num>
  <w:num w:numId="21">
    <w:abstractNumId w:val="25"/>
  </w:num>
  <w:num w:numId="22">
    <w:abstractNumId w:val="26"/>
  </w:num>
  <w:num w:numId="23">
    <w:abstractNumId w:val="8"/>
  </w:num>
  <w:num w:numId="24">
    <w:abstractNumId w:val="16"/>
  </w:num>
  <w:num w:numId="25">
    <w:abstractNumId w:val="9"/>
  </w:num>
  <w:num w:numId="26">
    <w:abstractNumId w:val="6"/>
  </w:num>
  <w:num w:numId="27">
    <w:abstractNumId w:val="7"/>
  </w:num>
  <w:num w:numId="28">
    <w:abstractNumId w:val="5"/>
  </w:num>
  <w:num w:numId="29">
    <w:abstractNumId w:val="3"/>
  </w:num>
  <w:num w:numId="30">
    <w:abstractNumId w:val="12"/>
  </w:num>
  <w:num w:numId="31">
    <w:abstractNumId w:val="23"/>
  </w:num>
  <w:num w:numId="32">
    <w:abstractNumId w:val="17"/>
  </w:num>
  <w:num w:numId="3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16DA2"/>
    <w:rsid w:val="00043FD0"/>
    <w:rsid w:val="00050DB3"/>
    <w:rsid w:val="00066996"/>
    <w:rsid w:val="000906D8"/>
    <w:rsid w:val="00094211"/>
    <w:rsid w:val="0009424C"/>
    <w:rsid w:val="000B6595"/>
    <w:rsid w:val="000E4A9E"/>
    <w:rsid w:val="00102F79"/>
    <w:rsid w:val="00113690"/>
    <w:rsid w:val="0013614B"/>
    <w:rsid w:val="0015497A"/>
    <w:rsid w:val="001640AF"/>
    <w:rsid w:val="00171EA6"/>
    <w:rsid w:val="001865E3"/>
    <w:rsid w:val="00195BD8"/>
    <w:rsid w:val="00196B10"/>
    <w:rsid w:val="001A6718"/>
    <w:rsid w:val="001A671C"/>
    <w:rsid w:val="001B2168"/>
    <w:rsid w:val="001C3560"/>
    <w:rsid w:val="00203694"/>
    <w:rsid w:val="002121A0"/>
    <w:rsid w:val="00214BA5"/>
    <w:rsid w:val="00227229"/>
    <w:rsid w:val="0023531A"/>
    <w:rsid w:val="00237B36"/>
    <w:rsid w:val="00241991"/>
    <w:rsid w:val="00244264"/>
    <w:rsid w:val="002A7F85"/>
    <w:rsid w:val="002E34A0"/>
    <w:rsid w:val="002F0E3A"/>
    <w:rsid w:val="00324155"/>
    <w:rsid w:val="00335BD0"/>
    <w:rsid w:val="0034351C"/>
    <w:rsid w:val="00344ABF"/>
    <w:rsid w:val="00353824"/>
    <w:rsid w:val="003538BB"/>
    <w:rsid w:val="00372596"/>
    <w:rsid w:val="003B6A08"/>
    <w:rsid w:val="003C2CBE"/>
    <w:rsid w:val="003C68F1"/>
    <w:rsid w:val="003D5C59"/>
    <w:rsid w:val="003E48AE"/>
    <w:rsid w:val="00432545"/>
    <w:rsid w:val="0046143D"/>
    <w:rsid w:val="0049349A"/>
    <w:rsid w:val="00494348"/>
    <w:rsid w:val="004A7CCD"/>
    <w:rsid w:val="004B2A9F"/>
    <w:rsid w:val="004B6DA5"/>
    <w:rsid w:val="004D287E"/>
    <w:rsid w:val="00516300"/>
    <w:rsid w:val="00520434"/>
    <w:rsid w:val="005504EB"/>
    <w:rsid w:val="00554507"/>
    <w:rsid w:val="00560C1A"/>
    <w:rsid w:val="00564707"/>
    <w:rsid w:val="005658BA"/>
    <w:rsid w:val="00582D53"/>
    <w:rsid w:val="005A0AB7"/>
    <w:rsid w:val="005B0EA1"/>
    <w:rsid w:val="005B3461"/>
    <w:rsid w:val="005C0074"/>
    <w:rsid w:val="005C7BCF"/>
    <w:rsid w:val="005D6902"/>
    <w:rsid w:val="005E06BD"/>
    <w:rsid w:val="005E263B"/>
    <w:rsid w:val="005F437E"/>
    <w:rsid w:val="00606A79"/>
    <w:rsid w:val="00621840"/>
    <w:rsid w:val="00626E8E"/>
    <w:rsid w:val="00635374"/>
    <w:rsid w:val="00650320"/>
    <w:rsid w:val="006636BF"/>
    <w:rsid w:val="00695B68"/>
    <w:rsid w:val="006964EC"/>
    <w:rsid w:val="00696C24"/>
    <w:rsid w:val="006A4AE1"/>
    <w:rsid w:val="006D66E8"/>
    <w:rsid w:val="006E6A8E"/>
    <w:rsid w:val="006F02B0"/>
    <w:rsid w:val="006F1269"/>
    <w:rsid w:val="006F3083"/>
    <w:rsid w:val="006F654F"/>
    <w:rsid w:val="006F7CCA"/>
    <w:rsid w:val="007066F4"/>
    <w:rsid w:val="007128F4"/>
    <w:rsid w:val="00713456"/>
    <w:rsid w:val="00746B29"/>
    <w:rsid w:val="00747F3F"/>
    <w:rsid w:val="00755D59"/>
    <w:rsid w:val="00791940"/>
    <w:rsid w:val="00791D1B"/>
    <w:rsid w:val="00795F79"/>
    <w:rsid w:val="007A78E8"/>
    <w:rsid w:val="007C2EC7"/>
    <w:rsid w:val="007C7841"/>
    <w:rsid w:val="007C7DD1"/>
    <w:rsid w:val="007C7EDA"/>
    <w:rsid w:val="007D02A6"/>
    <w:rsid w:val="007D3C65"/>
    <w:rsid w:val="007F2F5F"/>
    <w:rsid w:val="007F39BF"/>
    <w:rsid w:val="008102F3"/>
    <w:rsid w:val="00810F1F"/>
    <w:rsid w:val="0081265A"/>
    <w:rsid w:val="0083051C"/>
    <w:rsid w:val="0083282A"/>
    <w:rsid w:val="008550D4"/>
    <w:rsid w:val="00860669"/>
    <w:rsid w:val="0086324C"/>
    <w:rsid w:val="00883D8C"/>
    <w:rsid w:val="00890D23"/>
    <w:rsid w:val="00896EB1"/>
    <w:rsid w:val="00897726"/>
    <w:rsid w:val="008A22A8"/>
    <w:rsid w:val="008B23B6"/>
    <w:rsid w:val="008B30FC"/>
    <w:rsid w:val="008B6EB3"/>
    <w:rsid w:val="008C7A75"/>
    <w:rsid w:val="008D0426"/>
    <w:rsid w:val="008E5B2D"/>
    <w:rsid w:val="008F24BD"/>
    <w:rsid w:val="0090721C"/>
    <w:rsid w:val="009230B1"/>
    <w:rsid w:val="00966998"/>
    <w:rsid w:val="00970A64"/>
    <w:rsid w:val="00976210"/>
    <w:rsid w:val="00976899"/>
    <w:rsid w:val="00983D9F"/>
    <w:rsid w:val="009A7DA5"/>
    <w:rsid w:val="00A10288"/>
    <w:rsid w:val="00A224F5"/>
    <w:rsid w:val="00A31BCE"/>
    <w:rsid w:val="00A3277F"/>
    <w:rsid w:val="00A336A2"/>
    <w:rsid w:val="00A448DA"/>
    <w:rsid w:val="00A61CE3"/>
    <w:rsid w:val="00A76E2E"/>
    <w:rsid w:val="00A77962"/>
    <w:rsid w:val="00A94E71"/>
    <w:rsid w:val="00AA0CF5"/>
    <w:rsid w:val="00AA0E6C"/>
    <w:rsid w:val="00AA1922"/>
    <w:rsid w:val="00AB33D8"/>
    <w:rsid w:val="00AC22D1"/>
    <w:rsid w:val="00AD4DF9"/>
    <w:rsid w:val="00AE0B35"/>
    <w:rsid w:val="00AE6E7C"/>
    <w:rsid w:val="00AF72CB"/>
    <w:rsid w:val="00B01F17"/>
    <w:rsid w:val="00B14672"/>
    <w:rsid w:val="00B216FA"/>
    <w:rsid w:val="00B33837"/>
    <w:rsid w:val="00B61799"/>
    <w:rsid w:val="00B66756"/>
    <w:rsid w:val="00B9659B"/>
    <w:rsid w:val="00BA5A01"/>
    <w:rsid w:val="00BC69B3"/>
    <w:rsid w:val="00BD713E"/>
    <w:rsid w:val="00BE2063"/>
    <w:rsid w:val="00BF4294"/>
    <w:rsid w:val="00BF4AA5"/>
    <w:rsid w:val="00C16CAD"/>
    <w:rsid w:val="00C27B09"/>
    <w:rsid w:val="00C407FE"/>
    <w:rsid w:val="00C56D9B"/>
    <w:rsid w:val="00C5787E"/>
    <w:rsid w:val="00C62933"/>
    <w:rsid w:val="00C869AD"/>
    <w:rsid w:val="00C906AE"/>
    <w:rsid w:val="00C94036"/>
    <w:rsid w:val="00C96488"/>
    <w:rsid w:val="00CA571A"/>
    <w:rsid w:val="00CA749C"/>
    <w:rsid w:val="00CB7BA7"/>
    <w:rsid w:val="00CE04DD"/>
    <w:rsid w:val="00CF3F2E"/>
    <w:rsid w:val="00D04B81"/>
    <w:rsid w:val="00D2267A"/>
    <w:rsid w:val="00D23748"/>
    <w:rsid w:val="00D304D2"/>
    <w:rsid w:val="00D54831"/>
    <w:rsid w:val="00DA14DC"/>
    <w:rsid w:val="00DC1416"/>
    <w:rsid w:val="00DD71CB"/>
    <w:rsid w:val="00E16793"/>
    <w:rsid w:val="00E24B81"/>
    <w:rsid w:val="00E27719"/>
    <w:rsid w:val="00E30BC4"/>
    <w:rsid w:val="00E338C6"/>
    <w:rsid w:val="00E37EF2"/>
    <w:rsid w:val="00E5298E"/>
    <w:rsid w:val="00E90C46"/>
    <w:rsid w:val="00EB3D3A"/>
    <w:rsid w:val="00EB4C5E"/>
    <w:rsid w:val="00ED722D"/>
    <w:rsid w:val="00EF1E97"/>
    <w:rsid w:val="00EF37A5"/>
    <w:rsid w:val="00F25D7C"/>
    <w:rsid w:val="00F30CFA"/>
    <w:rsid w:val="00F43DF8"/>
    <w:rsid w:val="00F501F4"/>
    <w:rsid w:val="00F51640"/>
    <w:rsid w:val="00F54470"/>
    <w:rsid w:val="00F5472E"/>
    <w:rsid w:val="00F555DC"/>
    <w:rsid w:val="00F55824"/>
    <w:rsid w:val="00FA3D2E"/>
    <w:rsid w:val="00FB19A7"/>
    <w:rsid w:val="00FB3813"/>
    <w:rsid w:val="00FC280D"/>
    <w:rsid w:val="00FC3A39"/>
    <w:rsid w:val="00FD01F8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36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rsid w:val="00C27B09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rsid w:val="00C27B09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E47A-0153-4A77-9743-3D63AC91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2015-08-18T13:07:00Z</dcterms:created>
  <dcterms:modified xsi:type="dcterms:W3CDTF">2015-08-18T13:07:00Z</dcterms:modified>
</cp:coreProperties>
</file>