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EF" w:rsidRPr="005148DB" w:rsidRDefault="00C306EF" w:rsidP="00C306EF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 w:rsidRPr="005148DB">
        <w:rPr>
          <w:rFonts w:ascii="Book Antiqua" w:hAnsi="Book Antiqua" w:cs="Times New Roman"/>
          <w:color w:val="000000"/>
          <w:sz w:val="20"/>
          <w:szCs w:val="28"/>
          <w:lang w:eastAsia="sq-AL"/>
        </w:rPr>
        <w:drawing>
          <wp:inline distT="0" distB="0" distL="0" distR="0" wp14:anchorId="507B5A92" wp14:editId="274E85E8">
            <wp:extent cx="933450" cy="1028700"/>
            <wp:effectExtent l="0" t="0" r="0" b="0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EF" w:rsidRPr="005148DB" w:rsidRDefault="00C306EF" w:rsidP="00C306EF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5148DB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C306EF" w:rsidRPr="005148DB" w:rsidRDefault="00C306EF" w:rsidP="00C306EF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5148DB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5148DB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C306EF" w:rsidRPr="005148DB" w:rsidRDefault="00C306EF" w:rsidP="00C306EF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5148DB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C306EF" w:rsidRPr="005148DB" w:rsidRDefault="00C306EF" w:rsidP="00C306EF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5148DB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5148DB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C306EF" w:rsidRPr="005148DB" w:rsidRDefault="00C306EF" w:rsidP="00C306EF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5148DB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C306EF" w:rsidRPr="005148DB" w:rsidRDefault="00C306EF" w:rsidP="00C306EF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 w:rsidRPr="005148DB">
        <w:rPr>
          <w:rFonts w:ascii="Book Antiqua" w:hAnsi="Book Antiqua" w:cs="Times New Roman"/>
          <w:noProof w:val="0"/>
          <w:color w:val="000000"/>
        </w:rPr>
        <w:t xml:space="preserve">                                  </w:t>
      </w:r>
      <w:r w:rsidR="00FB70CB">
        <w:rPr>
          <w:rFonts w:ascii="Book Antiqua" w:hAnsi="Book Antiqua" w:cs="Times New Roman"/>
          <w:b/>
          <w:noProof w:val="0"/>
          <w:color w:val="000000"/>
        </w:rPr>
        <w:t>B</w:t>
      </w:r>
      <w:r w:rsidR="004B27C4">
        <w:rPr>
          <w:rFonts w:ascii="Book Antiqua" w:hAnsi="Book Antiqua" w:cs="Times New Roman"/>
          <w:b/>
          <w:noProof w:val="0"/>
          <w:color w:val="000000"/>
        </w:rPr>
        <w:t>r. 01/44</w:t>
      </w:r>
    </w:p>
    <w:p w:rsidR="00C306EF" w:rsidRPr="005148DB" w:rsidRDefault="00C306EF" w:rsidP="00C306EF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 w:rsidRPr="005148DB">
        <w:rPr>
          <w:rFonts w:ascii="Book Antiqua" w:hAnsi="Book Antiqua" w:cs="Times New Roman"/>
          <w:b/>
          <w:noProof w:val="0"/>
          <w:color w:val="000000"/>
        </w:rPr>
        <w:t xml:space="preserve">                </w:t>
      </w:r>
      <w:r w:rsidR="00FB70CB">
        <w:rPr>
          <w:rFonts w:ascii="Book Antiqua" w:hAnsi="Book Antiqua" w:cs="Times New Roman"/>
          <w:b/>
          <w:noProof w:val="0"/>
        </w:rPr>
        <w:t>Datum</w:t>
      </w:r>
      <w:r w:rsidR="004B27C4">
        <w:rPr>
          <w:rFonts w:ascii="Book Antiqua" w:hAnsi="Book Antiqua" w:cs="Times New Roman"/>
          <w:b/>
          <w:noProof w:val="0"/>
        </w:rPr>
        <w:t>: 16</w:t>
      </w:r>
      <w:r>
        <w:rPr>
          <w:rFonts w:ascii="Book Antiqua" w:hAnsi="Book Antiqua" w:cs="Times New Roman"/>
          <w:b/>
          <w:noProof w:val="0"/>
        </w:rPr>
        <w:t>.11</w:t>
      </w:r>
      <w:r w:rsidRPr="005148DB">
        <w:rPr>
          <w:rFonts w:ascii="Book Antiqua" w:hAnsi="Book Antiqua" w:cs="Times New Roman"/>
          <w:b/>
          <w:noProof w:val="0"/>
        </w:rPr>
        <w:t>.2020</w:t>
      </w:r>
      <w:r w:rsidR="00685F0C">
        <w:rPr>
          <w:rFonts w:ascii="Book Antiqua" w:hAnsi="Book Antiqua" w:cs="Times New Roman"/>
          <w:b/>
          <w:noProof w:val="0"/>
        </w:rPr>
        <w:t>.</w:t>
      </w:r>
    </w:p>
    <w:p w:rsidR="001846A9" w:rsidRDefault="001846A9"/>
    <w:p w:rsidR="00C306EF" w:rsidRDefault="00FB70CB" w:rsidP="009469AD">
      <w:pPr>
        <w:spacing w:after="0" w:line="240" w:lineRule="auto"/>
        <w:jc w:val="both"/>
        <w:rPr>
          <w:rFonts w:ascii="Book Antiqua" w:hAnsi="Book Antiqua"/>
          <w:noProof w:val="0"/>
        </w:rPr>
      </w:pPr>
      <w:r w:rsidRPr="00FB70CB">
        <w:rPr>
          <w:rFonts w:ascii="Book Antiqua" w:hAnsi="Book Antiqua"/>
          <w:noProof w:val="0"/>
        </w:rPr>
        <w:t xml:space="preserve">Na osnovu člana 92. stav 4. člana 93. stav (4) i člana 55. Ustava Republike Kosovo, u skladu sa članom </w:t>
      </w:r>
      <w:r>
        <w:rPr>
          <w:rFonts w:ascii="Book Antiqua" w:hAnsi="Book Antiqua"/>
          <w:noProof w:val="0"/>
        </w:rPr>
        <w:t>24A, stav 1 Zakona br. 04/L-014 o izmenama i dopunama Zakona</w:t>
      </w:r>
      <w:r w:rsidRPr="00FB70CB">
        <w:rPr>
          <w:rFonts w:ascii="Book Antiqua" w:hAnsi="Book Antiqua"/>
          <w:noProof w:val="0"/>
        </w:rPr>
        <w:t xml:space="preserve"> br. 0</w:t>
      </w:r>
      <w:r>
        <w:rPr>
          <w:rFonts w:ascii="Book Antiqua" w:hAnsi="Book Antiqua"/>
          <w:noProof w:val="0"/>
        </w:rPr>
        <w:t>7/L-001</w:t>
      </w:r>
      <w:r w:rsidRPr="00FB70CB">
        <w:rPr>
          <w:rFonts w:ascii="Book Antiqua" w:hAnsi="Book Antiqua"/>
          <w:noProof w:val="0"/>
        </w:rPr>
        <w:t xml:space="preserve"> o </w:t>
      </w:r>
      <w:r>
        <w:rPr>
          <w:rFonts w:ascii="Book Antiqua" w:hAnsi="Book Antiqua"/>
          <w:noProof w:val="0"/>
        </w:rPr>
        <w:t>budžetskim izdvajanjima za Budžet Republike Kosovo za 2020. Godinu, na osnovu</w:t>
      </w:r>
      <w:r w:rsidRPr="00FB70CB">
        <w:rPr>
          <w:rFonts w:ascii="Book Antiqua" w:hAnsi="Book Antiqua"/>
          <w:noProof w:val="0"/>
        </w:rPr>
        <w:t xml:space="preserve"> člana 4. Uredbe br. 06/2020 o oblastima administrativne odgovornosti Kancelarije premijera i ministarstava, izmenjena i dopunjena Uredbom br. 07/2020, u skladu sa članom 17. i 19. Pravilnika o radu Vlade Republike Kosovo br. 09/2011, </w:t>
      </w:r>
      <w:r>
        <w:rPr>
          <w:rFonts w:ascii="Book Antiqua" w:hAnsi="Book Antiqua"/>
          <w:noProof w:val="0"/>
        </w:rPr>
        <w:t xml:space="preserve">u skladu sa Programom Vlade </w:t>
      </w:r>
      <w:r w:rsidRPr="00FB70CB">
        <w:rPr>
          <w:rFonts w:ascii="Book Antiqua" w:hAnsi="Book Antiqua"/>
          <w:noProof w:val="0"/>
        </w:rPr>
        <w:t xml:space="preserve">Republike Kosovo </w:t>
      </w:r>
      <w:r>
        <w:rPr>
          <w:rFonts w:ascii="Book Antiqua" w:hAnsi="Book Antiqua"/>
          <w:noProof w:val="0"/>
        </w:rPr>
        <w:t xml:space="preserve">za 2020-2023, usvojenog Odlukom Vlade br. 01/23 od 13.08.2020. godine, </w:t>
      </w:r>
      <w:r w:rsidRPr="00FB70CB">
        <w:rPr>
          <w:rFonts w:ascii="Book Antiqua" w:hAnsi="Book Antiqua"/>
          <w:noProof w:val="0"/>
        </w:rPr>
        <w:t>Vlada Republike Kos</w:t>
      </w:r>
      <w:r>
        <w:rPr>
          <w:rFonts w:ascii="Book Antiqua" w:hAnsi="Book Antiqua"/>
          <w:noProof w:val="0"/>
        </w:rPr>
        <w:t>ovo, na sednici održanoj dana 16. novembra</w:t>
      </w:r>
      <w:r w:rsidRPr="00FB70CB">
        <w:rPr>
          <w:rFonts w:ascii="Book Antiqua" w:hAnsi="Book Antiqua"/>
          <w:noProof w:val="0"/>
        </w:rPr>
        <w:t xml:space="preserve"> 2020. godine, donosi sledeću</w:t>
      </w:r>
    </w:p>
    <w:p w:rsidR="009469AD" w:rsidRPr="009469AD" w:rsidRDefault="009469AD" w:rsidP="009469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:rsidR="00C306EF" w:rsidRDefault="00FB70CB" w:rsidP="008522E6">
      <w:pPr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O D L U K U </w:t>
      </w:r>
    </w:p>
    <w:p w:rsidR="00C306EF" w:rsidRPr="009469AD" w:rsidRDefault="00FB70CB" w:rsidP="00FB70CB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Book Antiqua" w:eastAsiaTheme="minorHAnsi" w:hAnsi="Book Antiqua"/>
          <w:noProof w:val="0"/>
          <w:szCs w:val="20"/>
        </w:rPr>
      </w:pPr>
      <w:r w:rsidRPr="00FB70CB">
        <w:rPr>
          <w:rFonts w:ascii="Book Antiqua" w:hAnsi="Book Antiqua"/>
        </w:rPr>
        <w:t>Izmenjuje se i dopunjuje Odluka Vlade Republike Kosovo br. 10/33, o</w:t>
      </w:r>
      <w:r>
        <w:rPr>
          <w:rFonts w:ascii="Book Antiqua" w:hAnsi="Book Antiqua"/>
        </w:rPr>
        <w:t>d 28.09.2020. godine, kao u nastavku</w:t>
      </w:r>
      <w:r w:rsidR="00C306EF" w:rsidRPr="009469AD">
        <w:rPr>
          <w:rFonts w:ascii="Book Antiqua" w:hAnsi="Book Antiqua"/>
        </w:rPr>
        <w:t>:</w:t>
      </w:r>
    </w:p>
    <w:p w:rsidR="009469AD" w:rsidRPr="009469AD" w:rsidRDefault="009469AD" w:rsidP="00734C75">
      <w:pPr>
        <w:spacing w:after="0" w:line="240" w:lineRule="auto"/>
        <w:ind w:left="360"/>
        <w:contextualSpacing/>
        <w:jc w:val="both"/>
        <w:outlineLvl w:val="0"/>
        <w:rPr>
          <w:rFonts w:ascii="Book Antiqua" w:eastAsiaTheme="minorHAnsi" w:hAnsi="Book Antiqua"/>
          <w:noProof w:val="0"/>
          <w:sz w:val="16"/>
          <w:szCs w:val="16"/>
        </w:rPr>
      </w:pPr>
    </w:p>
    <w:p w:rsidR="00C306EF" w:rsidRPr="009469AD" w:rsidRDefault="00FB70CB" w:rsidP="00FB70CB">
      <w:pPr>
        <w:pStyle w:val="ListParagraph"/>
        <w:numPr>
          <w:ilvl w:val="1"/>
          <w:numId w:val="1"/>
        </w:numPr>
        <w:spacing w:after="0" w:line="240" w:lineRule="auto"/>
        <w:jc w:val="both"/>
        <w:outlineLvl w:val="0"/>
        <w:rPr>
          <w:rFonts w:ascii="Book Antiqua" w:eastAsiaTheme="minorHAnsi" w:hAnsi="Book Antiqua"/>
          <w:noProof w:val="0"/>
          <w:szCs w:val="20"/>
        </w:rPr>
      </w:pPr>
      <w:r w:rsidRPr="00FB70CB">
        <w:rPr>
          <w:rFonts w:ascii="Book Antiqua" w:hAnsi="Book Antiqua"/>
        </w:rPr>
        <w:t>Sredstva dodeljena prema Odluci Vlade br. 10/33, tačka 1.4 Ministarstvu ekonomije i životne sredine sa kodom 213, u potprogramu Preduzetništvo sa kodom 49400, u iznosu od milion evra (1.000.000,00 €), kategorija troškova „Subvencije i transferi“ vraćaju s</w:t>
      </w:r>
      <w:r w:rsidR="00D82FC8">
        <w:rPr>
          <w:rFonts w:ascii="Book Antiqua" w:hAnsi="Book Antiqua"/>
        </w:rPr>
        <w:t>e i transferišu</w:t>
      </w:r>
      <w:r w:rsidRPr="00FB70CB">
        <w:rPr>
          <w:rFonts w:ascii="Book Antiqua" w:hAnsi="Book Antiqua"/>
        </w:rPr>
        <w:t xml:space="preserve"> u Program ekonomskog oporavka sa kodom 29300, kategorija troškova „Subvencije i transferi“</w:t>
      </w:r>
      <w:r w:rsidR="00C306EF" w:rsidRPr="009469AD">
        <w:rPr>
          <w:rFonts w:ascii="Book Antiqua" w:hAnsi="Book Antiqua"/>
        </w:rPr>
        <w:t>.</w:t>
      </w:r>
    </w:p>
    <w:p w:rsidR="009469AD" w:rsidRPr="009469AD" w:rsidRDefault="009469AD" w:rsidP="00734C75">
      <w:pPr>
        <w:pStyle w:val="ListParagraph"/>
        <w:spacing w:after="0" w:line="240" w:lineRule="auto"/>
        <w:ind w:left="1080"/>
        <w:jc w:val="both"/>
        <w:outlineLvl w:val="0"/>
        <w:rPr>
          <w:rFonts w:ascii="Book Antiqua" w:eastAsiaTheme="minorHAnsi" w:hAnsi="Book Antiqua"/>
          <w:noProof w:val="0"/>
          <w:sz w:val="16"/>
          <w:szCs w:val="16"/>
        </w:rPr>
      </w:pPr>
    </w:p>
    <w:p w:rsidR="00C306EF" w:rsidRPr="009469AD" w:rsidRDefault="00FB70CB" w:rsidP="00FB70CB">
      <w:pPr>
        <w:pStyle w:val="ListParagraph"/>
        <w:numPr>
          <w:ilvl w:val="1"/>
          <w:numId w:val="1"/>
        </w:numPr>
        <w:spacing w:after="0" w:line="240" w:lineRule="auto"/>
        <w:jc w:val="both"/>
        <w:outlineLvl w:val="0"/>
        <w:rPr>
          <w:rFonts w:ascii="Book Antiqua" w:eastAsiaTheme="minorHAnsi" w:hAnsi="Book Antiqua"/>
          <w:noProof w:val="0"/>
          <w:szCs w:val="20"/>
        </w:rPr>
      </w:pPr>
      <w:r w:rsidRPr="00FB70CB">
        <w:rPr>
          <w:rFonts w:ascii="Book Antiqua" w:hAnsi="Book Antiqua"/>
        </w:rPr>
        <w:t>Sredstva u iznosu od milion evra (1.000.000 €) vraćena prema ta</w:t>
      </w:r>
      <w:r w:rsidRPr="00FB70CB">
        <w:rPr>
          <w:rFonts w:ascii="Book Antiqua" w:hAnsi="Book Antiqua" w:cs="Book Antiqua"/>
        </w:rPr>
        <w:t>č</w:t>
      </w:r>
      <w:r w:rsidRPr="00FB70CB">
        <w:rPr>
          <w:rFonts w:ascii="Book Antiqua" w:hAnsi="Book Antiqua"/>
        </w:rPr>
        <w:t>ki 1.1 ove odluke, iz Programa ekonomskog oporavka sa kodom 29300, kategorija tro</w:t>
      </w:r>
      <w:r w:rsidRPr="00FB70CB">
        <w:rPr>
          <w:rFonts w:ascii="Book Antiqua" w:hAnsi="Book Antiqua" w:cs="Book Antiqua"/>
        </w:rPr>
        <w:t>š</w:t>
      </w:r>
      <w:r w:rsidRPr="00FB70CB">
        <w:rPr>
          <w:rFonts w:ascii="Book Antiqua" w:hAnsi="Book Antiqua"/>
        </w:rPr>
        <w:t xml:space="preserve">kova </w:t>
      </w:r>
      <w:r w:rsidRPr="00FB70CB">
        <w:rPr>
          <w:rFonts w:ascii="Book Antiqua" w:hAnsi="Book Antiqua" w:cs="Book Antiqua"/>
        </w:rPr>
        <w:t>„</w:t>
      </w:r>
      <w:r w:rsidRPr="00FB70CB">
        <w:rPr>
          <w:rFonts w:ascii="Book Antiqua" w:hAnsi="Book Antiqua"/>
        </w:rPr>
        <w:t>Subvencije i transferi</w:t>
      </w:r>
      <w:r w:rsidRPr="00FB70CB">
        <w:rPr>
          <w:rFonts w:ascii="Book Antiqua" w:hAnsi="Book Antiqua" w:cs="Book Antiqua"/>
        </w:rPr>
        <w:t>“</w:t>
      </w:r>
      <w:r w:rsidRPr="00FB70CB">
        <w:rPr>
          <w:rFonts w:ascii="Book Antiqua" w:hAnsi="Book Antiqua"/>
        </w:rPr>
        <w:t>, prenose se Ministarstvu ekonomije i životne sredine sa kodom 213, u potprogram Jedinica za politiku i praćenje javnih preduzeća sa kodom 23300, kategorija tro</w:t>
      </w:r>
      <w:r w:rsidRPr="00FB70CB">
        <w:rPr>
          <w:rFonts w:ascii="Book Antiqua" w:hAnsi="Book Antiqua" w:cs="Book Antiqua"/>
        </w:rPr>
        <w:t>š</w:t>
      </w:r>
      <w:r w:rsidRPr="00FB70CB">
        <w:rPr>
          <w:rFonts w:ascii="Book Antiqua" w:hAnsi="Book Antiqua"/>
        </w:rPr>
        <w:t xml:space="preserve">kova </w:t>
      </w:r>
      <w:r w:rsidRPr="00FB70CB">
        <w:rPr>
          <w:rFonts w:ascii="Book Antiqua" w:hAnsi="Book Antiqua" w:cs="Book Antiqua"/>
        </w:rPr>
        <w:t>„</w:t>
      </w:r>
      <w:r w:rsidRPr="00FB70CB">
        <w:rPr>
          <w:rFonts w:ascii="Book Antiqua" w:hAnsi="Book Antiqua"/>
        </w:rPr>
        <w:t>Subvencije i transferi</w:t>
      </w:r>
      <w:r w:rsidRPr="00FB70CB">
        <w:rPr>
          <w:rFonts w:ascii="Book Antiqua" w:hAnsi="Book Antiqua" w:cs="Book Antiqua"/>
        </w:rPr>
        <w:t>“</w:t>
      </w:r>
      <w:r w:rsidRPr="00FB70CB">
        <w:rPr>
          <w:rFonts w:ascii="Book Antiqua" w:hAnsi="Book Antiqua"/>
        </w:rPr>
        <w:t>.</w:t>
      </w:r>
    </w:p>
    <w:p w:rsidR="009469AD" w:rsidRPr="009469AD" w:rsidRDefault="009469AD" w:rsidP="00734C75">
      <w:pPr>
        <w:spacing w:after="0" w:line="240" w:lineRule="auto"/>
        <w:jc w:val="both"/>
        <w:outlineLvl w:val="0"/>
        <w:rPr>
          <w:rFonts w:ascii="Book Antiqua" w:eastAsiaTheme="minorHAnsi" w:hAnsi="Book Antiqua"/>
          <w:noProof w:val="0"/>
          <w:sz w:val="16"/>
          <w:szCs w:val="16"/>
        </w:rPr>
      </w:pPr>
    </w:p>
    <w:p w:rsidR="00C306EF" w:rsidRPr="009469AD" w:rsidRDefault="00FB70CB" w:rsidP="00FB70CB">
      <w:pPr>
        <w:pStyle w:val="ListParagraph"/>
        <w:numPr>
          <w:ilvl w:val="1"/>
          <w:numId w:val="1"/>
        </w:numPr>
        <w:spacing w:after="0" w:line="240" w:lineRule="auto"/>
        <w:jc w:val="both"/>
        <w:outlineLvl w:val="0"/>
        <w:rPr>
          <w:rFonts w:ascii="Book Antiqua" w:eastAsiaTheme="minorHAnsi" w:hAnsi="Book Antiqua"/>
          <w:noProof w:val="0"/>
          <w:szCs w:val="20"/>
        </w:rPr>
      </w:pPr>
      <w:r w:rsidRPr="00FB70CB">
        <w:rPr>
          <w:rFonts w:ascii="Book Antiqua" w:hAnsi="Book Antiqua"/>
        </w:rPr>
        <w:t>Sredstva iz tačke 1.2 ove odluke dodeljuju se i koriste od Ministarstva ekonomije i životne sredine za podršku J.P. „Trepča“</w:t>
      </w:r>
    </w:p>
    <w:p w:rsidR="008522E6" w:rsidRPr="008522E6" w:rsidRDefault="008522E6" w:rsidP="00734C75">
      <w:pPr>
        <w:pStyle w:val="ListParagraph"/>
        <w:spacing w:line="240" w:lineRule="auto"/>
        <w:ind w:left="1080"/>
        <w:jc w:val="both"/>
        <w:rPr>
          <w:rFonts w:ascii="Book Antiqua" w:hAnsi="Book Antiqua"/>
        </w:rPr>
      </w:pPr>
    </w:p>
    <w:p w:rsidR="008522E6" w:rsidRDefault="00FB70CB" w:rsidP="00FB70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</w:rPr>
      </w:pPr>
      <w:r w:rsidRPr="00FB70CB">
        <w:rPr>
          <w:rFonts w:ascii="Book Antiqua" w:hAnsi="Book Antiqua"/>
        </w:rPr>
        <w:t>Sve ostale tačke Odluke br. 10/33, od 28.09.2020 ostaju nepromenjene</w:t>
      </w:r>
      <w:r w:rsidR="008522E6" w:rsidRPr="008522E6">
        <w:rPr>
          <w:rFonts w:ascii="Book Antiqua" w:hAnsi="Book Antiqua"/>
        </w:rPr>
        <w:t>.</w:t>
      </w:r>
    </w:p>
    <w:p w:rsidR="00D82FC8" w:rsidRPr="009469AD" w:rsidRDefault="00D82FC8" w:rsidP="00D82FC8">
      <w:pPr>
        <w:pStyle w:val="ListParagraph"/>
        <w:spacing w:line="240" w:lineRule="auto"/>
        <w:jc w:val="both"/>
        <w:rPr>
          <w:rFonts w:ascii="Book Antiqua" w:hAnsi="Book Antiqua"/>
        </w:rPr>
      </w:pPr>
    </w:p>
    <w:p w:rsidR="008522E6" w:rsidRDefault="00FB70CB" w:rsidP="00FB70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</w:rPr>
      </w:pPr>
      <w:r w:rsidRPr="00FB70CB">
        <w:rPr>
          <w:rFonts w:ascii="Book Antiqua" w:hAnsi="Book Antiqua"/>
        </w:rPr>
        <w:t>Ministarstvo finansija i M</w:t>
      </w:r>
      <w:r w:rsidR="00D82FC8">
        <w:rPr>
          <w:rFonts w:ascii="Book Antiqua" w:hAnsi="Book Antiqua"/>
        </w:rPr>
        <w:t xml:space="preserve">inistarstvo ekonomije i </w:t>
      </w:r>
      <w:r w:rsidRPr="00FB70CB">
        <w:rPr>
          <w:rFonts w:ascii="Book Antiqua" w:hAnsi="Book Antiqua"/>
        </w:rPr>
        <w:t>životne sredine dužni su da sprovedu ovu odluku</w:t>
      </w:r>
      <w:r w:rsidR="008522E6" w:rsidRPr="008522E6">
        <w:rPr>
          <w:rFonts w:ascii="Book Antiqua" w:hAnsi="Book Antiqua"/>
        </w:rPr>
        <w:t>.</w:t>
      </w:r>
    </w:p>
    <w:p w:rsidR="00D82FC8" w:rsidRPr="00D82FC8" w:rsidRDefault="00D82FC8" w:rsidP="00D82FC8">
      <w:pPr>
        <w:pStyle w:val="ListParagraph"/>
        <w:rPr>
          <w:rFonts w:ascii="Book Antiqua" w:hAnsi="Book Antiqua"/>
        </w:rPr>
      </w:pPr>
    </w:p>
    <w:p w:rsidR="008522E6" w:rsidRPr="00D82FC8" w:rsidRDefault="00D82FC8" w:rsidP="00D82F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</w:rPr>
      </w:pPr>
      <w:r w:rsidRPr="00D82FC8">
        <w:rPr>
          <w:rFonts w:ascii="Book Antiqua" w:hAnsi="Book Antiqua" w:cs="Arial"/>
          <w:noProof w:val="0"/>
          <w:lang w:val="sr-Latn-RS"/>
        </w:rPr>
        <w:lastRenderedPageBreak/>
        <w:t xml:space="preserve">Odluka stupa na snagu danom objavljivanja u </w:t>
      </w:r>
      <w:r w:rsidR="00E62984">
        <w:rPr>
          <w:rFonts w:ascii="Book Antiqua" w:hAnsi="Book Antiqua" w:cs="Arial"/>
          <w:noProof w:val="0"/>
          <w:lang w:val="sr-Latn-RS"/>
        </w:rPr>
        <w:t>Službenom listu Republike Kosovo.</w:t>
      </w:r>
      <w:bookmarkStart w:id="0" w:name="_GoBack"/>
      <w:bookmarkEnd w:id="0"/>
    </w:p>
    <w:p w:rsidR="008522E6" w:rsidRPr="008522E6" w:rsidRDefault="008522E6" w:rsidP="008522E6">
      <w:p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lang w:eastAsia="sq-AL"/>
        </w:rPr>
      </w:pPr>
    </w:p>
    <w:p w:rsidR="008522E6" w:rsidRPr="008522E6" w:rsidRDefault="008522E6" w:rsidP="008522E6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:rsidR="008522E6" w:rsidRPr="008522E6" w:rsidRDefault="008522E6" w:rsidP="008522E6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  <w:r w:rsidRPr="008522E6">
        <w:rPr>
          <w:rFonts w:ascii="Book Antiqua" w:hAnsi="Book Antiqua" w:cs="Times New Roman"/>
          <w:b/>
          <w:noProof w:val="0"/>
          <w:color w:val="000000"/>
        </w:rPr>
        <w:t xml:space="preserve">                                                                                           Avdullah HOTI</w:t>
      </w:r>
    </w:p>
    <w:p w:rsidR="008522E6" w:rsidRPr="008522E6" w:rsidRDefault="008522E6" w:rsidP="008522E6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:rsidR="008522E6" w:rsidRPr="008522E6" w:rsidRDefault="008522E6" w:rsidP="008522E6">
      <w:pPr>
        <w:spacing w:after="0" w:line="240" w:lineRule="auto"/>
        <w:jc w:val="both"/>
        <w:rPr>
          <w:rFonts w:ascii="Book Antiqua" w:hAnsi="Book Antiqua" w:cs="Times New Roman"/>
          <w:noProof w:val="0"/>
          <w:color w:val="000000"/>
        </w:rPr>
      </w:pPr>
      <w:r w:rsidRPr="008522E6">
        <w:rPr>
          <w:rFonts w:ascii="Book Antiqua" w:hAnsi="Book Antiqua" w:cs="Times New Roman"/>
          <w:noProof w:val="0"/>
          <w:color w:val="000000"/>
        </w:rPr>
        <w:t xml:space="preserve">                                                                                            __________________________________</w:t>
      </w:r>
    </w:p>
    <w:p w:rsidR="008522E6" w:rsidRPr="008522E6" w:rsidRDefault="00D82FC8" w:rsidP="00D82FC8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 w:cs="Times New Roman"/>
          <w:noProof w:val="0"/>
          <w:color w:val="000000"/>
          <w:lang w:val="sr-Latn-RS"/>
        </w:rPr>
        <w:t xml:space="preserve">                                                                                    </w:t>
      </w:r>
      <w:r w:rsidRPr="00D82FC8">
        <w:rPr>
          <w:rFonts w:ascii="Book Antiqua" w:hAnsi="Book Antiqua" w:cs="Times New Roman"/>
          <w:noProof w:val="0"/>
          <w:color w:val="000000"/>
          <w:lang w:val="sr-Latn-RS"/>
        </w:rPr>
        <w:t>Premijer Republike Kosovo</w:t>
      </w:r>
    </w:p>
    <w:p w:rsidR="008522E6" w:rsidRPr="008522E6" w:rsidRDefault="008522E6" w:rsidP="008522E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:rsidR="008522E6" w:rsidRPr="008522E6" w:rsidRDefault="008522E6" w:rsidP="008522E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:rsidR="008522E6" w:rsidRPr="008522E6" w:rsidRDefault="008522E6" w:rsidP="008522E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:rsidR="008522E6" w:rsidRPr="008522E6" w:rsidRDefault="00D82FC8" w:rsidP="008522E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 w:cs="Times New Roman"/>
          <w:b/>
          <w:noProof w:val="0"/>
          <w:color w:val="000000"/>
        </w:rPr>
        <w:t>Dostaviti</w:t>
      </w:r>
      <w:r w:rsidR="008522E6" w:rsidRPr="008522E6">
        <w:rPr>
          <w:rFonts w:ascii="Book Antiqua" w:hAnsi="Book Antiqua" w:cs="Times New Roman"/>
          <w:b/>
          <w:noProof w:val="0"/>
          <w:color w:val="000000"/>
        </w:rPr>
        <w:t>:</w:t>
      </w:r>
    </w:p>
    <w:p w:rsidR="008522E6" w:rsidRPr="008522E6" w:rsidRDefault="008522E6" w:rsidP="008522E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:rsidR="00D82FC8" w:rsidRPr="00D82FC8" w:rsidRDefault="00D82FC8" w:rsidP="00D82F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noProof w:val="0"/>
          <w:color w:val="000000"/>
        </w:rPr>
      </w:pPr>
      <w:r w:rsidRPr="00D82FC8">
        <w:rPr>
          <w:rFonts w:ascii="Book Antiqua" w:hAnsi="Book Antiqua" w:cs="Times New Roman"/>
          <w:noProof w:val="0"/>
          <w:color w:val="000000"/>
        </w:rPr>
        <w:t>Zamenicima premijera;</w:t>
      </w:r>
    </w:p>
    <w:p w:rsidR="00D82FC8" w:rsidRDefault="00D82FC8" w:rsidP="00D82F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noProof w:val="0"/>
          <w:color w:val="000000"/>
        </w:rPr>
      </w:pPr>
      <w:r w:rsidRPr="00D82FC8">
        <w:rPr>
          <w:rFonts w:ascii="Book Antiqua" w:hAnsi="Book Antiqua" w:cs="Times New Roman"/>
          <w:noProof w:val="0"/>
          <w:color w:val="000000"/>
        </w:rPr>
        <w:t xml:space="preserve">Svim ministarstvima (ministrima); </w:t>
      </w:r>
    </w:p>
    <w:p w:rsidR="008522E6" w:rsidRPr="008522E6" w:rsidRDefault="00D82FC8" w:rsidP="00D82F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 w:cs="Times New Roman"/>
          <w:noProof w:val="0"/>
          <w:color w:val="000000"/>
        </w:rPr>
        <w:t>Generalnom sekretaru KP-a;</w:t>
      </w:r>
    </w:p>
    <w:p w:rsidR="008522E6" w:rsidRPr="008522E6" w:rsidRDefault="00D82FC8" w:rsidP="008522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 w:cs="Times New Roman"/>
          <w:noProof w:val="0"/>
          <w:color w:val="000000"/>
        </w:rPr>
        <w:t>Arhivi Vlade.</w:t>
      </w:r>
    </w:p>
    <w:p w:rsidR="008522E6" w:rsidRPr="008522E6" w:rsidRDefault="008522E6" w:rsidP="008522E6">
      <w:pPr>
        <w:pStyle w:val="ListParagraph"/>
        <w:rPr>
          <w:rFonts w:ascii="Book Antiqua" w:hAnsi="Book Antiqua"/>
        </w:rPr>
      </w:pPr>
    </w:p>
    <w:sectPr w:rsidR="008522E6" w:rsidRPr="0085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FF74474"/>
    <w:multiLevelType w:val="hybridMultilevel"/>
    <w:tmpl w:val="327C1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3345F"/>
    <w:multiLevelType w:val="multilevel"/>
    <w:tmpl w:val="EBC48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Book Antiqua" w:eastAsia="MS Mincho" w:hAnsi="Book Antiqua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MS Mincho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eastAsia="MS Mincho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eastAsia="MS Mincho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eastAsia="MS Mincho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eastAsia="MS Mincho" w:hAnsi="Times New Roman" w:cs="Times New Roman" w:hint="default"/>
      </w:rPr>
    </w:lvl>
  </w:abstractNum>
  <w:abstractNum w:abstractNumId="3" w15:restartNumberingAfterBreak="0">
    <w:nsid w:val="706B0AD0"/>
    <w:multiLevelType w:val="multilevel"/>
    <w:tmpl w:val="4A4E21B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EF"/>
    <w:rsid w:val="001846A9"/>
    <w:rsid w:val="003303E6"/>
    <w:rsid w:val="004B27C4"/>
    <w:rsid w:val="006133F5"/>
    <w:rsid w:val="00632B86"/>
    <w:rsid w:val="00685F0C"/>
    <w:rsid w:val="00734C75"/>
    <w:rsid w:val="008522E6"/>
    <w:rsid w:val="009469AD"/>
    <w:rsid w:val="00A53255"/>
    <w:rsid w:val="00B0099F"/>
    <w:rsid w:val="00C20C44"/>
    <w:rsid w:val="00C306EF"/>
    <w:rsid w:val="00C54254"/>
    <w:rsid w:val="00D82FC8"/>
    <w:rsid w:val="00E62984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B1CE-9C05-43D9-9C87-8F4A57BE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6EF"/>
    <w:rPr>
      <w:rFonts w:eastAsia="MS Mincho"/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EF"/>
    <w:rPr>
      <w:rFonts w:ascii="Tahoma" w:eastAsia="MS Mincho" w:hAnsi="Tahoma" w:cs="Tahoma"/>
      <w:noProof/>
      <w:sz w:val="16"/>
      <w:szCs w:val="16"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C306EF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8522E6"/>
    <w:rPr>
      <w:rFonts w:eastAsia="MS Mincho"/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Mehana</dc:creator>
  <cp:lastModifiedBy>Admin</cp:lastModifiedBy>
  <cp:revision>4</cp:revision>
  <dcterms:created xsi:type="dcterms:W3CDTF">2020-11-16T12:53:00Z</dcterms:created>
  <dcterms:modified xsi:type="dcterms:W3CDTF">2020-11-16T13:02:00Z</dcterms:modified>
</cp:coreProperties>
</file>