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785" w:rsidRPr="005A23B4" w:rsidRDefault="00DE2A04" w:rsidP="00196CBB">
      <w:pPr>
        <w:rPr>
          <w:rFonts w:eastAsiaTheme="minorEastAsia"/>
          <w:lang w:val="sq-AL"/>
        </w:rPr>
      </w:pPr>
      <w:r>
        <w:rPr>
          <w:rFonts w:eastAsiaTheme="minorEastAsia"/>
          <w:noProof/>
          <w:lang w:val="sq-AL" w:eastAsia="sq-AL"/>
        </w:rPr>
        <w:drawing>
          <wp:anchor distT="0" distB="0" distL="114300" distR="114300" simplePos="0" relativeHeight="251659264" behindDoc="1" locked="0" layoutInCell="1" allowOverlap="1" wp14:anchorId="72E7D8A3" wp14:editId="436EE33F">
            <wp:simplePos x="0" y="0"/>
            <wp:positionH relativeFrom="column">
              <wp:posOffset>-200025</wp:posOffset>
            </wp:positionH>
            <wp:positionV relativeFrom="paragraph">
              <wp:posOffset>9525</wp:posOffset>
            </wp:positionV>
            <wp:extent cx="3057525" cy="1834515"/>
            <wp:effectExtent l="0" t="0" r="0" b="0"/>
            <wp:wrapTight wrapText="bothSides">
              <wp:wrapPolygon edited="0">
                <wp:start x="0" y="0"/>
                <wp:lineTo x="0" y="21308"/>
                <wp:lineTo x="21533" y="21308"/>
                <wp:lineTo x="21533" y="0"/>
                <wp:lineTo x="0" y="0"/>
              </wp:wrapPolygon>
            </wp:wrapTight>
            <wp:docPr id="1" name="Picture 1" descr="C:\Users\ivan.milojevic\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van.milojevic\AppData\Local\Microsoft\Windows\INetCache\Content.Word\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7525" cy="1834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5785" w:rsidRPr="005A23B4" w:rsidRDefault="00DE2A04" w:rsidP="00196CBB">
      <w:pPr>
        <w:rPr>
          <w:rFonts w:eastAsiaTheme="minorEastAsia"/>
          <w:lang w:val="sq-AL"/>
        </w:rPr>
      </w:pPr>
      <w:r w:rsidRPr="005D0B8D">
        <w:rPr>
          <w:rFonts w:ascii="Book Antiqua" w:eastAsia="Times New Roman" w:hAnsi="Book Antiqua" w:cs="Book Antiqua"/>
          <w:b/>
          <w:bCs/>
          <w:noProof/>
          <w:sz w:val="20"/>
          <w:szCs w:val="26"/>
          <w:lang w:val="sq-AL" w:eastAsia="sq-AL"/>
        </w:rPr>
        <w:drawing>
          <wp:anchor distT="0" distB="0" distL="114300" distR="114300" simplePos="0" relativeHeight="251661312" behindDoc="0" locked="0" layoutInCell="1" allowOverlap="1" wp14:anchorId="0F6A662E" wp14:editId="7FDEBD1C">
            <wp:simplePos x="0" y="0"/>
            <wp:positionH relativeFrom="column">
              <wp:posOffset>1257300</wp:posOffset>
            </wp:positionH>
            <wp:positionV relativeFrom="paragraph">
              <wp:posOffset>8255</wp:posOffset>
            </wp:positionV>
            <wp:extent cx="2274570" cy="10382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yal-Norwegian-Embassy-in-Belgrad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74570" cy="1038225"/>
                    </a:xfrm>
                    <a:prstGeom prst="rect">
                      <a:avLst/>
                    </a:prstGeom>
                  </pic:spPr>
                </pic:pic>
              </a:graphicData>
            </a:graphic>
            <wp14:sizeRelH relativeFrom="page">
              <wp14:pctWidth>0</wp14:pctWidth>
            </wp14:sizeRelH>
            <wp14:sizeRelV relativeFrom="page">
              <wp14:pctHeight>0</wp14:pctHeight>
            </wp14:sizeRelV>
          </wp:anchor>
        </w:drawing>
      </w:r>
    </w:p>
    <w:p w:rsidR="00FF5785" w:rsidRPr="005A23B4" w:rsidRDefault="00FF5785" w:rsidP="00196CBB">
      <w:pPr>
        <w:rPr>
          <w:rFonts w:eastAsiaTheme="minorEastAsia"/>
          <w:lang w:val="sq-AL"/>
        </w:rPr>
      </w:pPr>
    </w:p>
    <w:p w:rsidR="00FF5785" w:rsidRPr="005A23B4" w:rsidRDefault="00FF5785" w:rsidP="00196CBB">
      <w:pPr>
        <w:rPr>
          <w:rFonts w:eastAsiaTheme="minorEastAsia"/>
          <w:lang w:val="sq-AL"/>
        </w:rPr>
      </w:pPr>
    </w:p>
    <w:p w:rsidR="00FF5785" w:rsidRPr="005A23B4" w:rsidRDefault="00FF5785" w:rsidP="00196CBB">
      <w:pPr>
        <w:rPr>
          <w:rFonts w:eastAsiaTheme="minorEastAsia"/>
          <w:lang w:val="sq-AL"/>
        </w:rPr>
      </w:pPr>
    </w:p>
    <w:p w:rsidR="00FF5785" w:rsidRPr="005A23B4" w:rsidRDefault="00FF5785" w:rsidP="00196CBB">
      <w:pPr>
        <w:rPr>
          <w:rFonts w:eastAsiaTheme="minorEastAsia"/>
          <w:lang w:val="sq-AL"/>
        </w:rPr>
      </w:pPr>
    </w:p>
    <w:p w:rsidR="00DE2A04" w:rsidRDefault="00DE2A04" w:rsidP="001421B1">
      <w:pPr>
        <w:rPr>
          <w:rFonts w:eastAsiaTheme="minorEastAsia"/>
          <w:lang w:val="sq-AL"/>
        </w:rPr>
      </w:pPr>
    </w:p>
    <w:p w:rsidR="00196CBB" w:rsidRPr="00A06CBB" w:rsidRDefault="001421B1" w:rsidP="001421B1">
      <w:pPr>
        <w:rPr>
          <w:rFonts w:eastAsiaTheme="minorEastAsia"/>
          <w:lang w:val="sq-AL"/>
        </w:rPr>
      </w:pPr>
      <w:r w:rsidRPr="00A06CBB">
        <w:rPr>
          <w:rFonts w:eastAsiaTheme="minorEastAsia"/>
          <w:lang w:val="sq-AL"/>
        </w:rPr>
        <w:t>Në përputhje me marrëveshjen e nënshkruar për bashkëpunim në projekt ndërmjet Zyrës për Çështje të Komuniteteve dhe Ambasadës së Mbretërisë së Norvegjisë me titull</w:t>
      </w:r>
      <w:r w:rsidR="00196CBB" w:rsidRPr="00A06CBB">
        <w:rPr>
          <w:rFonts w:eastAsiaTheme="minorEastAsia"/>
          <w:lang w:val="sq-AL"/>
        </w:rPr>
        <w:t xml:space="preserve"> “KOS-18/0018, </w:t>
      </w:r>
      <w:r w:rsidRPr="00A06CBB">
        <w:rPr>
          <w:rFonts w:eastAsiaTheme="minorEastAsia"/>
          <w:lang w:val="sq-AL"/>
        </w:rPr>
        <w:t>Mbështetje për Zyrën për Çështje të Komuniteteve,” Zyra për Çështje të Komuniteteve shpall</w:t>
      </w:r>
      <w:r w:rsidR="00D9321E" w:rsidRPr="00A06CBB">
        <w:rPr>
          <w:rFonts w:eastAsiaTheme="minorEastAsia"/>
          <w:lang w:val="sq-AL"/>
        </w:rPr>
        <w:t>:</w:t>
      </w:r>
    </w:p>
    <w:p w:rsidR="00196CBB" w:rsidRPr="00A06CBB" w:rsidRDefault="00196CBB" w:rsidP="00D9321E">
      <w:pPr>
        <w:jc w:val="center"/>
        <w:rPr>
          <w:rFonts w:ascii="Times New Roman" w:hAnsi="Times New Roman" w:cs="Times New Roman"/>
          <w:sz w:val="52"/>
          <w:szCs w:val="52"/>
          <w:lang w:val="sq-AL"/>
        </w:rPr>
      </w:pPr>
    </w:p>
    <w:p w:rsidR="001421B1" w:rsidRPr="00A06CBB" w:rsidRDefault="0077292B" w:rsidP="00D9321E">
      <w:pPr>
        <w:ind w:left="2160" w:firstLine="720"/>
        <w:rPr>
          <w:rFonts w:ascii="Times New Roman" w:hAnsi="Times New Roman" w:cs="Times New Roman"/>
          <w:b/>
          <w:sz w:val="44"/>
          <w:szCs w:val="44"/>
          <w:lang w:val="sq-AL"/>
        </w:rPr>
      </w:pPr>
      <w:r w:rsidRPr="00A06CBB">
        <w:rPr>
          <w:rFonts w:ascii="Times New Roman" w:hAnsi="Times New Roman" w:cs="Times New Roman"/>
          <w:b/>
          <w:sz w:val="44"/>
          <w:szCs w:val="44"/>
          <w:lang w:val="sq-AL"/>
        </w:rPr>
        <w:t xml:space="preserve">     </w:t>
      </w:r>
      <w:r w:rsidR="001421B1" w:rsidRPr="00A06CBB">
        <w:rPr>
          <w:rFonts w:ascii="Times New Roman" w:hAnsi="Times New Roman" w:cs="Times New Roman"/>
          <w:b/>
          <w:sz w:val="44"/>
          <w:szCs w:val="44"/>
          <w:lang w:val="sq-AL"/>
        </w:rPr>
        <w:t>KO</w:t>
      </w:r>
      <w:r w:rsidR="007A1599">
        <w:rPr>
          <w:rFonts w:ascii="Times New Roman" w:hAnsi="Times New Roman" w:cs="Times New Roman"/>
          <w:b/>
          <w:sz w:val="44"/>
          <w:szCs w:val="44"/>
          <w:lang w:val="sq-AL"/>
        </w:rPr>
        <w:t>N</w:t>
      </w:r>
      <w:bookmarkStart w:id="0" w:name="_GoBack"/>
      <w:bookmarkEnd w:id="0"/>
      <w:r w:rsidR="001421B1" w:rsidRPr="00A06CBB">
        <w:rPr>
          <w:rFonts w:ascii="Times New Roman" w:hAnsi="Times New Roman" w:cs="Times New Roman"/>
          <w:b/>
          <w:sz w:val="44"/>
          <w:szCs w:val="44"/>
          <w:lang w:val="sq-AL"/>
        </w:rPr>
        <w:t xml:space="preserve">KURS </w:t>
      </w:r>
    </w:p>
    <w:p w:rsidR="00196CBB" w:rsidRPr="00A06CBB" w:rsidRDefault="001421B1" w:rsidP="001421B1">
      <w:pPr>
        <w:ind w:left="2160" w:firstLine="720"/>
        <w:rPr>
          <w:rFonts w:ascii="Times New Roman" w:hAnsi="Times New Roman" w:cs="Times New Roman"/>
          <w:b/>
          <w:sz w:val="32"/>
          <w:szCs w:val="32"/>
          <w:lang w:val="sq-AL"/>
        </w:rPr>
      </w:pPr>
      <w:r w:rsidRPr="00A06CBB">
        <w:rPr>
          <w:rFonts w:ascii="Times New Roman" w:hAnsi="Times New Roman" w:cs="Times New Roman"/>
          <w:b/>
          <w:sz w:val="44"/>
          <w:szCs w:val="44"/>
          <w:lang w:val="sq-AL"/>
        </w:rPr>
        <w:t xml:space="preserve">PËR POZITËN </w:t>
      </w:r>
    </w:p>
    <w:p w:rsidR="00196CBB" w:rsidRPr="00A06CBB" w:rsidRDefault="001421B1" w:rsidP="00D9321E">
      <w:pPr>
        <w:jc w:val="center"/>
        <w:rPr>
          <w:rFonts w:ascii="Times New Roman" w:hAnsi="Times New Roman" w:cs="Times New Roman"/>
          <w:b/>
          <w:sz w:val="32"/>
          <w:szCs w:val="32"/>
          <w:lang w:val="sq-AL"/>
        </w:rPr>
      </w:pPr>
      <w:r w:rsidRPr="00A06CBB">
        <w:rPr>
          <w:rFonts w:ascii="Times New Roman" w:hAnsi="Times New Roman" w:cs="Times New Roman"/>
          <w:b/>
          <w:sz w:val="32"/>
          <w:szCs w:val="32"/>
          <w:lang w:val="sq-AL"/>
        </w:rPr>
        <w:t>Koordinator p</w:t>
      </w:r>
      <w:r w:rsidR="005A23B4" w:rsidRPr="00A06CBB">
        <w:rPr>
          <w:rFonts w:ascii="Times New Roman" w:hAnsi="Times New Roman" w:cs="Times New Roman"/>
          <w:b/>
          <w:sz w:val="32"/>
          <w:szCs w:val="32"/>
          <w:lang w:val="sq-AL"/>
        </w:rPr>
        <w:t>ë</w:t>
      </w:r>
      <w:r w:rsidRPr="00A06CBB">
        <w:rPr>
          <w:rFonts w:ascii="Times New Roman" w:hAnsi="Times New Roman" w:cs="Times New Roman"/>
          <w:b/>
          <w:sz w:val="32"/>
          <w:szCs w:val="32"/>
          <w:lang w:val="sq-AL"/>
        </w:rPr>
        <w:t>r Bashk</w:t>
      </w:r>
      <w:r w:rsidR="005A23B4" w:rsidRPr="00A06CBB">
        <w:rPr>
          <w:rFonts w:ascii="Times New Roman" w:hAnsi="Times New Roman" w:cs="Times New Roman"/>
          <w:b/>
          <w:sz w:val="32"/>
          <w:szCs w:val="32"/>
          <w:lang w:val="sq-AL"/>
        </w:rPr>
        <w:t>ë</w:t>
      </w:r>
      <w:r w:rsidRPr="00A06CBB">
        <w:rPr>
          <w:rFonts w:ascii="Times New Roman" w:hAnsi="Times New Roman" w:cs="Times New Roman"/>
          <w:b/>
          <w:sz w:val="32"/>
          <w:szCs w:val="32"/>
          <w:lang w:val="sq-AL"/>
        </w:rPr>
        <w:t>punim me Komunat</w:t>
      </w:r>
    </w:p>
    <w:p w:rsidR="00196CBB" w:rsidRPr="00A06CBB" w:rsidRDefault="001421B1" w:rsidP="00D9321E">
      <w:pPr>
        <w:jc w:val="center"/>
        <w:rPr>
          <w:rFonts w:ascii="Times New Roman" w:hAnsi="Times New Roman" w:cs="Times New Roman"/>
          <w:b/>
          <w:sz w:val="32"/>
          <w:szCs w:val="32"/>
          <w:lang w:val="sq-AL"/>
        </w:rPr>
      </w:pPr>
      <w:r w:rsidRPr="00A06CBB">
        <w:rPr>
          <w:rFonts w:ascii="Times New Roman" w:hAnsi="Times New Roman" w:cs="Times New Roman"/>
          <w:b/>
          <w:sz w:val="32"/>
          <w:szCs w:val="32"/>
          <w:lang w:val="sq-AL"/>
        </w:rPr>
        <w:t>Mitrovic</w:t>
      </w:r>
      <w:r w:rsidR="005A23B4" w:rsidRPr="00A06CBB">
        <w:rPr>
          <w:rFonts w:ascii="Times New Roman" w:hAnsi="Times New Roman" w:cs="Times New Roman"/>
          <w:b/>
          <w:sz w:val="32"/>
          <w:szCs w:val="32"/>
          <w:lang w:val="sq-AL"/>
        </w:rPr>
        <w:t>ë</w:t>
      </w:r>
      <w:r w:rsidRPr="00A06CBB">
        <w:rPr>
          <w:rFonts w:ascii="Times New Roman" w:hAnsi="Times New Roman" w:cs="Times New Roman"/>
          <w:b/>
          <w:sz w:val="32"/>
          <w:szCs w:val="32"/>
          <w:lang w:val="sq-AL"/>
        </w:rPr>
        <w:t xml:space="preserve"> e Veriut, Zveçan, Leposaviq dhe Zubin Potok (kat</w:t>
      </w:r>
      <w:r w:rsidR="005A23B4" w:rsidRPr="00A06CBB">
        <w:rPr>
          <w:rFonts w:ascii="Times New Roman" w:hAnsi="Times New Roman" w:cs="Times New Roman"/>
          <w:b/>
          <w:sz w:val="32"/>
          <w:szCs w:val="32"/>
          <w:lang w:val="sq-AL"/>
        </w:rPr>
        <w:t>ë</w:t>
      </w:r>
      <w:r w:rsidRPr="00A06CBB">
        <w:rPr>
          <w:rFonts w:ascii="Times New Roman" w:hAnsi="Times New Roman" w:cs="Times New Roman"/>
          <w:b/>
          <w:sz w:val="32"/>
          <w:szCs w:val="32"/>
          <w:lang w:val="sq-AL"/>
        </w:rPr>
        <w:t>r pozita</w:t>
      </w:r>
      <w:r w:rsidR="00196CBB" w:rsidRPr="00A06CBB">
        <w:rPr>
          <w:rFonts w:ascii="Times New Roman" w:hAnsi="Times New Roman" w:cs="Times New Roman"/>
          <w:b/>
          <w:sz w:val="32"/>
          <w:szCs w:val="32"/>
          <w:lang w:val="sq-AL"/>
        </w:rPr>
        <w:t>)</w:t>
      </w:r>
    </w:p>
    <w:p w:rsidR="00196CBB" w:rsidRPr="00A06CBB" w:rsidRDefault="00196CBB" w:rsidP="00196CBB">
      <w:pPr>
        <w:jc w:val="center"/>
        <w:rPr>
          <w:sz w:val="32"/>
          <w:szCs w:val="32"/>
          <w:lang w:val="sq-AL"/>
        </w:rPr>
      </w:pPr>
    </w:p>
    <w:p w:rsidR="00196CBB" w:rsidRPr="00A06CBB" w:rsidRDefault="00196CBB" w:rsidP="00196CBB">
      <w:pPr>
        <w:jc w:val="center"/>
        <w:rPr>
          <w:rFonts w:ascii="Times New Roman" w:hAnsi="Times New Roman" w:cs="Times New Roman"/>
          <w:sz w:val="32"/>
          <w:szCs w:val="32"/>
          <w:lang w:val="sq-AL"/>
        </w:rPr>
      </w:pPr>
    </w:p>
    <w:p w:rsidR="00196CBB" w:rsidRPr="00A06CBB" w:rsidRDefault="001421B1" w:rsidP="00196CBB">
      <w:pPr>
        <w:rPr>
          <w:b/>
          <w:lang w:val="sq-AL"/>
        </w:rPr>
      </w:pPr>
      <w:r w:rsidRPr="00A06CBB">
        <w:rPr>
          <w:b/>
          <w:lang w:val="sq-AL"/>
        </w:rPr>
        <w:t>Historiku</w:t>
      </w:r>
    </w:p>
    <w:p w:rsidR="00196CBB" w:rsidRPr="00A06CBB" w:rsidRDefault="001421B1" w:rsidP="00196CBB">
      <w:pPr>
        <w:rPr>
          <w:rFonts w:eastAsiaTheme="minorEastAsia"/>
          <w:lang w:val="sq-AL"/>
        </w:rPr>
      </w:pPr>
      <w:r w:rsidRPr="00A06CBB">
        <w:rPr>
          <w:rFonts w:eastAsiaTheme="minorEastAsia"/>
          <w:lang w:val="sq-AL"/>
        </w:rPr>
        <w:t>Rezultatet e pritshme nga Projekti jan</w:t>
      </w:r>
      <w:r w:rsidR="0066338E" w:rsidRPr="00A06CBB">
        <w:rPr>
          <w:rFonts w:eastAsiaTheme="minorEastAsia"/>
          <w:lang w:val="sq-AL"/>
        </w:rPr>
        <w:t>ë</w:t>
      </w:r>
      <w:r w:rsidRPr="00A06CBB">
        <w:rPr>
          <w:rFonts w:eastAsiaTheme="minorEastAsia"/>
          <w:lang w:val="sq-AL"/>
        </w:rPr>
        <w:t xml:space="preserve"> si n</w:t>
      </w:r>
      <w:r w:rsidR="0066338E" w:rsidRPr="00A06CBB">
        <w:rPr>
          <w:rFonts w:eastAsiaTheme="minorEastAsia"/>
          <w:lang w:val="sq-AL"/>
        </w:rPr>
        <w:t>ë</w:t>
      </w:r>
      <w:r w:rsidRPr="00A06CBB">
        <w:rPr>
          <w:rFonts w:eastAsiaTheme="minorEastAsia"/>
          <w:lang w:val="sq-AL"/>
        </w:rPr>
        <w:t xml:space="preserve"> vijim</w:t>
      </w:r>
      <w:r w:rsidR="00196CBB" w:rsidRPr="00A06CBB">
        <w:rPr>
          <w:rFonts w:eastAsiaTheme="minorEastAsia"/>
          <w:lang w:val="sq-AL"/>
        </w:rPr>
        <w:t>:</w:t>
      </w:r>
    </w:p>
    <w:p w:rsidR="00196CBB" w:rsidRPr="00A06CBB" w:rsidRDefault="001421B1" w:rsidP="00196CBB">
      <w:pPr>
        <w:rPr>
          <w:rFonts w:eastAsiaTheme="minorEastAsia"/>
          <w:lang w:val="sq-AL"/>
        </w:rPr>
      </w:pPr>
      <w:r w:rsidRPr="00A06CBB">
        <w:rPr>
          <w:rFonts w:eastAsiaTheme="minorEastAsia"/>
          <w:lang w:val="sq-AL"/>
        </w:rPr>
        <w:t>Efektet e planifikuara n</w:t>
      </w:r>
      <w:r w:rsidR="0066338E" w:rsidRPr="00A06CBB">
        <w:rPr>
          <w:rFonts w:eastAsiaTheme="minorEastAsia"/>
          <w:lang w:val="sq-AL"/>
        </w:rPr>
        <w:t>ë</w:t>
      </w:r>
      <w:r w:rsidRPr="00A06CBB">
        <w:rPr>
          <w:rFonts w:eastAsiaTheme="minorEastAsia"/>
          <w:lang w:val="sq-AL"/>
        </w:rPr>
        <w:t xml:space="preserve"> shoq</w:t>
      </w:r>
      <w:r w:rsidR="0066338E" w:rsidRPr="00A06CBB">
        <w:rPr>
          <w:rFonts w:eastAsiaTheme="minorEastAsia"/>
          <w:lang w:val="sq-AL"/>
        </w:rPr>
        <w:t>ë</w:t>
      </w:r>
      <w:r w:rsidRPr="00A06CBB">
        <w:rPr>
          <w:rFonts w:eastAsiaTheme="minorEastAsia"/>
          <w:lang w:val="sq-AL"/>
        </w:rPr>
        <w:t>ri jan</w:t>
      </w:r>
      <w:r w:rsidR="0066338E" w:rsidRPr="00A06CBB">
        <w:rPr>
          <w:rFonts w:eastAsiaTheme="minorEastAsia"/>
          <w:lang w:val="sq-AL"/>
        </w:rPr>
        <w:t>ë</w:t>
      </w:r>
      <w:r w:rsidR="00196CBB" w:rsidRPr="00A06CBB">
        <w:rPr>
          <w:rFonts w:eastAsiaTheme="minorEastAsia"/>
          <w:lang w:val="sq-AL"/>
        </w:rPr>
        <w:t>:</w:t>
      </w:r>
    </w:p>
    <w:p w:rsidR="00196CBB" w:rsidRPr="00A06CBB" w:rsidRDefault="001421B1" w:rsidP="00196CBB">
      <w:pPr>
        <w:rPr>
          <w:rFonts w:eastAsiaTheme="minorEastAsia"/>
          <w:u w:val="single"/>
          <w:lang w:val="sq-AL"/>
        </w:rPr>
      </w:pPr>
      <w:r w:rsidRPr="00A06CBB">
        <w:rPr>
          <w:rFonts w:eastAsiaTheme="minorEastAsia"/>
          <w:u w:val="single"/>
          <w:lang w:val="sq-AL"/>
        </w:rPr>
        <w:t>Ndikimi</w:t>
      </w:r>
    </w:p>
    <w:p w:rsidR="00196CBB" w:rsidRPr="00A06CBB" w:rsidRDefault="0066338E" w:rsidP="001421B1">
      <w:pPr>
        <w:rPr>
          <w:rFonts w:eastAsiaTheme="minorEastAsia"/>
          <w:lang w:val="sq-AL"/>
        </w:rPr>
      </w:pPr>
      <w:r w:rsidRPr="00A06CBB">
        <w:rPr>
          <w:rFonts w:eastAsiaTheme="minorEastAsia"/>
          <w:lang w:val="sq-AL"/>
        </w:rPr>
        <w:t>L</w:t>
      </w:r>
      <w:r w:rsidR="001421B1" w:rsidRPr="00A06CBB">
        <w:rPr>
          <w:rFonts w:eastAsiaTheme="minorEastAsia"/>
          <w:lang w:val="sq-AL"/>
        </w:rPr>
        <w:t>eht</w:t>
      </w:r>
      <w:r w:rsidRPr="00A06CBB">
        <w:rPr>
          <w:rFonts w:eastAsiaTheme="minorEastAsia"/>
          <w:lang w:val="sq-AL"/>
        </w:rPr>
        <w:t>ë</w:t>
      </w:r>
      <w:r w:rsidR="001421B1" w:rsidRPr="00A06CBB">
        <w:rPr>
          <w:rFonts w:eastAsiaTheme="minorEastAsia"/>
          <w:lang w:val="sq-AL"/>
        </w:rPr>
        <w:t>s</w:t>
      </w:r>
      <w:r w:rsidRPr="00A06CBB">
        <w:rPr>
          <w:rFonts w:eastAsiaTheme="minorEastAsia"/>
          <w:lang w:val="sq-AL"/>
        </w:rPr>
        <w:t>imi i</w:t>
      </w:r>
      <w:r w:rsidR="001421B1" w:rsidRPr="00A06CBB">
        <w:rPr>
          <w:rFonts w:eastAsiaTheme="minorEastAsia"/>
          <w:lang w:val="sq-AL"/>
        </w:rPr>
        <w:t xml:space="preserve"> integrimi</w:t>
      </w:r>
      <w:r w:rsidRPr="00A06CBB">
        <w:rPr>
          <w:rFonts w:eastAsiaTheme="minorEastAsia"/>
          <w:lang w:val="sq-AL"/>
        </w:rPr>
        <w:t>t</w:t>
      </w:r>
      <w:r w:rsidR="001421B1" w:rsidRPr="00A06CBB">
        <w:rPr>
          <w:rFonts w:eastAsiaTheme="minorEastAsia"/>
          <w:lang w:val="sq-AL"/>
        </w:rPr>
        <w:t xml:space="preserve"> dhe bashk</w:t>
      </w:r>
      <w:r w:rsidRPr="00A06CBB">
        <w:rPr>
          <w:rFonts w:eastAsiaTheme="minorEastAsia"/>
          <w:lang w:val="sq-AL"/>
        </w:rPr>
        <w:t>ë</w:t>
      </w:r>
      <w:r w:rsidR="001421B1" w:rsidRPr="00A06CBB">
        <w:rPr>
          <w:rFonts w:eastAsiaTheme="minorEastAsia"/>
          <w:lang w:val="sq-AL"/>
        </w:rPr>
        <w:t>punimi</w:t>
      </w:r>
      <w:r w:rsidRPr="00A06CBB">
        <w:rPr>
          <w:rFonts w:eastAsiaTheme="minorEastAsia"/>
          <w:lang w:val="sq-AL"/>
        </w:rPr>
        <w:t>t</w:t>
      </w:r>
      <w:r w:rsidR="001421B1" w:rsidRPr="00A06CBB">
        <w:rPr>
          <w:rFonts w:eastAsiaTheme="minorEastAsia"/>
          <w:lang w:val="sq-AL"/>
        </w:rPr>
        <w:t xml:space="preserve"> nd</w:t>
      </w:r>
      <w:r w:rsidRPr="00A06CBB">
        <w:rPr>
          <w:rFonts w:eastAsiaTheme="minorEastAsia"/>
          <w:lang w:val="sq-AL"/>
        </w:rPr>
        <w:t>ë</w:t>
      </w:r>
      <w:r w:rsidR="001421B1" w:rsidRPr="00A06CBB">
        <w:rPr>
          <w:rFonts w:eastAsiaTheme="minorEastAsia"/>
          <w:lang w:val="sq-AL"/>
        </w:rPr>
        <w:t>rmjet komuniteteve n</w:t>
      </w:r>
      <w:r w:rsidRPr="00A06CBB">
        <w:rPr>
          <w:rFonts w:eastAsiaTheme="minorEastAsia"/>
          <w:lang w:val="sq-AL"/>
        </w:rPr>
        <w:t>ë</w:t>
      </w:r>
      <w:r w:rsidR="001421B1" w:rsidRPr="00A06CBB">
        <w:rPr>
          <w:rFonts w:eastAsiaTheme="minorEastAsia"/>
          <w:lang w:val="sq-AL"/>
        </w:rPr>
        <w:t xml:space="preserve"> Kosov</w:t>
      </w:r>
      <w:r w:rsidRPr="00A06CBB">
        <w:rPr>
          <w:rFonts w:eastAsiaTheme="minorEastAsia"/>
          <w:lang w:val="sq-AL"/>
        </w:rPr>
        <w:t>ë</w:t>
      </w:r>
      <w:r w:rsidR="001421B1" w:rsidRPr="00A06CBB">
        <w:rPr>
          <w:rFonts w:eastAsiaTheme="minorEastAsia"/>
          <w:lang w:val="sq-AL"/>
        </w:rPr>
        <w:t xml:space="preserve"> dhe kontribu</w:t>
      </w:r>
      <w:r w:rsidRPr="00A06CBB">
        <w:rPr>
          <w:rFonts w:eastAsiaTheme="minorEastAsia"/>
          <w:lang w:val="sq-AL"/>
        </w:rPr>
        <w:t xml:space="preserve">ti </w:t>
      </w:r>
      <w:r w:rsidR="001421B1" w:rsidRPr="00A06CBB">
        <w:rPr>
          <w:rFonts w:eastAsiaTheme="minorEastAsia"/>
          <w:lang w:val="sq-AL"/>
        </w:rPr>
        <w:t>n</w:t>
      </w:r>
      <w:r w:rsidRPr="00A06CBB">
        <w:rPr>
          <w:rFonts w:eastAsiaTheme="minorEastAsia"/>
          <w:lang w:val="sq-AL"/>
        </w:rPr>
        <w:t>ë</w:t>
      </w:r>
      <w:r w:rsidR="001421B1" w:rsidRPr="00A06CBB">
        <w:rPr>
          <w:rFonts w:eastAsiaTheme="minorEastAsia"/>
          <w:lang w:val="sq-AL"/>
        </w:rPr>
        <w:t xml:space="preserve"> ofrimin e mund</w:t>
      </w:r>
      <w:r w:rsidRPr="00A06CBB">
        <w:rPr>
          <w:rFonts w:eastAsiaTheme="minorEastAsia"/>
          <w:lang w:val="sq-AL"/>
        </w:rPr>
        <w:t>ë</w:t>
      </w:r>
      <w:r w:rsidR="001421B1" w:rsidRPr="00A06CBB">
        <w:rPr>
          <w:rFonts w:eastAsiaTheme="minorEastAsia"/>
          <w:lang w:val="sq-AL"/>
        </w:rPr>
        <w:t>sive t</w:t>
      </w:r>
      <w:r w:rsidRPr="00A06CBB">
        <w:rPr>
          <w:rFonts w:eastAsiaTheme="minorEastAsia"/>
          <w:lang w:val="sq-AL"/>
        </w:rPr>
        <w:t>ë</w:t>
      </w:r>
      <w:r w:rsidR="001421B1" w:rsidRPr="00A06CBB">
        <w:rPr>
          <w:rFonts w:eastAsiaTheme="minorEastAsia"/>
          <w:lang w:val="sq-AL"/>
        </w:rPr>
        <w:t xml:space="preserve"> barabarta p</w:t>
      </w:r>
      <w:r w:rsidRPr="00A06CBB">
        <w:rPr>
          <w:rFonts w:eastAsiaTheme="minorEastAsia"/>
          <w:lang w:val="sq-AL"/>
        </w:rPr>
        <w:t>ë</w:t>
      </w:r>
      <w:r w:rsidR="001421B1" w:rsidRPr="00A06CBB">
        <w:rPr>
          <w:rFonts w:eastAsiaTheme="minorEastAsia"/>
          <w:lang w:val="sq-AL"/>
        </w:rPr>
        <w:t>r t</w:t>
      </w:r>
      <w:r w:rsidRPr="00A06CBB">
        <w:rPr>
          <w:rFonts w:eastAsiaTheme="minorEastAsia"/>
          <w:lang w:val="sq-AL"/>
        </w:rPr>
        <w:t>ë</w:t>
      </w:r>
      <w:r w:rsidR="001421B1" w:rsidRPr="00A06CBB">
        <w:rPr>
          <w:rFonts w:eastAsiaTheme="minorEastAsia"/>
          <w:lang w:val="sq-AL"/>
        </w:rPr>
        <w:t xml:space="preserve"> gjith</w:t>
      </w:r>
      <w:r w:rsidRPr="00A06CBB">
        <w:rPr>
          <w:rFonts w:eastAsiaTheme="minorEastAsia"/>
          <w:lang w:val="sq-AL"/>
        </w:rPr>
        <w:t>ë</w:t>
      </w:r>
      <w:r w:rsidR="001421B1" w:rsidRPr="00A06CBB">
        <w:rPr>
          <w:rFonts w:eastAsiaTheme="minorEastAsia"/>
          <w:lang w:val="sq-AL"/>
        </w:rPr>
        <w:t xml:space="preserve"> qytetar</w:t>
      </w:r>
      <w:r w:rsidRPr="00A06CBB">
        <w:rPr>
          <w:rFonts w:eastAsiaTheme="minorEastAsia"/>
          <w:lang w:val="sq-AL"/>
        </w:rPr>
        <w:t>ë</w:t>
      </w:r>
      <w:r w:rsidR="001421B1" w:rsidRPr="00A06CBB">
        <w:rPr>
          <w:rFonts w:eastAsiaTheme="minorEastAsia"/>
          <w:lang w:val="sq-AL"/>
        </w:rPr>
        <w:t>t, pavar</w:t>
      </w:r>
      <w:r w:rsidRPr="00A06CBB">
        <w:rPr>
          <w:rFonts w:eastAsiaTheme="minorEastAsia"/>
          <w:lang w:val="sq-AL"/>
        </w:rPr>
        <w:t>ë</w:t>
      </w:r>
      <w:r w:rsidR="001421B1" w:rsidRPr="00A06CBB">
        <w:rPr>
          <w:rFonts w:eastAsiaTheme="minorEastAsia"/>
          <w:lang w:val="sq-AL"/>
        </w:rPr>
        <w:t>sisht p</w:t>
      </w:r>
      <w:r w:rsidRPr="00A06CBB">
        <w:rPr>
          <w:rFonts w:eastAsiaTheme="minorEastAsia"/>
          <w:lang w:val="sq-AL"/>
        </w:rPr>
        <w:t>ë</w:t>
      </w:r>
      <w:r w:rsidR="001421B1" w:rsidRPr="00A06CBB">
        <w:rPr>
          <w:rFonts w:eastAsiaTheme="minorEastAsia"/>
          <w:lang w:val="sq-AL"/>
        </w:rPr>
        <w:t>rkat</w:t>
      </w:r>
      <w:r w:rsidRPr="00A06CBB">
        <w:rPr>
          <w:rFonts w:eastAsiaTheme="minorEastAsia"/>
          <w:lang w:val="sq-AL"/>
        </w:rPr>
        <w:t>ë</w:t>
      </w:r>
      <w:r w:rsidR="001421B1" w:rsidRPr="00A06CBB">
        <w:rPr>
          <w:rFonts w:eastAsiaTheme="minorEastAsia"/>
          <w:lang w:val="sq-AL"/>
        </w:rPr>
        <w:t>sis</w:t>
      </w:r>
      <w:r w:rsidRPr="00A06CBB">
        <w:rPr>
          <w:rFonts w:eastAsiaTheme="minorEastAsia"/>
          <w:lang w:val="sq-AL"/>
        </w:rPr>
        <w:t>ë</w:t>
      </w:r>
      <w:r w:rsidR="001421B1" w:rsidRPr="00A06CBB">
        <w:rPr>
          <w:rFonts w:eastAsiaTheme="minorEastAsia"/>
          <w:lang w:val="sq-AL"/>
        </w:rPr>
        <w:t xml:space="preserve"> s</w:t>
      </w:r>
      <w:r w:rsidRPr="00A06CBB">
        <w:rPr>
          <w:rFonts w:eastAsiaTheme="minorEastAsia"/>
          <w:lang w:val="sq-AL"/>
        </w:rPr>
        <w:t>ë</w:t>
      </w:r>
      <w:r w:rsidR="001421B1" w:rsidRPr="00A06CBB">
        <w:rPr>
          <w:rFonts w:eastAsiaTheme="minorEastAsia"/>
          <w:lang w:val="sq-AL"/>
        </w:rPr>
        <w:t xml:space="preserve"> tyre etnike</w:t>
      </w:r>
      <w:r w:rsidR="00196CBB" w:rsidRPr="00A06CBB">
        <w:rPr>
          <w:rFonts w:eastAsiaTheme="minorEastAsia"/>
          <w:lang w:val="sq-AL"/>
        </w:rPr>
        <w:t xml:space="preserve">. </w:t>
      </w:r>
    </w:p>
    <w:p w:rsidR="00196CBB" w:rsidRPr="00A06CBB" w:rsidRDefault="001421B1" w:rsidP="00196CBB">
      <w:pPr>
        <w:rPr>
          <w:rFonts w:eastAsiaTheme="minorEastAsia"/>
          <w:lang w:val="sq-AL"/>
        </w:rPr>
      </w:pPr>
      <w:r w:rsidRPr="00A06CBB">
        <w:rPr>
          <w:rFonts w:eastAsiaTheme="minorEastAsia"/>
          <w:lang w:val="sq-AL"/>
        </w:rPr>
        <w:t>Efektet e planifikuara p</w:t>
      </w:r>
      <w:r w:rsidR="0066338E" w:rsidRPr="00A06CBB">
        <w:rPr>
          <w:rFonts w:eastAsiaTheme="minorEastAsia"/>
          <w:lang w:val="sq-AL"/>
        </w:rPr>
        <w:t>ë</w:t>
      </w:r>
      <w:r w:rsidRPr="00A06CBB">
        <w:rPr>
          <w:rFonts w:eastAsiaTheme="minorEastAsia"/>
          <w:lang w:val="sq-AL"/>
        </w:rPr>
        <w:t>r grupin e synuar t</w:t>
      </w:r>
      <w:r w:rsidR="0066338E" w:rsidRPr="00A06CBB">
        <w:rPr>
          <w:rFonts w:eastAsiaTheme="minorEastAsia"/>
          <w:lang w:val="sq-AL"/>
        </w:rPr>
        <w:t>ë</w:t>
      </w:r>
      <w:r w:rsidRPr="00A06CBB">
        <w:rPr>
          <w:rFonts w:eastAsiaTheme="minorEastAsia"/>
          <w:lang w:val="sq-AL"/>
        </w:rPr>
        <w:t xml:space="preserve"> Projektit jan</w:t>
      </w:r>
      <w:r w:rsidR="0066338E" w:rsidRPr="00A06CBB">
        <w:rPr>
          <w:rFonts w:eastAsiaTheme="minorEastAsia"/>
          <w:lang w:val="sq-AL"/>
        </w:rPr>
        <w:t>ë</w:t>
      </w:r>
      <w:r w:rsidR="00196CBB" w:rsidRPr="00A06CBB">
        <w:rPr>
          <w:rFonts w:eastAsiaTheme="minorEastAsia"/>
          <w:lang w:val="sq-AL"/>
        </w:rPr>
        <w:t>:</w:t>
      </w:r>
    </w:p>
    <w:p w:rsidR="00196CBB" w:rsidRPr="00A06CBB" w:rsidRDefault="001421B1" w:rsidP="00196CBB">
      <w:pPr>
        <w:rPr>
          <w:rFonts w:eastAsiaTheme="minorEastAsia"/>
          <w:u w:val="single"/>
          <w:lang w:val="sq-AL"/>
        </w:rPr>
      </w:pPr>
      <w:r w:rsidRPr="00A06CBB">
        <w:rPr>
          <w:rFonts w:eastAsiaTheme="minorEastAsia"/>
          <w:u w:val="single"/>
          <w:lang w:val="sq-AL"/>
        </w:rPr>
        <w:t>Rezultati</w:t>
      </w:r>
    </w:p>
    <w:p w:rsidR="00196CBB" w:rsidRPr="00A06CBB" w:rsidRDefault="001421B1" w:rsidP="001421B1">
      <w:pPr>
        <w:rPr>
          <w:rFonts w:eastAsiaTheme="minorEastAsia"/>
          <w:lang w:val="sq-AL"/>
        </w:rPr>
      </w:pPr>
      <w:r w:rsidRPr="00A06CBB">
        <w:rPr>
          <w:rFonts w:eastAsiaTheme="minorEastAsia"/>
          <w:lang w:val="sq-AL"/>
        </w:rPr>
        <w:lastRenderedPageBreak/>
        <w:t>Integrimi i kat</w:t>
      </w:r>
      <w:r w:rsidR="0066338E" w:rsidRPr="00A06CBB">
        <w:rPr>
          <w:rFonts w:eastAsiaTheme="minorEastAsia"/>
          <w:lang w:val="sq-AL"/>
        </w:rPr>
        <w:t>ë</w:t>
      </w:r>
      <w:r w:rsidRPr="00A06CBB">
        <w:rPr>
          <w:rFonts w:eastAsiaTheme="minorEastAsia"/>
          <w:lang w:val="sq-AL"/>
        </w:rPr>
        <w:t>r komunave veriore n</w:t>
      </w:r>
      <w:r w:rsidR="0066338E" w:rsidRPr="00A06CBB">
        <w:rPr>
          <w:rFonts w:eastAsiaTheme="minorEastAsia"/>
          <w:lang w:val="sq-AL"/>
        </w:rPr>
        <w:t>ë</w:t>
      </w:r>
      <w:r w:rsidRPr="00A06CBB">
        <w:rPr>
          <w:rFonts w:eastAsiaTheme="minorEastAsia"/>
          <w:lang w:val="sq-AL"/>
        </w:rPr>
        <w:t xml:space="preserve"> sistemin institucional t</w:t>
      </w:r>
      <w:r w:rsidR="0066338E" w:rsidRPr="00A06CBB">
        <w:rPr>
          <w:rFonts w:eastAsiaTheme="minorEastAsia"/>
          <w:lang w:val="sq-AL"/>
        </w:rPr>
        <w:t>ë</w:t>
      </w:r>
      <w:r w:rsidRPr="00A06CBB">
        <w:rPr>
          <w:rFonts w:eastAsiaTheme="minorEastAsia"/>
          <w:lang w:val="sq-AL"/>
        </w:rPr>
        <w:t xml:space="preserve"> Kosov</w:t>
      </w:r>
      <w:r w:rsidR="0066338E" w:rsidRPr="00A06CBB">
        <w:rPr>
          <w:rFonts w:eastAsiaTheme="minorEastAsia"/>
          <w:lang w:val="sq-AL"/>
        </w:rPr>
        <w:t>ë</w:t>
      </w:r>
      <w:r w:rsidRPr="00A06CBB">
        <w:rPr>
          <w:rFonts w:eastAsiaTheme="minorEastAsia"/>
          <w:lang w:val="sq-AL"/>
        </w:rPr>
        <w:t>s duke i adresuar nevojat e komuniteteve lokale pakic</w:t>
      </w:r>
      <w:r w:rsidR="0066338E" w:rsidRPr="00A06CBB">
        <w:rPr>
          <w:rFonts w:eastAsiaTheme="minorEastAsia"/>
          <w:lang w:val="sq-AL"/>
        </w:rPr>
        <w:t>ë</w:t>
      </w:r>
    </w:p>
    <w:p w:rsidR="00196CBB" w:rsidRPr="00A06CBB" w:rsidRDefault="001421B1" w:rsidP="001421B1">
      <w:pPr>
        <w:rPr>
          <w:rFonts w:eastAsiaTheme="minorEastAsia"/>
          <w:lang w:val="sq-AL"/>
        </w:rPr>
      </w:pPr>
      <w:r w:rsidRPr="00A06CBB">
        <w:rPr>
          <w:rFonts w:eastAsiaTheme="minorEastAsia"/>
          <w:lang w:val="sq-AL"/>
        </w:rPr>
        <w:t>Ofrimi i mund</w:t>
      </w:r>
      <w:r w:rsidR="0066338E" w:rsidRPr="00A06CBB">
        <w:rPr>
          <w:rFonts w:eastAsiaTheme="minorEastAsia"/>
          <w:lang w:val="sq-AL"/>
        </w:rPr>
        <w:t>ë</w:t>
      </w:r>
      <w:r w:rsidRPr="00A06CBB">
        <w:rPr>
          <w:rFonts w:eastAsiaTheme="minorEastAsia"/>
          <w:lang w:val="sq-AL"/>
        </w:rPr>
        <w:t>sis</w:t>
      </w:r>
      <w:r w:rsidR="0066338E" w:rsidRPr="00A06CBB">
        <w:rPr>
          <w:rFonts w:eastAsiaTheme="minorEastAsia"/>
          <w:lang w:val="sq-AL"/>
        </w:rPr>
        <w:t>ë</w:t>
      </w:r>
      <w:r w:rsidRPr="00A06CBB">
        <w:rPr>
          <w:rFonts w:eastAsiaTheme="minorEastAsia"/>
          <w:lang w:val="sq-AL"/>
        </w:rPr>
        <w:t xml:space="preserve"> p</w:t>
      </w:r>
      <w:r w:rsidR="0066338E" w:rsidRPr="00A06CBB">
        <w:rPr>
          <w:rFonts w:eastAsiaTheme="minorEastAsia"/>
          <w:lang w:val="sq-AL"/>
        </w:rPr>
        <w:t>ë</w:t>
      </w:r>
      <w:r w:rsidRPr="00A06CBB">
        <w:rPr>
          <w:rFonts w:eastAsiaTheme="minorEastAsia"/>
          <w:lang w:val="sq-AL"/>
        </w:rPr>
        <w:t>r praktik</w:t>
      </w:r>
      <w:r w:rsidR="0066338E" w:rsidRPr="00A06CBB">
        <w:rPr>
          <w:rFonts w:eastAsiaTheme="minorEastAsia"/>
          <w:lang w:val="sq-AL"/>
        </w:rPr>
        <w:t>ë</w:t>
      </w:r>
      <w:r w:rsidRPr="00A06CBB">
        <w:rPr>
          <w:rFonts w:eastAsiaTheme="minorEastAsia"/>
          <w:lang w:val="sq-AL"/>
        </w:rPr>
        <w:t xml:space="preserve"> p</w:t>
      </w:r>
      <w:r w:rsidR="0066338E" w:rsidRPr="00A06CBB">
        <w:rPr>
          <w:rFonts w:eastAsiaTheme="minorEastAsia"/>
          <w:lang w:val="sq-AL"/>
        </w:rPr>
        <w:t>ë</w:t>
      </w:r>
      <w:r w:rsidRPr="00A06CBB">
        <w:rPr>
          <w:rFonts w:eastAsiaTheme="minorEastAsia"/>
          <w:lang w:val="sq-AL"/>
        </w:rPr>
        <w:t>r student</w:t>
      </w:r>
      <w:r w:rsidR="0066338E" w:rsidRPr="00A06CBB">
        <w:rPr>
          <w:rFonts w:eastAsiaTheme="minorEastAsia"/>
          <w:lang w:val="sq-AL"/>
        </w:rPr>
        <w:t>ë</w:t>
      </w:r>
      <w:r w:rsidRPr="00A06CBB">
        <w:rPr>
          <w:rFonts w:eastAsiaTheme="minorEastAsia"/>
          <w:lang w:val="sq-AL"/>
        </w:rPr>
        <w:t>t nga komunitetet pakic</w:t>
      </w:r>
      <w:r w:rsidR="0066338E" w:rsidRPr="00A06CBB">
        <w:rPr>
          <w:rFonts w:eastAsiaTheme="minorEastAsia"/>
          <w:lang w:val="sq-AL"/>
        </w:rPr>
        <w:t>ë</w:t>
      </w:r>
      <w:r w:rsidRPr="00A06CBB">
        <w:rPr>
          <w:rFonts w:eastAsiaTheme="minorEastAsia"/>
          <w:lang w:val="sq-AL"/>
        </w:rPr>
        <w:t xml:space="preserve"> n</w:t>
      </w:r>
      <w:r w:rsidR="0066338E" w:rsidRPr="00A06CBB">
        <w:rPr>
          <w:rFonts w:eastAsiaTheme="minorEastAsia"/>
          <w:lang w:val="sq-AL"/>
        </w:rPr>
        <w:t>ë</w:t>
      </w:r>
      <w:r w:rsidRPr="00A06CBB">
        <w:rPr>
          <w:rFonts w:eastAsiaTheme="minorEastAsia"/>
          <w:lang w:val="sq-AL"/>
        </w:rPr>
        <w:t xml:space="preserve"> institucionet publike dhe private t</w:t>
      </w:r>
      <w:r w:rsidR="0066338E" w:rsidRPr="00A06CBB">
        <w:rPr>
          <w:rFonts w:eastAsiaTheme="minorEastAsia"/>
          <w:lang w:val="sq-AL"/>
        </w:rPr>
        <w:t>ë</w:t>
      </w:r>
      <w:r w:rsidRPr="00A06CBB">
        <w:rPr>
          <w:rFonts w:eastAsiaTheme="minorEastAsia"/>
          <w:lang w:val="sq-AL"/>
        </w:rPr>
        <w:t xml:space="preserve"> Kosov</w:t>
      </w:r>
      <w:r w:rsidR="0066338E" w:rsidRPr="00A06CBB">
        <w:rPr>
          <w:rFonts w:eastAsiaTheme="minorEastAsia"/>
          <w:lang w:val="sq-AL"/>
        </w:rPr>
        <w:t>ë</w:t>
      </w:r>
      <w:r w:rsidRPr="00A06CBB">
        <w:rPr>
          <w:rFonts w:eastAsiaTheme="minorEastAsia"/>
          <w:lang w:val="sq-AL"/>
        </w:rPr>
        <w:t>s dhe OJQ</w:t>
      </w:r>
    </w:p>
    <w:p w:rsidR="00196CBB" w:rsidRPr="00A06CBB" w:rsidRDefault="001421B1" w:rsidP="00196CBB">
      <w:pPr>
        <w:rPr>
          <w:rFonts w:eastAsiaTheme="minorEastAsia"/>
          <w:lang w:val="sq-AL"/>
        </w:rPr>
      </w:pPr>
      <w:r w:rsidRPr="00A06CBB">
        <w:rPr>
          <w:rFonts w:eastAsiaTheme="minorEastAsia"/>
          <w:lang w:val="sq-AL"/>
        </w:rPr>
        <w:t>Grupi i synuar jan</w:t>
      </w:r>
      <w:r w:rsidR="0066338E" w:rsidRPr="00A06CBB">
        <w:rPr>
          <w:rFonts w:eastAsiaTheme="minorEastAsia"/>
          <w:lang w:val="sq-AL"/>
        </w:rPr>
        <w:t>ë</w:t>
      </w:r>
      <w:r w:rsidRPr="00A06CBB">
        <w:rPr>
          <w:rFonts w:eastAsiaTheme="minorEastAsia"/>
          <w:lang w:val="sq-AL"/>
        </w:rPr>
        <w:t xml:space="preserve"> komunitetet pakic</w:t>
      </w:r>
      <w:r w:rsidR="0066338E" w:rsidRPr="00A06CBB">
        <w:rPr>
          <w:rFonts w:eastAsiaTheme="minorEastAsia"/>
          <w:lang w:val="sq-AL"/>
        </w:rPr>
        <w:t>ë</w:t>
      </w:r>
      <w:r w:rsidRPr="00A06CBB">
        <w:rPr>
          <w:rFonts w:eastAsiaTheme="minorEastAsia"/>
          <w:lang w:val="sq-AL"/>
        </w:rPr>
        <w:t xml:space="preserve"> n</w:t>
      </w:r>
      <w:r w:rsidR="0066338E" w:rsidRPr="00A06CBB">
        <w:rPr>
          <w:rFonts w:eastAsiaTheme="minorEastAsia"/>
          <w:lang w:val="sq-AL"/>
        </w:rPr>
        <w:t>ë</w:t>
      </w:r>
      <w:r w:rsidRPr="00A06CBB">
        <w:rPr>
          <w:rFonts w:eastAsiaTheme="minorEastAsia"/>
          <w:lang w:val="sq-AL"/>
        </w:rPr>
        <w:t xml:space="preserve"> Kosov</w:t>
      </w:r>
      <w:r w:rsidR="0066338E" w:rsidRPr="00A06CBB">
        <w:rPr>
          <w:rFonts w:eastAsiaTheme="minorEastAsia"/>
          <w:lang w:val="sq-AL"/>
        </w:rPr>
        <w:t>ë</w:t>
      </w:r>
      <w:r w:rsidRPr="00A06CBB">
        <w:rPr>
          <w:rFonts w:eastAsiaTheme="minorEastAsia"/>
          <w:lang w:val="sq-AL"/>
        </w:rPr>
        <w:t xml:space="preserve"> </w:t>
      </w:r>
    </w:p>
    <w:p w:rsidR="00196CBB" w:rsidRPr="00A06CBB" w:rsidRDefault="00196CBB" w:rsidP="00196CBB">
      <w:pPr>
        <w:rPr>
          <w:sz w:val="32"/>
          <w:szCs w:val="32"/>
          <w:u w:val="single"/>
          <w:lang w:val="sq-AL"/>
        </w:rPr>
      </w:pPr>
    </w:p>
    <w:p w:rsidR="00196CBB" w:rsidRPr="00A06CBB" w:rsidRDefault="00196CBB" w:rsidP="00196CBB">
      <w:pPr>
        <w:rPr>
          <w:b/>
          <w:lang w:val="sq-AL"/>
        </w:rPr>
      </w:pPr>
      <w:r w:rsidRPr="00A06CBB">
        <w:rPr>
          <w:b/>
          <w:lang w:val="sq-AL"/>
        </w:rPr>
        <w:t>Term</w:t>
      </w:r>
      <w:r w:rsidR="0066338E" w:rsidRPr="00A06CBB">
        <w:rPr>
          <w:b/>
          <w:lang w:val="sq-AL"/>
        </w:rPr>
        <w:t>at e referenc</w:t>
      </w:r>
      <w:r w:rsidR="005A23B4" w:rsidRPr="00A06CBB">
        <w:rPr>
          <w:b/>
          <w:lang w:val="sq-AL"/>
        </w:rPr>
        <w:t>ë</w:t>
      </w:r>
      <w:r w:rsidR="0066338E" w:rsidRPr="00A06CBB">
        <w:rPr>
          <w:b/>
          <w:lang w:val="sq-AL"/>
        </w:rPr>
        <w:t>s</w:t>
      </w:r>
      <w:r w:rsidRPr="00A06CBB">
        <w:rPr>
          <w:b/>
          <w:lang w:val="sq-AL"/>
        </w:rPr>
        <w:t xml:space="preserve">: </w:t>
      </w:r>
    </w:p>
    <w:p w:rsidR="00196CBB" w:rsidRPr="00A06CBB" w:rsidRDefault="0066338E" w:rsidP="0066338E">
      <w:pPr>
        <w:pStyle w:val="ListParagraph"/>
        <w:numPr>
          <w:ilvl w:val="0"/>
          <w:numId w:val="3"/>
        </w:numPr>
        <w:jc w:val="both"/>
        <w:rPr>
          <w:lang w:val="sq-AL"/>
        </w:rPr>
      </w:pPr>
      <w:r w:rsidRPr="00A06CBB">
        <w:rPr>
          <w:lang w:val="sq-AL"/>
        </w:rPr>
        <w:t>Ndihmon strukturat komunale, kryetarin e komun</w:t>
      </w:r>
      <w:r w:rsidR="005A23B4" w:rsidRPr="00A06CBB">
        <w:rPr>
          <w:lang w:val="sq-AL"/>
        </w:rPr>
        <w:t>ë</w:t>
      </w:r>
      <w:r w:rsidRPr="00A06CBB">
        <w:rPr>
          <w:lang w:val="sq-AL"/>
        </w:rPr>
        <w:t>s, drejtor</w:t>
      </w:r>
      <w:r w:rsidR="005A23B4" w:rsidRPr="00A06CBB">
        <w:rPr>
          <w:lang w:val="sq-AL"/>
        </w:rPr>
        <w:t>ët e drejtori</w:t>
      </w:r>
      <w:r w:rsidRPr="00A06CBB">
        <w:rPr>
          <w:lang w:val="sq-AL"/>
        </w:rPr>
        <w:t>ve, Kuvendin, etj., n</w:t>
      </w:r>
      <w:r w:rsidR="005A23B4" w:rsidRPr="00A06CBB">
        <w:rPr>
          <w:lang w:val="sq-AL"/>
        </w:rPr>
        <w:t>ë</w:t>
      </w:r>
      <w:r w:rsidRPr="00A06CBB">
        <w:rPr>
          <w:lang w:val="sq-AL"/>
        </w:rPr>
        <w:t xml:space="preserve"> p</w:t>
      </w:r>
      <w:r w:rsidR="005A23B4" w:rsidRPr="00A06CBB">
        <w:rPr>
          <w:lang w:val="sq-AL"/>
        </w:rPr>
        <w:t>ë</w:t>
      </w:r>
      <w:r w:rsidRPr="00A06CBB">
        <w:rPr>
          <w:lang w:val="sq-AL"/>
        </w:rPr>
        <w:t>rcaktimin e nevojave n</w:t>
      </w:r>
      <w:r w:rsidR="005A23B4" w:rsidRPr="00A06CBB">
        <w:rPr>
          <w:lang w:val="sq-AL"/>
        </w:rPr>
        <w:t>ë</w:t>
      </w:r>
      <w:r w:rsidRPr="00A06CBB">
        <w:rPr>
          <w:lang w:val="sq-AL"/>
        </w:rPr>
        <w:t xml:space="preserve"> lidhje me p</w:t>
      </w:r>
      <w:r w:rsidR="005A23B4" w:rsidRPr="00A06CBB">
        <w:rPr>
          <w:lang w:val="sq-AL"/>
        </w:rPr>
        <w:t>ë</w:t>
      </w:r>
      <w:r w:rsidRPr="00A06CBB">
        <w:rPr>
          <w:lang w:val="sq-AL"/>
        </w:rPr>
        <w:t>rpilimin e planeve dhe projekteve, nxjerrjen e rregulloreve dhe akteve tjera ligjore komunale, etj</w:t>
      </w:r>
      <w:r w:rsidR="00196CBB" w:rsidRPr="00A06CBB">
        <w:rPr>
          <w:lang w:val="sq-AL"/>
        </w:rPr>
        <w:t>.</w:t>
      </w:r>
    </w:p>
    <w:p w:rsidR="00196CBB" w:rsidRPr="00A06CBB" w:rsidRDefault="0066338E" w:rsidP="0066338E">
      <w:pPr>
        <w:pStyle w:val="ListParagraph"/>
        <w:numPr>
          <w:ilvl w:val="0"/>
          <w:numId w:val="2"/>
        </w:numPr>
        <w:jc w:val="both"/>
        <w:rPr>
          <w:lang w:val="sq-AL"/>
        </w:rPr>
      </w:pPr>
      <w:r w:rsidRPr="00A06CBB">
        <w:rPr>
          <w:lang w:val="sq-AL"/>
        </w:rPr>
        <w:t>Sh</w:t>
      </w:r>
      <w:r w:rsidR="005A23B4" w:rsidRPr="00A06CBB">
        <w:rPr>
          <w:lang w:val="sq-AL"/>
        </w:rPr>
        <w:t>ë</w:t>
      </w:r>
      <w:r w:rsidRPr="00A06CBB">
        <w:rPr>
          <w:lang w:val="sq-AL"/>
        </w:rPr>
        <w:t>rben si pik</w:t>
      </w:r>
      <w:r w:rsidR="005A23B4" w:rsidRPr="00A06CBB">
        <w:rPr>
          <w:lang w:val="sq-AL"/>
        </w:rPr>
        <w:t>ë</w:t>
      </w:r>
      <w:r w:rsidRPr="00A06CBB">
        <w:rPr>
          <w:lang w:val="sq-AL"/>
        </w:rPr>
        <w:t xml:space="preserve"> fokale e komunikimit nd</w:t>
      </w:r>
      <w:r w:rsidR="005A23B4" w:rsidRPr="00A06CBB">
        <w:rPr>
          <w:lang w:val="sq-AL"/>
        </w:rPr>
        <w:t>ë</w:t>
      </w:r>
      <w:r w:rsidRPr="00A06CBB">
        <w:rPr>
          <w:lang w:val="sq-AL"/>
        </w:rPr>
        <w:t>rmjet komun</w:t>
      </w:r>
      <w:r w:rsidR="005A23B4" w:rsidRPr="00A06CBB">
        <w:rPr>
          <w:lang w:val="sq-AL"/>
        </w:rPr>
        <w:t>ë</w:t>
      </w:r>
      <w:r w:rsidRPr="00A06CBB">
        <w:rPr>
          <w:lang w:val="sq-AL"/>
        </w:rPr>
        <w:t>s dhe komunitetit nd</w:t>
      </w:r>
      <w:r w:rsidR="005A23B4" w:rsidRPr="00A06CBB">
        <w:rPr>
          <w:lang w:val="sq-AL"/>
        </w:rPr>
        <w:t>ë</w:t>
      </w:r>
      <w:r w:rsidRPr="00A06CBB">
        <w:rPr>
          <w:lang w:val="sq-AL"/>
        </w:rPr>
        <w:t>rkomb</w:t>
      </w:r>
      <w:r w:rsidR="005A23B4" w:rsidRPr="00A06CBB">
        <w:rPr>
          <w:lang w:val="sq-AL"/>
        </w:rPr>
        <w:t>ë</w:t>
      </w:r>
      <w:r w:rsidRPr="00A06CBB">
        <w:rPr>
          <w:lang w:val="sq-AL"/>
        </w:rPr>
        <w:t>tar, institucioneve qendrore, organizatave t</w:t>
      </w:r>
      <w:r w:rsidR="005A23B4" w:rsidRPr="00A06CBB">
        <w:rPr>
          <w:lang w:val="sq-AL"/>
        </w:rPr>
        <w:t>ë</w:t>
      </w:r>
      <w:r w:rsidRPr="00A06CBB">
        <w:rPr>
          <w:lang w:val="sq-AL"/>
        </w:rPr>
        <w:t xml:space="preserve"> shoq</w:t>
      </w:r>
      <w:r w:rsidR="005A23B4" w:rsidRPr="00A06CBB">
        <w:rPr>
          <w:lang w:val="sq-AL"/>
        </w:rPr>
        <w:t>ë</w:t>
      </w:r>
      <w:r w:rsidRPr="00A06CBB">
        <w:rPr>
          <w:lang w:val="sq-AL"/>
        </w:rPr>
        <w:t>ris</w:t>
      </w:r>
      <w:r w:rsidR="005A23B4" w:rsidRPr="00A06CBB">
        <w:rPr>
          <w:lang w:val="sq-AL"/>
        </w:rPr>
        <w:t>ë</w:t>
      </w:r>
      <w:r w:rsidRPr="00A06CBB">
        <w:rPr>
          <w:lang w:val="sq-AL"/>
        </w:rPr>
        <w:t xml:space="preserve"> civile, sektorit privat, etj</w:t>
      </w:r>
      <w:r w:rsidR="00196CBB" w:rsidRPr="00A06CBB">
        <w:rPr>
          <w:lang w:val="sq-AL"/>
        </w:rPr>
        <w:t xml:space="preserve">. </w:t>
      </w:r>
    </w:p>
    <w:p w:rsidR="00196CBB" w:rsidRPr="00A06CBB" w:rsidRDefault="0066338E" w:rsidP="0066338E">
      <w:pPr>
        <w:pStyle w:val="ListParagraph"/>
        <w:numPr>
          <w:ilvl w:val="0"/>
          <w:numId w:val="2"/>
        </w:numPr>
        <w:jc w:val="both"/>
        <w:rPr>
          <w:lang w:val="sq-AL"/>
        </w:rPr>
      </w:pPr>
      <w:r w:rsidRPr="00A06CBB">
        <w:rPr>
          <w:lang w:val="sq-AL"/>
        </w:rPr>
        <w:t>Mb</w:t>
      </w:r>
      <w:r w:rsidR="005A23B4" w:rsidRPr="00A06CBB">
        <w:rPr>
          <w:lang w:val="sq-AL"/>
        </w:rPr>
        <w:t>ë</w:t>
      </w:r>
      <w:r w:rsidRPr="00A06CBB">
        <w:rPr>
          <w:lang w:val="sq-AL"/>
        </w:rPr>
        <w:t>shtet</w:t>
      </w:r>
      <w:r w:rsidR="005A23B4" w:rsidRPr="00A06CBB">
        <w:rPr>
          <w:lang w:val="sq-AL"/>
        </w:rPr>
        <w:t>ë</w:t>
      </w:r>
      <w:r w:rsidRPr="00A06CBB">
        <w:rPr>
          <w:lang w:val="sq-AL"/>
        </w:rPr>
        <w:t xml:space="preserve"> zyrtar</w:t>
      </w:r>
      <w:r w:rsidR="005A23B4" w:rsidRPr="00A06CBB">
        <w:rPr>
          <w:lang w:val="sq-AL"/>
        </w:rPr>
        <w:t>ë</w:t>
      </w:r>
      <w:r w:rsidRPr="00A06CBB">
        <w:rPr>
          <w:lang w:val="sq-AL"/>
        </w:rPr>
        <w:t>t e komunave n</w:t>
      </w:r>
      <w:r w:rsidR="005A23B4" w:rsidRPr="00A06CBB">
        <w:rPr>
          <w:lang w:val="sq-AL"/>
        </w:rPr>
        <w:t>ë</w:t>
      </w:r>
      <w:r w:rsidRPr="00A06CBB">
        <w:rPr>
          <w:lang w:val="sq-AL"/>
        </w:rPr>
        <w:t xml:space="preserve"> krijimin e kontaktit dhe bashk</w:t>
      </w:r>
      <w:r w:rsidR="005A23B4" w:rsidRPr="00A06CBB">
        <w:rPr>
          <w:lang w:val="sq-AL"/>
        </w:rPr>
        <w:t>ë</w:t>
      </w:r>
      <w:r w:rsidRPr="00A06CBB">
        <w:rPr>
          <w:lang w:val="sq-AL"/>
        </w:rPr>
        <w:t>punimit me institucionet qendrore, komunitetin nd</w:t>
      </w:r>
      <w:r w:rsidR="005A23B4" w:rsidRPr="00A06CBB">
        <w:rPr>
          <w:lang w:val="sq-AL"/>
        </w:rPr>
        <w:t>ë</w:t>
      </w:r>
      <w:r w:rsidRPr="00A06CBB">
        <w:rPr>
          <w:lang w:val="sq-AL"/>
        </w:rPr>
        <w:t>rkomb</w:t>
      </w:r>
      <w:r w:rsidR="005A23B4" w:rsidRPr="00A06CBB">
        <w:rPr>
          <w:lang w:val="sq-AL"/>
        </w:rPr>
        <w:t>ë</w:t>
      </w:r>
      <w:r w:rsidRPr="00A06CBB">
        <w:rPr>
          <w:lang w:val="sq-AL"/>
        </w:rPr>
        <w:t>tar, organizatat e shoq</w:t>
      </w:r>
      <w:r w:rsidR="005A23B4" w:rsidRPr="00A06CBB">
        <w:rPr>
          <w:lang w:val="sq-AL"/>
        </w:rPr>
        <w:t>ë</w:t>
      </w:r>
      <w:r w:rsidRPr="00A06CBB">
        <w:rPr>
          <w:lang w:val="sq-AL"/>
        </w:rPr>
        <w:t>ris</w:t>
      </w:r>
      <w:r w:rsidR="005A23B4" w:rsidRPr="00A06CBB">
        <w:rPr>
          <w:lang w:val="sq-AL"/>
        </w:rPr>
        <w:t>ë</w:t>
      </w:r>
      <w:r w:rsidRPr="00A06CBB">
        <w:rPr>
          <w:lang w:val="sq-AL"/>
        </w:rPr>
        <w:t xml:space="preserve"> civile, sektorin privat dhe institucionet tjera relevante rajonale dhe nd</w:t>
      </w:r>
      <w:r w:rsidR="005A23B4" w:rsidRPr="00A06CBB">
        <w:rPr>
          <w:lang w:val="sq-AL"/>
        </w:rPr>
        <w:t>ë</w:t>
      </w:r>
      <w:r w:rsidRPr="00A06CBB">
        <w:rPr>
          <w:lang w:val="sq-AL"/>
        </w:rPr>
        <w:t>rkomb</w:t>
      </w:r>
      <w:r w:rsidR="005A23B4" w:rsidRPr="00A06CBB">
        <w:rPr>
          <w:lang w:val="sq-AL"/>
        </w:rPr>
        <w:t>ë</w:t>
      </w:r>
      <w:r w:rsidRPr="00A06CBB">
        <w:rPr>
          <w:lang w:val="sq-AL"/>
        </w:rPr>
        <w:t>tare.</w:t>
      </w:r>
    </w:p>
    <w:p w:rsidR="00196CBB" w:rsidRPr="00A06CBB" w:rsidRDefault="0066338E" w:rsidP="0066338E">
      <w:pPr>
        <w:pStyle w:val="ListParagraph"/>
        <w:numPr>
          <w:ilvl w:val="0"/>
          <w:numId w:val="2"/>
        </w:numPr>
        <w:jc w:val="both"/>
        <w:rPr>
          <w:lang w:val="sq-AL"/>
        </w:rPr>
      </w:pPr>
      <w:r w:rsidRPr="00A06CBB">
        <w:rPr>
          <w:lang w:val="sq-AL"/>
        </w:rPr>
        <w:t>Krijon dhe mb</w:t>
      </w:r>
      <w:r w:rsidR="005A23B4" w:rsidRPr="00A06CBB">
        <w:rPr>
          <w:lang w:val="sq-AL"/>
        </w:rPr>
        <w:t>ë</w:t>
      </w:r>
      <w:r w:rsidRPr="00A06CBB">
        <w:rPr>
          <w:lang w:val="sq-AL"/>
        </w:rPr>
        <w:t>shtet</w:t>
      </w:r>
      <w:r w:rsidR="005A23B4" w:rsidRPr="00A06CBB">
        <w:rPr>
          <w:lang w:val="sq-AL"/>
        </w:rPr>
        <w:t>ë rrjetin e kontakteve me donat</w:t>
      </w:r>
      <w:r w:rsidRPr="00A06CBB">
        <w:rPr>
          <w:lang w:val="sq-AL"/>
        </w:rPr>
        <w:t>o</w:t>
      </w:r>
      <w:r w:rsidR="005A23B4" w:rsidRPr="00A06CBB">
        <w:rPr>
          <w:lang w:val="sq-AL"/>
        </w:rPr>
        <w:t>rë</w:t>
      </w:r>
      <w:r w:rsidRPr="00A06CBB">
        <w:rPr>
          <w:lang w:val="sq-AL"/>
        </w:rPr>
        <w:t xml:space="preserve"> dhe organizata t</w:t>
      </w:r>
      <w:r w:rsidR="005A23B4" w:rsidRPr="00A06CBB">
        <w:rPr>
          <w:lang w:val="sq-AL"/>
        </w:rPr>
        <w:t>ë</w:t>
      </w:r>
      <w:r w:rsidRPr="00A06CBB">
        <w:rPr>
          <w:lang w:val="sq-AL"/>
        </w:rPr>
        <w:t xml:space="preserve"> ndryshme t</w:t>
      </w:r>
      <w:r w:rsidR="005A23B4" w:rsidRPr="00A06CBB">
        <w:rPr>
          <w:lang w:val="sq-AL"/>
        </w:rPr>
        <w:t>ë</w:t>
      </w:r>
      <w:r w:rsidRPr="00A06CBB">
        <w:rPr>
          <w:lang w:val="sq-AL"/>
        </w:rPr>
        <w:t xml:space="preserve"> interesuara n</w:t>
      </w:r>
      <w:r w:rsidR="005A23B4" w:rsidRPr="00A06CBB">
        <w:rPr>
          <w:lang w:val="sq-AL"/>
        </w:rPr>
        <w:t>ë</w:t>
      </w:r>
      <w:r w:rsidRPr="00A06CBB">
        <w:rPr>
          <w:lang w:val="sq-AL"/>
        </w:rPr>
        <w:t xml:space="preserve"> p</w:t>
      </w:r>
      <w:r w:rsidR="005A23B4" w:rsidRPr="00A06CBB">
        <w:rPr>
          <w:lang w:val="sq-AL"/>
        </w:rPr>
        <w:t>ë</w:t>
      </w:r>
      <w:r w:rsidRPr="00A06CBB">
        <w:rPr>
          <w:lang w:val="sq-AL"/>
        </w:rPr>
        <w:t>rmir</w:t>
      </w:r>
      <w:r w:rsidR="005A23B4" w:rsidRPr="00A06CBB">
        <w:rPr>
          <w:lang w:val="sq-AL"/>
        </w:rPr>
        <w:t>ë</w:t>
      </w:r>
      <w:r w:rsidRPr="00A06CBB">
        <w:rPr>
          <w:lang w:val="sq-AL"/>
        </w:rPr>
        <w:t>simin e sh</w:t>
      </w:r>
      <w:r w:rsidR="005A23B4" w:rsidRPr="00A06CBB">
        <w:rPr>
          <w:lang w:val="sq-AL"/>
        </w:rPr>
        <w:t>ë</w:t>
      </w:r>
      <w:r w:rsidRPr="00A06CBB">
        <w:rPr>
          <w:lang w:val="sq-AL"/>
        </w:rPr>
        <w:t>rbimeve ndaj qytetar</w:t>
      </w:r>
      <w:r w:rsidR="005A23B4" w:rsidRPr="00A06CBB">
        <w:rPr>
          <w:lang w:val="sq-AL"/>
        </w:rPr>
        <w:t>ë</w:t>
      </w:r>
      <w:r w:rsidRPr="00A06CBB">
        <w:rPr>
          <w:lang w:val="sq-AL"/>
        </w:rPr>
        <w:t>ve n</w:t>
      </w:r>
      <w:r w:rsidR="005A23B4" w:rsidRPr="00A06CBB">
        <w:rPr>
          <w:lang w:val="sq-AL"/>
        </w:rPr>
        <w:t>ë</w:t>
      </w:r>
      <w:r w:rsidRPr="00A06CBB">
        <w:rPr>
          <w:lang w:val="sq-AL"/>
        </w:rPr>
        <w:t xml:space="preserve"> komunat p</w:t>
      </w:r>
      <w:r w:rsidR="005A23B4" w:rsidRPr="00A06CBB">
        <w:rPr>
          <w:lang w:val="sq-AL"/>
        </w:rPr>
        <w:t>ë</w:t>
      </w:r>
      <w:r w:rsidRPr="00A06CBB">
        <w:rPr>
          <w:lang w:val="sq-AL"/>
        </w:rPr>
        <w:t>rkat</w:t>
      </w:r>
      <w:r w:rsidR="005A23B4" w:rsidRPr="00A06CBB">
        <w:rPr>
          <w:lang w:val="sq-AL"/>
        </w:rPr>
        <w:t>ë</w:t>
      </w:r>
      <w:r w:rsidRPr="00A06CBB">
        <w:rPr>
          <w:lang w:val="sq-AL"/>
        </w:rPr>
        <w:t>se dhe n</w:t>
      </w:r>
      <w:r w:rsidR="005A23B4" w:rsidRPr="00A06CBB">
        <w:rPr>
          <w:lang w:val="sq-AL"/>
        </w:rPr>
        <w:t>ë</w:t>
      </w:r>
      <w:r w:rsidRPr="00A06CBB">
        <w:rPr>
          <w:lang w:val="sq-AL"/>
        </w:rPr>
        <w:t xml:space="preserve"> rajon.</w:t>
      </w:r>
      <w:r w:rsidR="00196CBB" w:rsidRPr="00A06CBB">
        <w:rPr>
          <w:lang w:val="sq-AL"/>
        </w:rPr>
        <w:t xml:space="preserve"> </w:t>
      </w:r>
    </w:p>
    <w:p w:rsidR="00196CBB" w:rsidRPr="00A06CBB" w:rsidRDefault="0066338E" w:rsidP="0066338E">
      <w:pPr>
        <w:pStyle w:val="ListParagraph"/>
        <w:numPr>
          <w:ilvl w:val="0"/>
          <w:numId w:val="2"/>
        </w:numPr>
        <w:jc w:val="both"/>
        <w:rPr>
          <w:lang w:val="sq-AL"/>
        </w:rPr>
      </w:pPr>
      <w:r w:rsidRPr="00A06CBB">
        <w:rPr>
          <w:lang w:val="sq-AL"/>
        </w:rPr>
        <w:t>Ofron k</w:t>
      </w:r>
      <w:r w:rsidR="005A23B4" w:rsidRPr="00A06CBB">
        <w:rPr>
          <w:lang w:val="sq-AL"/>
        </w:rPr>
        <w:t>ë</w:t>
      </w:r>
      <w:r w:rsidRPr="00A06CBB">
        <w:rPr>
          <w:lang w:val="sq-AL"/>
        </w:rPr>
        <w:t>shilla strategjike, p</w:t>
      </w:r>
      <w:r w:rsidR="005A23B4" w:rsidRPr="00A06CBB">
        <w:rPr>
          <w:lang w:val="sq-AL"/>
        </w:rPr>
        <w:t>ë</w:t>
      </w:r>
      <w:r w:rsidRPr="00A06CBB">
        <w:rPr>
          <w:lang w:val="sq-AL"/>
        </w:rPr>
        <w:t>r politika dhe operacionale p</w:t>
      </w:r>
      <w:r w:rsidR="005A23B4" w:rsidRPr="00A06CBB">
        <w:rPr>
          <w:lang w:val="sq-AL"/>
        </w:rPr>
        <w:t>ë</w:t>
      </w:r>
      <w:r w:rsidRPr="00A06CBB">
        <w:rPr>
          <w:lang w:val="sq-AL"/>
        </w:rPr>
        <w:t>r lidershipin lokal n</w:t>
      </w:r>
      <w:r w:rsidR="005A23B4" w:rsidRPr="00A06CBB">
        <w:rPr>
          <w:lang w:val="sq-AL"/>
        </w:rPr>
        <w:t>ë</w:t>
      </w:r>
      <w:r w:rsidRPr="00A06CBB">
        <w:rPr>
          <w:lang w:val="sq-AL"/>
        </w:rPr>
        <w:t xml:space="preserve"> procesin e identifikimit, zhvillimit, zbatimit dhe vler</w:t>
      </w:r>
      <w:r w:rsidR="005A23B4" w:rsidRPr="00A06CBB">
        <w:rPr>
          <w:lang w:val="sq-AL"/>
        </w:rPr>
        <w:t>ë</w:t>
      </w:r>
      <w:r w:rsidRPr="00A06CBB">
        <w:rPr>
          <w:lang w:val="sq-AL"/>
        </w:rPr>
        <w:t>simit t</w:t>
      </w:r>
      <w:r w:rsidR="005A23B4" w:rsidRPr="00A06CBB">
        <w:rPr>
          <w:lang w:val="sq-AL"/>
        </w:rPr>
        <w:t>ë</w:t>
      </w:r>
      <w:r w:rsidRPr="00A06CBB">
        <w:rPr>
          <w:lang w:val="sq-AL"/>
        </w:rPr>
        <w:t xml:space="preserve"> projekteve dhe aktiviteteve n</w:t>
      </w:r>
      <w:r w:rsidR="005A23B4" w:rsidRPr="00A06CBB">
        <w:rPr>
          <w:lang w:val="sq-AL"/>
        </w:rPr>
        <w:t>ë</w:t>
      </w:r>
      <w:r w:rsidRPr="00A06CBB">
        <w:rPr>
          <w:lang w:val="sq-AL"/>
        </w:rPr>
        <w:t xml:space="preserve"> Kosov</w:t>
      </w:r>
      <w:r w:rsidR="005A23B4" w:rsidRPr="00A06CBB">
        <w:rPr>
          <w:lang w:val="sq-AL"/>
        </w:rPr>
        <w:t>ë</w:t>
      </w:r>
      <w:r w:rsidRPr="00A06CBB">
        <w:rPr>
          <w:lang w:val="sq-AL"/>
        </w:rPr>
        <w:t>n veriore</w:t>
      </w:r>
    </w:p>
    <w:p w:rsidR="00196CBB" w:rsidRPr="00A06CBB" w:rsidRDefault="0066338E" w:rsidP="0066338E">
      <w:pPr>
        <w:pStyle w:val="ListParagraph"/>
        <w:numPr>
          <w:ilvl w:val="0"/>
          <w:numId w:val="2"/>
        </w:numPr>
        <w:jc w:val="both"/>
        <w:rPr>
          <w:lang w:val="sq-AL"/>
        </w:rPr>
      </w:pPr>
      <w:r w:rsidRPr="00A06CBB">
        <w:rPr>
          <w:lang w:val="sq-AL"/>
        </w:rPr>
        <w:t>Bashk</w:t>
      </w:r>
      <w:r w:rsidR="005A23B4" w:rsidRPr="00A06CBB">
        <w:rPr>
          <w:lang w:val="sq-AL"/>
        </w:rPr>
        <w:t>ë</w:t>
      </w:r>
      <w:r w:rsidRPr="00A06CBB">
        <w:rPr>
          <w:lang w:val="sq-AL"/>
        </w:rPr>
        <w:t>punon me konsul</w:t>
      </w:r>
      <w:r w:rsidR="005A23B4" w:rsidRPr="00A06CBB">
        <w:rPr>
          <w:lang w:val="sq-AL"/>
        </w:rPr>
        <w:t>en</w:t>
      </w:r>
      <w:r w:rsidRPr="00A06CBB">
        <w:rPr>
          <w:lang w:val="sq-AL"/>
        </w:rPr>
        <w:t>t</w:t>
      </w:r>
      <w:r w:rsidR="005A23B4" w:rsidRPr="00A06CBB">
        <w:rPr>
          <w:lang w:val="sq-AL"/>
        </w:rPr>
        <w:t>ë</w:t>
      </w:r>
      <w:r w:rsidRPr="00A06CBB">
        <w:rPr>
          <w:lang w:val="sq-AL"/>
        </w:rPr>
        <w:t>t tjer</w:t>
      </w:r>
      <w:r w:rsidR="005A23B4" w:rsidRPr="00A06CBB">
        <w:rPr>
          <w:lang w:val="sq-AL"/>
        </w:rPr>
        <w:t>ë</w:t>
      </w:r>
      <w:r w:rsidRPr="00A06CBB">
        <w:rPr>
          <w:lang w:val="sq-AL"/>
        </w:rPr>
        <w:t xml:space="preserve"> dhe merr pjes</w:t>
      </w:r>
      <w:r w:rsidR="005A23B4" w:rsidRPr="00A06CBB">
        <w:rPr>
          <w:lang w:val="sq-AL"/>
        </w:rPr>
        <w:t>ë</w:t>
      </w:r>
      <w:r w:rsidRPr="00A06CBB">
        <w:rPr>
          <w:lang w:val="sq-AL"/>
        </w:rPr>
        <w:t xml:space="preserve"> n</w:t>
      </w:r>
      <w:r w:rsidR="005A23B4" w:rsidRPr="00A06CBB">
        <w:rPr>
          <w:lang w:val="sq-AL"/>
        </w:rPr>
        <w:t>ë</w:t>
      </w:r>
      <w:r w:rsidRPr="00A06CBB">
        <w:rPr>
          <w:lang w:val="sq-AL"/>
        </w:rPr>
        <w:t xml:space="preserve"> aktivitetet tjera t</w:t>
      </w:r>
      <w:r w:rsidR="005A23B4" w:rsidRPr="00A06CBB">
        <w:rPr>
          <w:lang w:val="sq-AL"/>
        </w:rPr>
        <w:t>ë</w:t>
      </w:r>
      <w:r w:rsidRPr="00A06CBB">
        <w:rPr>
          <w:lang w:val="sq-AL"/>
        </w:rPr>
        <w:t xml:space="preserve"> donator</w:t>
      </w:r>
      <w:r w:rsidR="005A23B4" w:rsidRPr="00A06CBB">
        <w:rPr>
          <w:lang w:val="sq-AL"/>
        </w:rPr>
        <w:t>ë</w:t>
      </w:r>
      <w:r w:rsidRPr="00A06CBB">
        <w:rPr>
          <w:lang w:val="sq-AL"/>
        </w:rPr>
        <w:t>ve q</w:t>
      </w:r>
      <w:r w:rsidR="005A23B4" w:rsidRPr="00A06CBB">
        <w:rPr>
          <w:lang w:val="sq-AL"/>
        </w:rPr>
        <w:t>ë</w:t>
      </w:r>
      <w:r w:rsidRPr="00A06CBB">
        <w:rPr>
          <w:lang w:val="sq-AL"/>
        </w:rPr>
        <w:t xml:space="preserve"> ofrojn</w:t>
      </w:r>
      <w:r w:rsidR="005A23B4" w:rsidRPr="00A06CBB">
        <w:rPr>
          <w:lang w:val="sq-AL"/>
        </w:rPr>
        <w:t>ë</w:t>
      </w:r>
      <w:r w:rsidRPr="00A06CBB">
        <w:rPr>
          <w:lang w:val="sq-AL"/>
        </w:rPr>
        <w:t xml:space="preserve"> mund</w:t>
      </w:r>
      <w:r w:rsidR="005A23B4" w:rsidRPr="00A06CBB">
        <w:rPr>
          <w:lang w:val="sq-AL"/>
        </w:rPr>
        <w:t>ë</w:t>
      </w:r>
      <w:r w:rsidRPr="00A06CBB">
        <w:rPr>
          <w:lang w:val="sq-AL"/>
        </w:rPr>
        <w:t>si p</w:t>
      </w:r>
      <w:r w:rsidR="005A23B4" w:rsidRPr="00A06CBB">
        <w:rPr>
          <w:lang w:val="sq-AL"/>
        </w:rPr>
        <w:t>ë</w:t>
      </w:r>
      <w:r w:rsidRPr="00A06CBB">
        <w:rPr>
          <w:lang w:val="sq-AL"/>
        </w:rPr>
        <w:t>r leht</w:t>
      </w:r>
      <w:r w:rsidR="005A23B4" w:rsidRPr="00A06CBB">
        <w:rPr>
          <w:lang w:val="sq-AL"/>
        </w:rPr>
        <w:t>ë</w:t>
      </w:r>
      <w:r w:rsidRPr="00A06CBB">
        <w:rPr>
          <w:lang w:val="sq-AL"/>
        </w:rPr>
        <w:t>simin e shk</w:t>
      </w:r>
      <w:r w:rsidR="005A23B4" w:rsidRPr="00A06CBB">
        <w:rPr>
          <w:lang w:val="sq-AL"/>
        </w:rPr>
        <w:t>ë</w:t>
      </w:r>
      <w:r w:rsidRPr="00A06CBB">
        <w:rPr>
          <w:lang w:val="sq-AL"/>
        </w:rPr>
        <w:t>mbimit t</w:t>
      </w:r>
      <w:r w:rsidR="005A23B4" w:rsidRPr="00A06CBB">
        <w:rPr>
          <w:lang w:val="sq-AL"/>
        </w:rPr>
        <w:t>ë</w:t>
      </w:r>
      <w:r w:rsidRPr="00A06CBB">
        <w:rPr>
          <w:lang w:val="sq-AL"/>
        </w:rPr>
        <w:t xml:space="preserve"> p</w:t>
      </w:r>
      <w:r w:rsidR="005A23B4" w:rsidRPr="00A06CBB">
        <w:rPr>
          <w:lang w:val="sq-AL"/>
        </w:rPr>
        <w:t>ë</w:t>
      </w:r>
      <w:r w:rsidRPr="00A06CBB">
        <w:rPr>
          <w:lang w:val="sq-AL"/>
        </w:rPr>
        <w:t>rvojave p</w:t>
      </w:r>
      <w:r w:rsidR="005A23B4" w:rsidRPr="00A06CBB">
        <w:rPr>
          <w:lang w:val="sq-AL"/>
        </w:rPr>
        <w:t>ër perf</w:t>
      </w:r>
      <w:r w:rsidRPr="00A06CBB">
        <w:rPr>
          <w:lang w:val="sq-AL"/>
        </w:rPr>
        <w:t>o</w:t>
      </w:r>
      <w:r w:rsidR="005A23B4" w:rsidRPr="00A06CBB">
        <w:rPr>
          <w:lang w:val="sq-AL"/>
        </w:rPr>
        <w:t>r</w:t>
      </w:r>
      <w:r w:rsidRPr="00A06CBB">
        <w:rPr>
          <w:lang w:val="sq-AL"/>
        </w:rPr>
        <w:t>manc</w:t>
      </w:r>
      <w:r w:rsidR="005A23B4" w:rsidRPr="00A06CBB">
        <w:rPr>
          <w:lang w:val="sq-AL"/>
        </w:rPr>
        <w:t>ë</w:t>
      </w:r>
      <w:r w:rsidRPr="00A06CBB">
        <w:rPr>
          <w:lang w:val="sq-AL"/>
        </w:rPr>
        <w:t xml:space="preserve"> dhe ofrim m</w:t>
      </w:r>
      <w:r w:rsidR="005A23B4" w:rsidRPr="00A06CBB">
        <w:rPr>
          <w:lang w:val="sq-AL"/>
        </w:rPr>
        <w:t>ë</w:t>
      </w:r>
      <w:r w:rsidRPr="00A06CBB">
        <w:rPr>
          <w:lang w:val="sq-AL"/>
        </w:rPr>
        <w:t xml:space="preserve"> t</w:t>
      </w:r>
      <w:r w:rsidR="005A23B4" w:rsidRPr="00A06CBB">
        <w:rPr>
          <w:lang w:val="sq-AL"/>
        </w:rPr>
        <w:t>ë</w:t>
      </w:r>
      <w:r w:rsidRPr="00A06CBB">
        <w:rPr>
          <w:lang w:val="sq-AL"/>
        </w:rPr>
        <w:t xml:space="preserve"> mir</w:t>
      </w:r>
      <w:r w:rsidR="005A23B4" w:rsidRPr="00A06CBB">
        <w:rPr>
          <w:lang w:val="sq-AL"/>
        </w:rPr>
        <w:t>ë</w:t>
      </w:r>
      <w:r w:rsidRPr="00A06CBB">
        <w:rPr>
          <w:lang w:val="sq-AL"/>
        </w:rPr>
        <w:t xml:space="preserve"> t</w:t>
      </w:r>
      <w:r w:rsidR="005A23B4" w:rsidRPr="00A06CBB">
        <w:rPr>
          <w:lang w:val="sq-AL"/>
        </w:rPr>
        <w:t>ë</w:t>
      </w:r>
      <w:r w:rsidRPr="00A06CBB">
        <w:rPr>
          <w:lang w:val="sq-AL"/>
        </w:rPr>
        <w:t xml:space="preserve"> sh</w:t>
      </w:r>
      <w:r w:rsidR="005A23B4" w:rsidRPr="00A06CBB">
        <w:rPr>
          <w:lang w:val="sq-AL"/>
        </w:rPr>
        <w:t>ë</w:t>
      </w:r>
      <w:r w:rsidRPr="00A06CBB">
        <w:rPr>
          <w:lang w:val="sq-AL"/>
        </w:rPr>
        <w:t>rbimeve komunale</w:t>
      </w:r>
    </w:p>
    <w:p w:rsidR="00196CBB" w:rsidRPr="00A06CBB" w:rsidRDefault="00196CBB" w:rsidP="00196CBB">
      <w:pPr>
        <w:rPr>
          <w:lang w:val="sq-AL"/>
        </w:rPr>
      </w:pPr>
    </w:p>
    <w:p w:rsidR="00196CBB" w:rsidRPr="00A06CBB" w:rsidRDefault="0066338E" w:rsidP="00196CBB">
      <w:pPr>
        <w:rPr>
          <w:b/>
          <w:lang w:val="sq-AL"/>
        </w:rPr>
      </w:pPr>
      <w:r w:rsidRPr="00A06CBB">
        <w:rPr>
          <w:b/>
          <w:lang w:val="sq-AL"/>
        </w:rPr>
        <w:t>Kualifikimet dhe p</w:t>
      </w:r>
      <w:r w:rsidR="005A23B4" w:rsidRPr="00A06CBB">
        <w:rPr>
          <w:b/>
          <w:lang w:val="sq-AL"/>
        </w:rPr>
        <w:t>ë</w:t>
      </w:r>
      <w:r w:rsidRPr="00A06CBB">
        <w:rPr>
          <w:b/>
          <w:lang w:val="sq-AL"/>
        </w:rPr>
        <w:t>rvoja e k</w:t>
      </w:r>
      <w:r w:rsidR="005A23B4" w:rsidRPr="00A06CBB">
        <w:rPr>
          <w:b/>
          <w:lang w:val="sq-AL"/>
        </w:rPr>
        <w:t>ë</w:t>
      </w:r>
      <w:r w:rsidRPr="00A06CBB">
        <w:rPr>
          <w:b/>
          <w:lang w:val="sq-AL"/>
        </w:rPr>
        <w:t>rkuar</w:t>
      </w:r>
      <w:r w:rsidR="00196CBB" w:rsidRPr="00A06CBB">
        <w:rPr>
          <w:b/>
          <w:lang w:val="sq-AL"/>
        </w:rPr>
        <w:t>:</w:t>
      </w:r>
    </w:p>
    <w:p w:rsidR="00196CBB" w:rsidRPr="00A06CBB" w:rsidRDefault="0066338E" w:rsidP="00196CBB">
      <w:pPr>
        <w:pStyle w:val="ListParagraph"/>
        <w:numPr>
          <w:ilvl w:val="0"/>
          <w:numId w:val="1"/>
        </w:numPr>
        <w:rPr>
          <w:lang w:val="sq-AL"/>
        </w:rPr>
      </w:pPr>
      <w:r w:rsidRPr="00A06CBB">
        <w:rPr>
          <w:lang w:val="sq-AL"/>
        </w:rPr>
        <w:t>Diplom</w:t>
      </w:r>
      <w:r w:rsidR="005A23B4" w:rsidRPr="00A06CBB">
        <w:rPr>
          <w:lang w:val="sq-AL"/>
        </w:rPr>
        <w:t>ë</w:t>
      </w:r>
      <w:r w:rsidRPr="00A06CBB">
        <w:rPr>
          <w:lang w:val="sq-AL"/>
        </w:rPr>
        <w:t xml:space="preserve"> universitare n</w:t>
      </w:r>
      <w:r w:rsidR="005A23B4" w:rsidRPr="00A06CBB">
        <w:rPr>
          <w:lang w:val="sq-AL"/>
        </w:rPr>
        <w:t>ë</w:t>
      </w:r>
      <w:r w:rsidRPr="00A06CBB">
        <w:rPr>
          <w:lang w:val="sq-AL"/>
        </w:rPr>
        <w:t xml:space="preserve"> fush</w:t>
      </w:r>
      <w:r w:rsidR="005A23B4" w:rsidRPr="00A06CBB">
        <w:rPr>
          <w:lang w:val="sq-AL"/>
        </w:rPr>
        <w:t>ë</w:t>
      </w:r>
      <w:r w:rsidRPr="00A06CBB">
        <w:rPr>
          <w:lang w:val="sq-AL"/>
        </w:rPr>
        <w:t>n e administrat</w:t>
      </w:r>
      <w:r w:rsidR="005A23B4" w:rsidRPr="00A06CBB">
        <w:rPr>
          <w:lang w:val="sq-AL"/>
        </w:rPr>
        <w:t>ë</w:t>
      </w:r>
      <w:r w:rsidRPr="00A06CBB">
        <w:rPr>
          <w:lang w:val="sq-AL"/>
        </w:rPr>
        <w:t>s publike, menaxhimit apo ndonj</w:t>
      </w:r>
      <w:r w:rsidR="005A23B4" w:rsidRPr="00A06CBB">
        <w:rPr>
          <w:lang w:val="sq-AL"/>
        </w:rPr>
        <w:t>ë</w:t>
      </w:r>
      <w:r w:rsidRPr="00A06CBB">
        <w:rPr>
          <w:lang w:val="sq-AL"/>
        </w:rPr>
        <w:t xml:space="preserve"> fushe tjet</w:t>
      </w:r>
      <w:r w:rsidR="005A23B4" w:rsidRPr="00A06CBB">
        <w:rPr>
          <w:lang w:val="sq-AL"/>
        </w:rPr>
        <w:t>ë</w:t>
      </w:r>
      <w:r w:rsidRPr="00A06CBB">
        <w:rPr>
          <w:lang w:val="sq-AL"/>
        </w:rPr>
        <w:t>r t</w:t>
      </w:r>
      <w:r w:rsidR="005A23B4" w:rsidRPr="00A06CBB">
        <w:rPr>
          <w:lang w:val="sq-AL"/>
        </w:rPr>
        <w:t>ë</w:t>
      </w:r>
      <w:r w:rsidRPr="00A06CBB">
        <w:rPr>
          <w:lang w:val="sq-AL"/>
        </w:rPr>
        <w:t xml:space="preserve"> p</w:t>
      </w:r>
      <w:r w:rsidR="005A23B4" w:rsidRPr="00A06CBB">
        <w:rPr>
          <w:lang w:val="sq-AL"/>
        </w:rPr>
        <w:t>ë</w:t>
      </w:r>
      <w:r w:rsidRPr="00A06CBB">
        <w:rPr>
          <w:lang w:val="sq-AL"/>
        </w:rPr>
        <w:t>rshtatshme</w:t>
      </w:r>
      <w:r w:rsidR="00196CBB" w:rsidRPr="00A06CBB">
        <w:rPr>
          <w:lang w:val="sq-AL"/>
        </w:rPr>
        <w:t xml:space="preserve">; </w:t>
      </w:r>
    </w:p>
    <w:p w:rsidR="00196CBB" w:rsidRPr="00A06CBB" w:rsidRDefault="0066338E" w:rsidP="00196CBB">
      <w:pPr>
        <w:pStyle w:val="ListParagraph"/>
        <w:numPr>
          <w:ilvl w:val="0"/>
          <w:numId w:val="1"/>
        </w:numPr>
        <w:rPr>
          <w:lang w:val="sq-AL"/>
        </w:rPr>
      </w:pPr>
      <w:r w:rsidRPr="00A06CBB">
        <w:rPr>
          <w:lang w:val="sq-AL"/>
        </w:rPr>
        <w:t>S</w:t>
      </w:r>
      <w:r w:rsidR="005A23B4" w:rsidRPr="00A06CBB">
        <w:rPr>
          <w:lang w:val="sq-AL"/>
        </w:rPr>
        <w:t>ë</w:t>
      </w:r>
      <w:r w:rsidR="0077292B" w:rsidRPr="00A06CBB">
        <w:rPr>
          <w:lang w:val="sq-AL"/>
        </w:rPr>
        <w:t xml:space="preserve"> paku 8 vjet</w:t>
      </w:r>
      <w:r w:rsidRPr="00A06CBB">
        <w:rPr>
          <w:lang w:val="sq-AL"/>
        </w:rPr>
        <w:t xml:space="preserve"> p</w:t>
      </w:r>
      <w:r w:rsidR="005A23B4" w:rsidRPr="00A06CBB">
        <w:rPr>
          <w:lang w:val="sq-AL"/>
        </w:rPr>
        <w:t>ë</w:t>
      </w:r>
      <w:r w:rsidRPr="00A06CBB">
        <w:rPr>
          <w:lang w:val="sq-AL"/>
        </w:rPr>
        <w:t>rvoj</w:t>
      </w:r>
      <w:r w:rsidR="005A23B4" w:rsidRPr="00A06CBB">
        <w:rPr>
          <w:lang w:val="sq-AL"/>
        </w:rPr>
        <w:t>ë</w:t>
      </w:r>
      <w:r w:rsidR="00196CBB" w:rsidRPr="00A06CBB">
        <w:rPr>
          <w:lang w:val="sq-AL"/>
        </w:rPr>
        <w:t xml:space="preserve"> (</w:t>
      </w:r>
      <w:r w:rsidRPr="00A06CBB">
        <w:rPr>
          <w:lang w:val="sq-AL"/>
        </w:rPr>
        <w:t>preferohet n</w:t>
      </w:r>
      <w:r w:rsidR="005A23B4" w:rsidRPr="00A06CBB">
        <w:rPr>
          <w:lang w:val="sq-AL"/>
        </w:rPr>
        <w:t>ë</w:t>
      </w:r>
      <w:r w:rsidRPr="00A06CBB">
        <w:rPr>
          <w:lang w:val="sq-AL"/>
        </w:rPr>
        <w:t xml:space="preserve"> sektorin publik apo n</w:t>
      </w:r>
      <w:r w:rsidR="005A23B4" w:rsidRPr="00A06CBB">
        <w:rPr>
          <w:lang w:val="sq-AL"/>
        </w:rPr>
        <w:t>ë</w:t>
      </w:r>
      <w:r w:rsidRPr="00A06CBB">
        <w:rPr>
          <w:lang w:val="sq-AL"/>
        </w:rPr>
        <w:t xml:space="preserve"> organizata nd</w:t>
      </w:r>
      <w:r w:rsidR="005A23B4" w:rsidRPr="00A06CBB">
        <w:rPr>
          <w:lang w:val="sq-AL"/>
        </w:rPr>
        <w:t>ë</w:t>
      </w:r>
      <w:r w:rsidRPr="00A06CBB">
        <w:rPr>
          <w:lang w:val="sq-AL"/>
        </w:rPr>
        <w:t>rkomb</w:t>
      </w:r>
      <w:r w:rsidR="005A23B4" w:rsidRPr="00A06CBB">
        <w:rPr>
          <w:lang w:val="sq-AL"/>
        </w:rPr>
        <w:t>ë</w:t>
      </w:r>
      <w:r w:rsidRPr="00A06CBB">
        <w:rPr>
          <w:lang w:val="sq-AL"/>
        </w:rPr>
        <w:t>tare</w:t>
      </w:r>
      <w:r w:rsidR="00196CBB" w:rsidRPr="00A06CBB">
        <w:rPr>
          <w:lang w:val="sq-AL"/>
        </w:rPr>
        <w:t>);</w:t>
      </w:r>
    </w:p>
    <w:p w:rsidR="00196CBB" w:rsidRPr="00A06CBB" w:rsidRDefault="0066338E" w:rsidP="00196CBB">
      <w:pPr>
        <w:pStyle w:val="ListParagraph"/>
        <w:numPr>
          <w:ilvl w:val="0"/>
          <w:numId w:val="1"/>
        </w:numPr>
        <w:rPr>
          <w:lang w:val="sq-AL"/>
        </w:rPr>
      </w:pPr>
      <w:r w:rsidRPr="00A06CBB">
        <w:rPr>
          <w:lang w:val="sq-AL"/>
        </w:rPr>
        <w:t>S</w:t>
      </w:r>
      <w:r w:rsidR="005A23B4" w:rsidRPr="00A06CBB">
        <w:rPr>
          <w:lang w:val="sq-AL"/>
        </w:rPr>
        <w:t>ë</w:t>
      </w:r>
      <w:r w:rsidRPr="00A06CBB">
        <w:rPr>
          <w:lang w:val="sq-AL"/>
        </w:rPr>
        <w:t xml:space="preserve"> paku 5 vjet p</w:t>
      </w:r>
      <w:r w:rsidR="005A23B4" w:rsidRPr="00A06CBB">
        <w:rPr>
          <w:lang w:val="sq-AL"/>
        </w:rPr>
        <w:t>ë</w:t>
      </w:r>
      <w:r w:rsidRPr="00A06CBB">
        <w:rPr>
          <w:lang w:val="sq-AL"/>
        </w:rPr>
        <w:t>rvoj</w:t>
      </w:r>
      <w:r w:rsidR="005A23B4" w:rsidRPr="00A06CBB">
        <w:rPr>
          <w:lang w:val="sq-AL"/>
        </w:rPr>
        <w:t>ë</w:t>
      </w:r>
      <w:r w:rsidRPr="00A06CBB">
        <w:rPr>
          <w:lang w:val="sq-AL"/>
        </w:rPr>
        <w:t xml:space="preserve"> profesionale n</w:t>
      </w:r>
      <w:r w:rsidR="005A23B4" w:rsidRPr="00A06CBB">
        <w:rPr>
          <w:lang w:val="sq-AL"/>
        </w:rPr>
        <w:t>ë</w:t>
      </w:r>
      <w:r w:rsidRPr="00A06CBB">
        <w:rPr>
          <w:lang w:val="sq-AL"/>
        </w:rPr>
        <w:t xml:space="preserve"> komun</w:t>
      </w:r>
      <w:r w:rsidR="005A23B4" w:rsidRPr="00A06CBB">
        <w:rPr>
          <w:lang w:val="sq-AL"/>
        </w:rPr>
        <w:t>ë</w:t>
      </w:r>
      <w:r w:rsidRPr="00A06CBB">
        <w:rPr>
          <w:lang w:val="sq-AL"/>
        </w:rPr>
        <w:t>n p</w:t>
      </w:r>
      <w:r w:rsidR="005A23B4" w:rsidRPr="00A06CBB">
        <w:rPr>
          <w:lang w:val="sq-AL"/>
        </w:rPr>
        <w:t>ë</w:t>
      </w:r>
      <w:r w:rsidRPr="00A06CBB">
        <w:rPr>
          <w:lang w:val="sq-AL"/>
        </w:rPr>
        <w:t>rkat</w:t>
      </w:r>
      <w:r w:rsidR="005A23B4" w:rsidRPr="00A06CBB">
        <w:rPr>
          <w:lang w:val="sq-AL"/>
        </w:rPr>
        <w:t>ë</w:t>
      </w:r>
      <w:r w:rsidRPr="00A06CBB">
        <w:rPr>
          <w:lang w:val="sq-AL"/>
        </w:rPr>
        <w:t>se</w:t>
      </w:r>
      <w:r w:rsidR="00196CBB" w:rsidRPr="00A06CBB">
        <w:rPr>
          <w:lang w:val="sq-AL"/>
        </w:rPr>
        <w:t>;</w:t>
      </w:r>
    </w:p>
    <w:p w:rsidR="00196CBB" w:rsidRPr="00A06CBB" w:rsidRDefault="0066338E" w:rsidP="00196CBB">
      <w:pPr>
        <w:pStyle w:val="ListParagraph"/>
        <w:numPr>
          <w:ilvl w:val="0"/>
          <w:numId w:val="1"/>
        </w:numPr>
        <w:rPr>
          <w:lang w:val="sq-AL"/>
        </w:rPr>
      </w:pPr>
      <w:r w:rsidRPr="00A06CBB">
        <w:rPr>
          <w:lang w:val="sq-AL"/>
        </w:rPr>
        <w:t>Njohuri p</w:t>
      </w:r>
      <w:r w:rsidR="005A23B4" w:rsidRPr="00A06CBB">
        <w:rPr>
          <w:lang w:val="sq-AL"/>
        </w:rPr>
        <w:t>ë</w:t>
      </w:r>
      <w:r w:rsidRPr="00A06CBB">
        <w:rPr>
          <w:lang w:val="sq-AL"/>
        </w:rPr>
        <w:t>r rregulloret/legjislacionin p</w:t>
      </w:r>
      <w:r w:rsidR="005A23B4" w:rsidRPr="00A06CBB">
        <w:rPr>
          <w:lang w:val="sq-AL"/>
        </w:rPr>
        <w:t>ë</w:t>
      </w:r>
      <w:r w:rsidRPr="00A06CBB">
        <w:rPr>
          <w:lang w:val="sq-AL"/>
        </w:rPr>
        <w:t>r adm</w:t>
      </w:r>
      <w:r w:rsidR="005A23B4" w:rsidRPr="00A06CBB">
        <w:rPr>
          <w:lang w:val="sq-AL"/>
        </w:rPr>
        <w:t>i</w:t>
      </w:r>
      <w:r w:rsidRPr="00A06CBB">
        <w:rPr>
          <w:lang w:val="sq-AL"/>
        </w:rPr>
        <w:t>nistrat</w:t>
      </w:r>
      <w:r w:rsidR="005A23B4" w:rsidRPr="00A06CBB">
        <w:rPr>
          <w:lang w:val="sq-AL"/>
        </w:rPr>
        <w:t>ë</w:t>
      </w:r>
      <w:r w:rsidRPr="00A06CBB">
        <w:rPr>
          <w:lang w:val="sq-AL"/>
        </w:rPr>
        <w:t>n publike lokale</w:t>
      </w:r>
      <w:r w:rsidR="00196CBB" w:rsidRPr="00A06CBB">
        <w:rPr>
          <w:lang w:val="sq-AL"/>
        </w:rPr>
        <w:t xml:space="preserve">; </w:t>
      </w:r>
    </w:p>
    <w:p w:rsidR="00196CBB" w:rsidRPr="00A06CBB" w:rsidRDefault="00196CBB" w:rsidP="00196CBB">
      <w:pPr>
        <w:pStyle w:val="ListParagraph"/>
        <w:numPr>
          <w:ilvl w:val="0"/>
          <w:numId w:val="1"/>
        </w:numPr>
        <w:rPr>
          <w:lang w:val="sq-AL"/>
        </w:rPr>
      </w:pPr>
      <w:r w:rsidRPr="00A06CBB">
        <w:rPr>
          <w:lang w:val="sq-AL"/>
        </w:rPr>
        <w:t>A</w:t>
      </w:r>
      <w:r w:rsidR="0066338E" w:rsidRPr="00A06CBB">
        <w:rPr>
          <w:lang w:val="sq-AL"/>
        </w:rPr>
        <w:t>ft</w:t>
      </w:r>
      <w:r w:rsidR="005A23B4" w:rsidRPr="00A06CBB">
        <w:rPr>
          <w:lang w:val="sq-AL"/>
        </w:rPr>
        <w:t>ë</w:t>
      </w:r>
      <w:r w:rsidR="0066338E" w:rsidRPr="00A06CBB">
        <w:rPr>
          <w:lang w:val="sq-AL"/>
        </w:rPr>
        <w:t>si p</w:t>
      </w:r>
      <w:r w:rsidR="005A23B4" w:rsidRPr="00A06CBB">
        <w:rPr>
          <w:lang w:val="sq-AL"/>
        </w:rPr>
        <w:t>ë</w:t>
      </w:r>
      <w:r w:rsidR="0066338E" w:rsidRPr="00A06CBB">
        <w:rPr>
          <w:lang w:val="sq-AL"/>
        </w:rPr>
        <w:t>r ofrimin e k</w:t>
      </w:r>
      <w:r w:rsidR="005A23B4" w:rsidRPr="00A06CBB">
        <w:rPr>
          <w:lang w:val="sq-AL"/>
        </w:rPr>
        <w:t>ë</w:t>
      </w:r>
      <w:r w:rsidR="0066338E" w:rsidRPr="00A06CBB">
        <w:rPr>
          <w:lang w:val="sq-AL"/>
        </w:rPr>
        <w:t>shillave p</w:t>
      </w:r>
      <w:r w:rsidR="005A23B4" w:rsidRPr="00A06CBB">
        <w:rPr>
          <w:lang w:val="sq-AL"/>
        </w:rPr>
        <w:t>ë</w:t>
      </w:r>
      <w:r w:rsidR="0066338E" w:rsidRPr="00A06CBB">
        <w:rPr>
          <w:lang w:val="sq-AL"/>
        </w:rPr>
        <w:t>rmbajt</w:t>
      </w:r>
      <w:r w:rsidR="005A23B4" w:rsidRPr="00A06CBB">
        <w:rPr>
          <w:lang w:val="sq-AL"/>
        </w:rPr>
        <w:t>ë</w:t>
      </w:r>
      <w:r w:rsidR="0066338E" w:rsidRPr="00A06CBB">
        <w:rPr>
          <w:lang w:val="sq-AL"/>
        </w:rPr>
        <w:t>sore p</w:t>
      </w:r>
      <w:r w:rsidR="005A23B4" w:rsidRPr="00A06CBB">
        <w:rPr>
          <w:lang w:val="sq-AL"/>
        </w:rPr>
        <w:t>ë</w:t>
      </w:r>
      <w:r w:rsidR="0066338E" w:rsidRPr="00A06CBB">
        <w:rPr>
          <w:lang w:val="sq-AL"/>
        </w:rPr>
        <w:t>r p</w:t>
      </w:r>
      <w:r w:rsidR="005A23B4" w:rsidRPr="00A06CBB">
        <w:rPr>
          <w:lang w:val="sq-AL"/>
        </w:rPr>
        <w:t>ë</w:t>
      </w:r>
      <w:r w:rsidR="0066338E" w:rsidRPr="00A06CBB">
        <w:rPr>
          <w:lang w:val="sq-AL"/>
        </w:rPr>
        <w:t>rpilimin e planeve dhe projekteve, akteve ligjore dhe politikave</w:t>
      </w:r>
      <w:r w:rsidRPr="00A06CBB">
        <w:rPr>
          <w:lang w:val="sq-AL"/>
        </w:rPr>
        <w:t>;</w:t>
      </w:r>
    </w:p>
    <w:p w:rsidR="00196CBB" w:rsidRPr="00A06CBB" w:rsidRDefault="0066338E" w:rsidP="00196CBB">
      <w:pPr>
        <w:pStyle w:val="ListParagraph"/>
        <w:numPr>
          <w:ilvl w:val="0"/>
          <w:numId w:val="1"/>
        </w:numPr>
        <w:rPr>
          <w:lang w:val="sq-AL"/>
        </w:rPr>
      </w:pPr>
      <w:r w:rsidRPr="00A06CBB">
        <w:rPr>
          <w:lang w:val="sq-AL"/>
        </w:rPr>
        <w:t>Nevojat gjuh</w:t>
      </w:r>
      <w:r w:rsidR="005A23B4" w:rsidRPr="00A06CBB">
        <w:rPr>
          <w:lang w:val="sq-AL"/>
        </w:rPr>
        <w:t>ë</w:t>
      </w:r>
      <w:r w:rsidRPr="00A06CBB">
        <w:rPr>
          <w:lang w:val="sq-AL"/>
        </w:rPr>
        <w:t>sore</w:t>
      </w:r>
      <w:r w:rsidR="005A23B4" w:rsidRPr="00A06CBB">
        <w:rPr>
          <w:lang w:val="sq-AL"/>
        </w:rPr>
        <w:t>: flet rrjedhshëm gjuhën serbe dhe angleze</w:t>
      </w:r>
      <w:r w:rsidR="00196CBB" w:rsidRPr="00A06CBB">
        <w:rPr>
          <w:lang w:val="sq-AL"/>
        </w:rPr>
        <w:t>;</w:t>
      </w:r>
    </w:p>
    <w:p w:rsidR="00196CBB" w:rsidRPr="00A06CBB" w:rsidRDefault="005A23B4" w:rsidP="00196CBB">
      <w:pPr>
        <w:pStyle w:val="ListParagraph"/>
        <w:numPr>
          <w:ilvl w:val="0"/>
          <w:numId w:val="1"/>
        </w:numPr>
        <w:rPr>
          <w:lang w:val="sq-AL"/>
        </w:rPr>
      </w:pPr>
      <w:r w:rsidRPr="00A06CBB">
        <w:rPr>
          <w:lang w:val="sq-AL"/>
        </w:rPr>
        <w:t>Aftësi të shkëlqyeshme ndërpersonale dhe komunikuese</w:t>
      </w:r>
      <w:r w:rsidR="00196CBB" w:rsidRPr="00A06CBB">
        <w:rPr>
          <w:lang w:val="sq-AL"/>
        </w:rPr>
        <w:t>;</w:t>
      </w:r>
    </w:p>
    <w:p w:rsidR="00196CBB" w:rsidRPr="00A06CBB" w:rsidRDefault="005A23B4" w:rsidP="00196CBB">
      <w:pPr>
        <w:pStyle w:val="ListParagraph"/>
        <w:numPr>
          <w:ilvl w:val="0"/>
          <w:numId w:val="1"/>
        </w:numPr>
        <w:rPr>
          <w:lang w:val="sq-AL"/>
        </w:rPr>
      </w:pPr>
      <w:r w:rsidRPr="00A06CBB">
        <w:rPr>
          <w:lang w:val="sq-AL"/>
        </w:rPr>
        <w:t>Kreativ dhe zgjidhës i problemeve duke u orientuar në rezultate</w:t>
      </w:r>
      <w:r w:rsidR="00196CBB" w:rsidRPr="00A06CBB">
        <w:rPr>
          <w:lang w:val="sq-AL"/>
        </w:rPr>
        <w:t>;</w:t>
      </w:r>
    </w:p>
    <w:p w:rsidR="00196CBB" w:rsidRPr="00A06CBB" w:rsidRDefault="005A23B4" w:rsidP="00196CBB">
      <w:pPr>
        <w:pStyle w:val="ListParagraph"/>
        <w:numPr>
          <w:ilvl w:val="0"/>
          <w:numId w:val="1"/>
        </w:numPr>
        <w:rPr>
          <w:lang w:val="sq-AL"/>
        </w:rPr>
      </w:pPr>
      <w:r w:rsidRPr="00A06CBB">
        <w:rPr>
          <w:lang w:val="sq-AL"/>
        </w:rPr>
        <w:t>I kujdesshëm, i matur dhe i gatshëm për trajtimin e informacioneve të ndjeshme</w:t>
      </w:r>
      <w:r w:rsidR="00196CBB" w:rsidRPr="00A06CBB">
        <w:rPr>
          <w:lang w:val="sq-AL"/>
        </w:rPr>
        <w:t>;</w:t>
      </w:r>
    </w:p>
    <w:p w:rsidR="00196CBB" w:rsidRPr="00A06CBB" w:rsidRDefault="005A23B4" w:rsidP="00196CBB">
      <w:pPr>
        <w:pStyle w:val="ListParagraph"/>
        <w:numPr>
          <w:ilvl w:val="0"/>
          <w:numId w:val="1"/>
        </w:numPr>
        <w:rPr>
          <w:lang w:val="sq-AL"/>
        </w:rPr>
      </w:pPr>
      <w:r w:rsidRPr="00A06CBB">
        <w:rPr>
          <w:lang w:val="sq-AL"/>
        </w:rPr>
        <w:t>Kupton plotësisht situatën politike në Kosovë</w:t>
      </w:r>
      <w:r w:rsidR="00196CBB" w:rsidRPr="00A06CBB">
        <w:rPr>
          <w:lang w:val="sq-AL"/>
        </w:rPr>
        <w:t xml:space="preserve">; </w:t>
      </w:r>
    </w:p>
    <w:p w:rsidR="00196CBB" w:rsidRPr="00A06CBB" w:rsidRDefault="005A23B4" w:rsidP="00196CBB">
      <w:pPr>
        <w:pStyle w:val="ListParagraph"/>
        <w:numPr>
          <w:ilvl w:val="0"/>
          <w:numId w:val="1"/>
        </w:numPr>
        <w:rPr>
          <w:lang w:val="sq-AL"/>
        </w:rPr>
      </w:pPr>
      <w:r w:rsidRPr="00A06CBB">
        <w:rPr>
          <w:lang w:val="sq-AL"/>
        </w:rPr>
        <w:t>Ka vizion strategjik dhe aftësi të fuqishme teknike dhe analitike</w:t>
      </w:r>
      <w:r w:rsidR="00196CBB" w:rsidRPr="00A06CBB">
        <w:rPr>
          <w:lang w:val="sq-AL"/>
        </w:rPr>
        <w:t>;</w:t>
      </w:r>
    </w:p>
    <w:p w:rsidR="00196CBB" w:rsidRPr="00A06CBB" w:rsidRDefault="005A23B4" w:rsidP="00196CBB">
      <w:pPr>
        <w:pStyle w:val="ListParagraph"/>
        <w:numPr>
          <w:ilvl w:val="0"/>
          <w:numId w:val="1"/>
        </w:numPr>
        <w:rPr>
          <w:lang w:val="sq-AL"/>
        </w:rPr>
      </w:pPr>
      <w:r w:rsidRPr="00A06CBB">
        <w:rPr>
          <w:lang w:val="sq-AL"/>
        </w:rPr>
        <w:t>Aftësi organizative</w:t>
      </w:r>
      <w:r w:rsidR="00196CBB" w:rsidRPr="00A06CBB">
        <w:rPr>
          <w:lang w:val="sq-AL"/>
        </w:rPr>
        <w:t>;</w:t>
      </w:r>
    </w:p>
    <w:p w:rsidR="00196CBB" w:rsidRPr="00A06CBB" w:rsidRDefault="005A23B4" w:rsidP="00196CBB">
      <w:pPr>
        <w:pStyle w:val="ListParagraph"/>
        <w:numPr>
          <w:ilvl w:val="0"/>
          <w:numId w:val="1"/>
        </w:numPr>
        <w:rPr>
          <w:lang w:val="sq-AL"/>
        </w:rPr>
      </w:pPr>
      <w:r w:rsidRPr="00A06CBB">
        <w:rPr>
          <w:lang w:val="sq-AL"/>
        </w:rPr>
        <w:lastRenderedPageBreak/>
        <w:t>Aftësi të fuqishme në raportim dhe shkrim</w:t>
      </w:r>
      <w:r w:rsidR="00196CBB" w:rsidRPr="00A06CBB">
        <w:rPr>
          <w:lang w:val="sq-AL"/>
        </w:rPr>
        <w:t>;</w:t>
      </w:r>
    </w:p>
    <w:p w:rsidR="00196CBB" w:rsidRPr="00A06CBB" w:rsidRDefault="005A23B4" w:rsidP="00196CBB">
      <w:pPr>
        <w:pStyle w:val="ListParagraph"/>
        <w:numPr>
          <w:ilvl w:val="0"/>
          <w:numId w:val="1"/>
        </w:numPr>
        <w:rPr>
          <w:lang w:val="sq-AL"/>
        </w:rPr>
      </w:pPr>
      <w:r w:rsidRPr="00A06CBB">
        <w:rPr>
          <w:lang w:val="sq-AL"/>
        </w:rPr>
        <w:t>Aftësi për të punuar në ekip, për të zhvilluar sinergji dhe për të krijuar raporte efektive të punës</w:t>
      </w:r>
      <w:r w:rsidR="00196CBB" w:rsidRPr="00A06CBB">
        <w:rPr>
          <w:lang w:val="sq-AL"/>
        </w:rPr>
        <w:t>;</w:t>
      </w:r>
    </w:p>
    <w:p w:rsidR="00196CBB" w:rsidRPr="00A06CBB" w:rsidRDefault="00196CBB" w:rsidP="00196CBB">
      <w:pPr>
        <w:pStyle w:val="ListParagraph"/>
        <w:numPr>
          <w:ilvl w:val="0"/>
          <w:numId w:val="1"/>
        </w:numPr>
        <w:rPr>
          <w:lang w:val="sq-AL"/>
        </w:rPr>
      </w:pPr>
      <w:r w:rsidRPr="00A06CBB">
        <w:rPr>
          <w:lang w:val="sq-AL"/>
        </w:rPr>
        <w:t>A</w:t>
      </w:r>
      <w:r w:rsidR="005A23B4" w:rsidRPr="00A06CBB">
        <w:rPr>
          <w:lang w:val="sq-AL"/>
        </w:rPr>
        <w:t>ftësi për të punuar në situata me presion dhe stres</w:t>
      </w:r>
      <w:r w:rsidRPr="00A06CBB">
        <w:rPr>
          <w:lang w:val="sq-AL"/>
        </w:rPr>
        <w:t>;</w:t>
      </w:r>
    </w:p>
    <w:p w:rsidR="00196CBB" w:rsidRPr="00A06CBB" w:rsidRDefault="00196CBB" w:rsidP="00196CBB">
      <w:pPr>
        <w:rPr>
          <w:lang w:val="sq-AL"/>
        </w:rPr>
      </w:pPr>
    </w:p>
    <w:p w:rsidR="0077292B" w:rsidRPr="00A06CBB" w:rsidRDefault="0077292B" w:rsidP="0077292B">
      <w:pPr>
        <w:rPr>
          <w:lang w:val="sq-AL"/>
        </w:rPr>
      </w:pPr>
      <w:r w:rsidRPr="00A06CBB">
        <w:rPr>
          <w:lang w:val="sq-AL"/>
        </w:rPr>
        <w:t>Data e pritshme e fillimit: Dhjetor 2020</w:t>
      </w:r>
    </w:p>
    <w:p w:rsidR="00196CBB" w:rsidRPr="00A06CBB" w:rsidRDefault="0077292B" w:rsidP="0077292B">
      <w:pPr>
        <w:rPr>
          <w:lang w:val="sq-AL"/>
        </w:rPr>
      </w:pPr>
      <w:r w:rsidRPr="00A06CBB">
        <w:rPr>
          <w:lang w:val="sq-AL"/>
        </w:rPr>
        <w:t>Data e përfundimit të detyrës: Dhjetor 2021</w:t>
      </w:r>
    </w:p>
    <w:p w:rsidR="00196CBB" w:rsidRPr="00A06CBB" w:rsidRDefault="005A23B4" w:rsidP="00196CBB">
      <w:pPr>
        <w:rPr>
          <w:lang w:val="sq-AL"/>
        </w:rPr>
      </w:pPr>
      <w:r w:rsidRPr="00A06CBB">
        <w:rPr>
          <w:lang w:val="sq-AL"/>
        </w:rPr>
        <w:t>Ftohen të gjithë kandidatët e interesuar të paraqesin letër motivuese, një CV aktuale dhe referenca për aplikantin. Nëse referencat nuk janë të disponueshme për paraqitjen fillestare, ato do të kërkohen nëse kandidati vendoset në listën e ngushtë</w:t>
      </w:r>
      <w:r w:rsidR="00774991" w:rsidRPr="00A06CBB">
        <w:rPr>
          <w:lang w:val="sq-AL"/>
        </w:rPr>
        <w:t>.</w:t>
      </w:r>
    </w:p>
    <w:p w:rsidR="005A23B4" w:rsidRPr="00A06CBB" w:rsidRDefault="005A23B4" w:rsidP="005A23B4">
      <w:pPr>
        <w:rPr>
          <w:lang w:val="sq-AL"/>
        </w:rPr>
      </w:pPr>
      <w:r w:rsidRPr="00A06CBB">
        <w:rPr>
          <w:lang w:val="sq-AL"/>
        </w:rPr>
        <w:t>Ftohen të gjithë kandidatët e interesuar të paraqesin CV-në e tyre me të paktën dy referenca në e-mail adresën:</w:t>
      </w:r>
    </w:p>
    <w:p w:rsidR="00774991" w:rsidRPr="00A06CBB" w:rsidRDefault="00DE2A04" w:rsidP="005A23B4">
      <w:pPr>
        <w:rPr>
          <w:lang w:val="sq-AL"/>
        </w:rPr>
      </w:pPr>
      <w:r w:rsidRPr="008B405E">
        <w:rPr>
          <w:b/>
          <w:color w:val="2E74B5" w:themeColor="accent1" w:themeShade="BF"/>
          <w:lang w:val="sr-Latn-CS"/>
        </w:rPr>
        <w:t>zck-kpz-grants</w:t>
      </w:r>
      <w:hyperlink r:id="rId7" w:history="1">
        <w:r w:rsidRPr="008B405E">
          <w:rPr>
            <w:b/>
            <w:color w:val="2E74B5" w:themeColor="accent1" w:themeShade="BF"/>
          </w:rPr>
          <w:t>@rks-gov.net</w:t>
        </w:r>
      </w:hyperlink>
      <w:r w:rsidR="005A23B4" w:rsidRPr="00A06CBB">
        <w:rPr>
          <w:lang w:val="sq-AL"/>
        </w:rPr>
        <w:t>. Ju lutemi shkruani në ''subject'' titullin e pozitës dhe komunën përkatëse</w:t>
      </w:r>
      <w:r w:rsidR="00774991" w:rsidRPr="00A06CBB">
        <w:rPr>
          <w:lang w:val="sq-AL"/>
        </w:rPr>
        <w:t xml:space="preserve">. </w:t>
      </w:r>
    </w:p>
    <w:p w:rsidR="00D9321E" w:rsidRPr="00A06CBB" w:rsidRDefault="005A23B4" w:rsidP="00D9321E">
      <w:pPr>
        <w:rPr>
          <w:lang w:val="sq-AL"/>
        </w:rPr>
      </w:pPr>
      <w:r w:rsidRPr="00A06CBB">
        <w:rPr>
          <w:lang w:val="sq-AL"/>
        </w:rPr>
        <w:t>Vetëm aplikantët e përzgjedhur në listën e ngushtë do të informohen për rezultatin e aplikimit të tyre në kohën e duhur.</w:t>
      </w:r>
      <w:r w:rsidRPr="00A06CBB">
        <w:rPr>
          <w:lang w:val="sq-AL"/>
        </w:rPr>
        <w:br/>
        <w:t>Aplikimet e pranuara pas përfundimit të afatit të aplikimit nuk do të merren parasysh.</w:t>
      </w:r>
      <w:r w:rsidRPr="00A06CBB">
        <w:rPr>
          <w:lang w:val="sq-AL"/>
        </w:rPr>
        <w:br/>
        <w:t>Aplikantët që nuk janë në përputhje me udhëzimet e mësipërme të aplikimit ose nuk i plotësojnë kërkesat thelbësore të specifikuara në këtë Konkurs nuk do të merren parasysh</w:t>
      </w:r>
      <w:r w:rsidR="00D9321E" w:rsidRPr="00A06CBB">
        <w:rPr>
          <w:lang w:val="sq-AL"/>
        </w:rPr>
        <w:t xml:space="preserve">. </w:t>
      </w:r>
    </w:p>
    <w:p w:rsidR="00D9321E" w:rsidRPr="00A06CBB" w:rsidRDefault="00D9321E" w:rsidP="00774991">
      <w:pPr>
        <w:rPr>
          <w:b/>
          <w:lang w:val="sq-AL"/>
        </w:rPr>
      </w:pPr>
    </w:p>
    <w:p w:rsidR="00774991" w:rsidRPr="00A06CBB" w:rsidRDefault="005A23B4" w:rsidP="00196CBB">
      <w:pPr>
        <w:rPr>
          <w:b/>
          <w:lang w:val="sq-AL"/>
        </w:rPr>
      </w:pPr>
      <w:r w:rsidRPr="00A06CBB">
        <w:rPr>
          <w:b/>
          <w:lang w:val="sq-AL"/>
        </w:rPr>
        <w:t>Politikat e ZÇK-së dhe rregullorja e brendshme paraqesin një garanci të mëtejshme për mundësi të barabarta dhe nivel të lartë të paanësisë gjatë procesit të rekrutimit. Të gjithë kandidatët duhet të jenë të sigurt se ata do të vlerësohen vetëm në kapacitetet e tyre që kanë të bëjnë me nevojat e projektit</w:t>
      </w:r>
      <w:r w:rsidR="00D9321E" w:rsidRPr="00A06CBB">
        <w:rPr>
          <w:b/>
          <w:lang w:val="sq-AL"/>
        </w:rPr>
        <w:t>.</w:t>
      </w:r>
    </w:p>
    <w:p w:rsidR="00D9321E" w:rsidRPr="00A06CBB" w:rsidRDefault="00D9321E" w:rsidP="00196CBB">
      <w:pPr>
        <w:rPr>
          <w:lang w:val="sq-AL"/>
        </w:rPr>
      </w:pPr>
    </w:p>
    <w:p w:rsidR="00624558" w:rsidRPr="009654DA" w:rsidRDefault="00624558" w:rsidP="00624558">
      <w:pPr>
        <w:rPr>
          <w:b/>
          <w:lang w:val="sq-AL"/>
        </w:rPr>
      </w:pPr>
      <w:r w:rsidRPr="009654DA">
        <w:rPr>
          <w:b/>
          <w:lang w:val="sq-AL"/>
        </w:rPr>
        <w:t>Afati për aplikim</w:t>
      </w:r>
      <w:r>
        <w:rPr>
          <w:b/>
          <w:lang w:val="sq-AL"/>
        </w:rPr>
        <w:t xml:space="preserve"> </w:t>
      </w:r>
      <w:r w:rsidRPr="001E6933">
        <w:rPr>
          <w:b/>
          <w:lang w:val="sq-AL"/>
        </w:rPr>
        <w:t>për dorëzimin e aplikacioneve është 20 nëntor 2020 dhe do të zgjasë për 5 ditë</w:t>
      </w:r>
      <w:r>
        <w:rPr>
          <w:b/>
          <w:lang w:val="sq-AL"/>
        </w:rPr>
        <w:t>.</w:t>
      </w:r>
    </w:p>
    <w:p w:rsidR="00196CBB" w:rsidRPr="005A23B4" w:rsidRDefault="00196CBB" w:rsidP="00196CBB">
      <w:pPr>
        <w:pStyle w:val="ListParagraph"/>
        <w:rPr>
          <w:lang w:val="sq-AL"/>
        </w:rPr>
      </w:pPr>
    </w:p>
    <w:p w:rsidR="00196CBB" w:rsidRPr="005A23B4" w:rsidRDefault="00196CBB" w:rsidP="00196CBB">
      <w:pPr>
        <w:rPr>
          <w:lang w:val="sq-AL"/>
        </w:rPr>
      </w:pPr>
    </w:p>
    <w:p w:rsidR="00196CBB" w:rsidRPr="005A23B4" w:rsidRDefault="00196CBB" w:rsidP="00196CBB">
      <w:pPr>
        <w:pStyle w:val="ListParagraph"/>
        <w:rPr>
          <w:lang w:val="sq-AL"/>
        </w:rPr>
      </w:pPr>
    </w:p>
    <w:p w:rsidR="007922F2" w:rsidRPr="005A23B4" w:rsidRDefault="007922F2">
      <w:pPr>
        <w:rPr>
          <w:lang w:val="sq-AL"/>
        </w:rPr>
      </w:pPr>
    </w:p>
    <w:p w:rsidR="001421B1" w:rsidRPr="005A23B4" w:rsidRDefault="001421B1">
      <w:pPr>
        <w:rPr>
          <w:lang w:val="sq-AL"/>
        </w:rPr>
      </w:pPr>
    </w:p>
    <w:sectPr w:rsidR="001421B1" w:rsidRPr="005A23B4" w:rsidSect="00FF5785">
      <w:pgSz w:w="12240" w:h="15840"/>
      <w:pgMar w:top="63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5762CE"/>
    <w:multiLevelType w:val="hybridMultilevel"/>
    <w:tmpl w:val="8CAC4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127454"/>
    <w:multiLevelType w:val="hybridMultilevel"/>
    <w:tmpl w:val="249C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B969C9"/>
    <w:multiLevelType w:val="hybridMultilevel"/>
    <w:tmpl w:val="1A14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CBB"/>
    <w:rsid w:val="001421B1"/>
    <w:rsid w:val="00196CBB"/>
    <w:rsid w:val="005A23B4"/>
    <w:rsid w:val="00624558"/>
    <w:rsid w:val="0066338E"/>
    <w:rsid w:val="0077292B"/>
    <w:rsid w:val="00774991"/>
    <w:rsid w:val="007922F2"/>
    <w:rsid w:val="007A1599"/>
    <w:rsid w:val="00A06CBB"/>
    <w:rsid w:val="00D9321E"/>
    <w:rsid w:val="00DE2A04"/>
    <w:rsid w:val="00FF5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3C2DBB-C6A2-4138-96B0-323C981C5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CB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96CBB"/>
    <w:pPr>
      <w:ind w:left="720"/>
      <w:contextualSpacing/>
    </w:pPr>
    <w:rPr>
      <w:rFonts w:eastAsiaTheme="minorEastAsia"/>
    </w:rPr>
  </w:style>
  <w:style w:type="character" w:styleId="Hyperlink">
    <w:name w:val="Hyperlink"/>
    <w:basedOn w:val="DefaultParagraphFont"/>
    <w:uiPriority w:val="99"/>
    <w:unhideWhenUsed/>
    <w:rsid w:val="00196C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XXXXX@rks-gov.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Milojevic</dc:creator>
  <cp:keywords/>
  <dc:description/>
  <cp:lastModifiedBy>Qendresa Beqiri</cp:lastModifiedBy>
  <cp:revision>7</cp:revision>
  <dcterms:created xsi:type="dcterms:W3CDTF">2020-11-19T12:09:00Z</dcterms:created>
  <dcterms:modified xsi:type="dcterms:W3CDTF">2020-11-20T13:40:00Z</dcterms:modified>
</cp:coreProperties>
</file>