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AB4001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AB4001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25121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191AE6" w:rsidRPr="00AB4001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25121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191AE6" w:rsidRPr="00AB4001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>člana</w:t>
      </w:r>
      <w:r w:rsidRPr="00F44B28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 xml:space="preserve">stav </w:t>
      </w:r>
      <w:r w:rsidRPr="00F44B28"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>Zakona b</w:t>
      </w:r>
      <w:r w:rsidRPr="00F44B28">
        <w:rPr>
          <w:rFonts w:ascii="Book Antiqua" w:hAnsi="Book Antiqua"/>
        </w:rPr>
        <w:t xml:space="preserve">r. 03/L-063 </w:t>
      </w:r>
      <w:r>
        <w:rPr>
          <w:rFonts w:ascii="Book Antiqua" w:hAnsi="Book Antiqua"/>
        </w:rPr>
        <w:t>o Kosovskoj agenciji za obaveštajnu službu</w:t>
      </w:r>
      <w:r w:rsidRPr="00AB4001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</w:t>
      </w:r>
      <w:r w:rsidR="00251214">
        <w:rPr>
          <w:rFonts w:ascii="Book Antiqua" w:hAnsi="Book Antiqua"/>
          <w:color w:val="000000"/>
          <w:lang w:val="sr-Latn-RS"/>
        </w:rPr>
        <w:t>9</w:t>
      </w:r>
      <w:r w:rsidRPr="00AB4001">
        <w:rPr>
          <w:rFonts w:ascii="Book Antiqua" w:hAnsi="Book Antiqua"/>
          <w:color w:val="000000"/>
          <w:lang w:val="sr-Latn-RS"/>
        </w:rPr>
        <w:t>. marta 2018 godine, donela:</w:t>
      </w:r>
    </w:p>
    <w:p w:rsidR="00191AE6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901D1D" w:rsidRPr="00AB4001" w:rsidRDefault="00901D1D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251214" w:rsidRDefault="00251214" w:rsidP="00251214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>izveštaj o nalazima američkog Stejt departmenta o ljudskim pravima na Kosovu u 2018.</w:t>
      </w:r>
      <w:r>
        <w:rPr>
          <w:rFonts w:ascii="Book Antiqua" w:eastAsia="MS Mincho" w:hAnsi="Book Antiqua"/>
          <w:noProof w:val="0"/>
          <w:color w:val="000000"/>
          <w:lang w:val="sr-Latn-RS"/>
        </w:rPr>
        <w:t>godini.</w:t>
      </w:r>
    </w:p>
    <w:p w:rsidR="00251214" w:rsidRDefault="00251214" w:rsidP="00251214">
      <w:pPr>
        <w:pStyle w:val="ListParagraph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1D1D" w:rsidRDefault="00251214" w:rsidP="00251214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N</w:t>
      </w: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>adležne institucije dužne su da sprovod</w:t>
      </w:r>
      <w:r w:rsidR="00901D1D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 xml:space="preserve"> preporuke koje proizilaze iz izveštaja.   </w:t>
      </w:r>
    </w:p>
    <w:p w:rsidR="00901D1D" w:rsidRPr="00901D1D" w:rsidRDefault="00901D1D" w:rsidP="00901D1D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1D1D" w:rsidRDefault="00251214" w:rsidP="00251214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 xml:space="preserve">Kancelarija Premijera </w:t>
      </w:r>
      <w:r w:rsid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je dužna da na osnovu </w:t>
      </w:r>
      <w:r w:rsidR="00901D1D" w:rsidRPr="00251214">
        <w:rPr>
          <w:rFonts w:ascii="Book Antiqua" w:eastAsia="MS Mincho" w:hAnsi="Book Antiqua"/>
          <w:noProof w:val="0"/>
          <w:color w:val="000000"/>
          <w:lang w:val="sr-Latn-RS"/>
        </w:rPr>
        <w:t xml:space="preserve">inputa </w:t>
      </w:r>
      <w:r w:rsid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primljenih </w:t>
      </w: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 xml:space="preserve">od strane nadležnih institucija sastavi kvartalni izvještaj o ispunjavanju obaveza koje proističu iz ovog izveštaja.    </w:t>
      </w:r>
    </w:p>
    <w:p w:rsidR="00901D1D" w:rsidRPr="00901D1D" w:rsidRDefault="00901D1D" w:rsidP="00901D1D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Pr="00191AE6" w:rsidRDefault="00251214" w:rsidP="00251214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251214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  <w:r w:rsidR="00191AE6" w:rsidRPr="00191AE6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191AE6" w:rsidRPr="00AB4001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191AE6" w:rsidRPr="00AB4001" w:rsidRDefault="00191AE6" w:rsidP="00191AE6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Premijer Republike Kosovo </w:t>
      </w:r>
    </w:p>
    <w:p w:rsidR="00191AE6" w:rsidRPr="00AB4001" w:rsidRDefault="00191AE6" w:rsidP="00191AE6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191AE6" w:rsidRPr="00AB4001" w:rsidRDefault="00191AE6" w:rsidP="00191AE6">
      <w:pPr>
        <w:pStyle w:val="ListParagraph"/>
        <w:numPr>
          <w:ilvl w:val="0"/>
          <w:numId w:val="1"/>
        </w:numPr>
        <w:ind w:left="-360" w:firstLine="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Arhivi Vlade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F23E02" wp14:editId="5B419244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B4001" w:rsidRPr="00AB4001" w:rsidRDefault="00AB4001" w:rsidP="00AB40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B4001" w:rsidRPr="00AB4001" w:rsidRDefault="00AB4001" w:rsidP="00AB40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191A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901D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AB4001" w:rsidRPr="00AB4001" w:rsidRDefault="00AB4001" w:rsidP="00AB40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901D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AB4001" w:rsidRPr="00AB4001" w:rsidRDefault="00AB4001" w:rsidP="00AB400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901D1D">
        <w:rPr>
          <w:rFonts w:ascii="Book Antiqua" w:hAnsi="Book Antiqua"/>
          <w:color w:val="000000"/>
          <w:lang w:val="sr-Latn-RS"/>
        </w:rPr>
        <w:t>člana b</w:t>
      </w:r>
      <w:r w:rsidR="00901D1D" w:rsidRPr="00B334E1">
        <w:rPr>
          <w:rFonts w:ascii="Book Antiqua" w:hAnsi="Book Antiqua"/>
        </w:rPr>
        <w:t xml:space="preserve">r. 04/L-036 </w:t>
      </w:r>
      <w:r w:rsidR="00901D1D">
        <w:rPr>
          <w:rFonts w:ascii="Book Antiqua" w:hAnsi="Book Antiqua"/>
        </w:rPr>
        <w:t xml:space="preserve">o zvaničnim statsistikama </w:t>
      </w:r>
      <w:r w:rsidR="00901D1D" w:rsidRPr="00B334E1">
        <w:rPr>
          <w:rFonts w:ascii="Book Antiqua" w:hAnsi="Book Antiqua"/>
        </w:rPr>
        <w:t>Republike Kosov</w:t>
      </w:r>
      <w:r w:rsidR="00901D1D">
        <w:rPr>
          <w:rFonts w:ascii="Book Antiqua" w:hAnsi="Book Antiqua"/>
        </w:rPr>
        <w:t>o</w:t>
      </w:r>
      <w:r w:rsidR="00901D1D" w:rsidRPr="00B334E1">
        <w:rPr>
          <w:rFonts w:ascii="Book Antiqua" w:hAnsi="Book Antiqua"/>
        </w:rPr>
        <w:t xml:space="preserve">, </w:t>
      </w:r>
      <w:r w:rsidR="00901D1D">
        <w:rPr>
          <w:rFonts w:ascii="Book Antiqua" w:hAnsi="Book Antiqua"/>
        </w:rPr>
        <w:t>sa izvršenim izmenama i dopunam</w:t>
      </w:r>
      <w:r w:rsidRPr="00AB4001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12. marta 2018 godine, donela:</w:t>
      </w:r>
    </w:p>
    <w:p w:rsidR="00AB4001" w:rsidRPr="00AB4001" w:rsidRDefault="00AB4001" w:rsidP="00AB400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901D1D" w:rsidRDefault="00901D1D" w:rsidP="00901D1D">
      <w:pPr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b/>
          <w:noProof w:val="0"/>
          <w:color w:val="000000"/>
          <w:lang w:val="sr-Latn-RS"/>
        </w:rPr>
        <w:t>Za osnivanje Saveta za statistiku</w:t>
      </w:r>
    </w:p>
    <w:p w:rsidR="00A00A8F" w:rsidRPr="00A00A8F" w:rsidRDefault="00901D1D" w:rsidP="00A00A8F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Saveta za statistiku (Council) sastoji se od sledećih predstavnika relevantnih institucija: </w:t>
      </w:r>
    </w:p>
    <w:p w:rsidR="00901D1D" w:rsidRPr="00A00A8F" w:rsidRDefault="00901D1D" w:rsidP="00A00A8F">
      <w:pPr>
        <w:pStyle w:val="ListParagraph"/>
        <w:spacing w:after="0" w:line="240" w:lineRule="auto"/>
        <w:ind w:left="420"/>
        <w:rPr>
          <w:rFonts w:ascii="Book Antiqua" w:eastAsia="MS Mincho" w:hAnsi="Book Antiqua"/>
          <w:noProof w:val="0"/>
          <w:color w:val="000000"/>
          <w:lang w:val="sr-Latn-RS"/>
        </w:rPr>
      </w:pP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  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1.1. Isa Krasnići - Izvršni direktor KAS;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1.2. Bedžet Haliti - Predstavnik Ministarstva finansija;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1.3. Vedat Macastena - Predstavnik Ministarstva trgovine i industrije;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1.4. Enver Mekolli - Predstavnik Ministarstva obrazovanja, nauke i tehnologije;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1.5. Merita Beriša - Predstavnica Ministarstva zdravlja;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1.6. Vedat Sagonjeva - Predstavnik kancelarije za strateško planiranje - KP;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1.7. Bedrija Zymberi - Predstavnica Centralne banke Kosova;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>1.8. Agron Hamiti - Predstavnik Poreske uprave Kosova;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1.9. Mentor Morini - Predstavnik Ministarstva rada i socijalnog staranja;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1.10. Delvina Hana - Predstavnica Ministarstva poljoprivrede, šumarstva i ruralnog razvoja; </w:t>
      </w:r>
    </w:p>
    <w:p w:rsidR="00EC0349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1.11. Rahmije Mustafa - Topxhiu – predstavnica Univerziteta.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</w:p>
    <w:p w:rsidR="00A00A8F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2. Na prvom sastanku, Savet odlučuje o zastupanju istraživačkih centara i poslovne zajednice. </w:t>
      </w:r>
    </w:p>
    <w:p w:rsidR="00901D1D" w:rsidRPr="00901D1D" w:rsidRDefault="00901D1D" w:rsidP="00901D1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01D1D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</w:p>
    <w:p w:rsidR="00901D1D" w:rsidRPr="00EC0349" w:rsidRDefault="00901D1D" w:rsidP="00EC0349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 xml:space="preserve">Savet deluje u skladu sa pravilima o radu, odobrenih od strane Saveta u roku od tri (3) meseca nakon osnivanja Saveta.  </w:t>
      </w:r>
    </w:p>
    <w:p w:rsidR="00EC0349" w:rsidRDefault="00EC0349" w:rsidP="00EC0349">
      <w:pPr>
        <w:pStyle w:val="ListParagraph"/>
        <w:spacing w:after="0" w:line="240" w:lineRule="auto"/>
        <w:ind w:left="4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C0349" w:rsidRPr="00EC0349" w:rsidRDefault="00901D1D" w:rsidP="00EC0349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 xml:space="preserve">Savet imenuje predsednika i zamenika predsedavajućeg iz redova svojih članova.  </w:t>
      </w:r>
    </w:p>
    <w:p w:rsidR="00901D1D" w:rsidRPr="00EC0349" w:rsidRDefault="00901D1D" w:rsidP="00EC0349">
      <w:pPr>
        <w:pStyle w:val="ListParagraph"/>
        <w:spacing w:after="0" w:line="240" w:lineRule="auto"/>
        <w:ind w:left="420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</w:p>
    <w:p w:rsidR="00EC0349" w:rsidRPr="00EC0349" w:rsidRDefault="00901D1D" w:rsidP="00EC0349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>KAS i tehnički podržava i preko administracije aktivnosti Saveta.</w:t>
      </w:r>
    </w:p>
    <w:p w:rsidR="00EC0349" w:rsidRPr="00EC0349" w:rsidRDefault="00EC0349" w:rsidP="00EC0349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C0349" w:rsidRDefault="00901D1D" w:rsidP="00EC0349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KAS finansira aktivnosti Saveta iz svog budžeta.   </w:t>
      </w:r>
    </w:p>
    <w:p w:rsidR="00EC0349" w:rsidRPr="00EC0349" w:rsidRDefault="00EC0349" w:rsidP="00EC0349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C0349" w:rsidRDefault="00901D1D" w:rsidP="00852405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>Savet obavlja dužnosti i odgovornosti utvrđene Zakonom o zvaničnoj statistici Republike Kosova i relevantnim proceduralnim pravilima, odobrenim od strane Saveta.</w:t>
      </w:r>
    </w:p>
    <w:p w:rsidR="00EC0349" w:rsidRPr="00EC0349" w:rsidRDefault="00EC0349" w:rsidP="00EC0349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01D1D" w:rsidRPr="00EC0349" w:rsidRDefault="00901D1D" w:rsidP="00852405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C0349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901D1D" w:rsidRDefault="00901D1D" w:rsidP="00AB4001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01D1D" w:rsidRDefault="00901D1D" w:rsidP="00AB4001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4001" w:rsidRPr="00AB4001" w:rsidRDefault="00AB4001" w:rsidP="00AB4001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B4001" w:rsidRPr="00AB4001" w:rsidRDefault="00AB4001" w:rsidP="00AB4001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</w:t>
      </w:r>
    </w:p>
    <w:p w:rsidR="00AB4001" w:rsidRPr="00AB4001" w:rsidRDefault="00AB4001" w:rsidP="00AB4001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B4001" w:rsidRPr="00AB4001" w:rsidRDefault="00AB4001" w:rsidP="00EC0349">
      <w:pPr>
        <w:numPr>
          <w:ilvl w:val="0"/>
          <w:numId w:val="42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B4001" w:rsidRPr="00AB4001" w:rsidRDefault="00AB4001" w:rsidP="00EC0349">
      <w:pPr>
        <w:numPr>
          <w:ilvl w:val="0"/>
          <w:numId w:val="42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AB4001" w:rsidRPr="00AB4001" w:rsidRDefault="00AB4001" w:rsidP="00EC0349">
      <w:pPr>
        <w:numPr>
          <w:ilvl w:val="0"/>
          <w:numId w:val="42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AB4001" w:rsidRDefault="00AB4001" w:rsidP="00EC0349">
      <w:pPr>
        <w:pStyle w:val="ListParagraph"/>
        <w:numPr>
          <w:ilvl w:val="0"/>
          <w:numId w:val="42"/>
        </w:num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Arhivi Vlade</w:t>
      </w: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901D1D" w:rsidRDefault="00901D1D" w:rsidP="00901D1D">
      <w:pPr>
        <w:rPr>
          <w:rFonts w:ascii="Book Antiqua" w:hAnsi="Book Antiqua"/>
          <w:lang w:val="sr-Latn-RS"/>
        </w:rPr>
      </w:pP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E5547F5" wp14:editId="38B64F2E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B4001" w:rsidRPr="00AB4001" w:rsidRDefault="00AB4001" w:rsidP="00AB40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B4001" w:rsidRPr="00AB4001" w:rsidRDefault="00AB4001" w:rsidP="00AB40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</w:t>
      </w:r>
      <w:r w:rsidR="00191A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901D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AB4001" w:rsidRPr="00AB4001" w:rsidRDefault="00AB4001" w:rsidP="00AB40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12.03.2019</w:t>
      </w:r>
    </w:p>
    <w:p w:rsidR="00AB4001" w:rsidRPr="00AB4001" w:rsidRDefault="00AB4001" w:rsidP="00AB400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</w:t>
      </w:r>
      <w:r w:rsidR="00250B30">
        <w:rPr>
          <w:rFonts w:ascii="Book Antiqua" w:hAnsi="Book Antiqua"/>
          <w:color w:val="000000"/>
          <w:lang w:val="sr-Latn-RS"/>
        </w:rPr>
        <w:t>9</w:t>
      </w:r>
      <w:r w:rsidRPr="00AB4001">
        <w:rPr>
          <w:rFonts w:ascii="Book Antiqua" w:hAnsi="Book Antiqua"/>
          <w:color w:val="000000"/>
          <w:lang w:val="sr-Latn-RS"/>
        </w:rPr>
        <w:t>. marta 2018 godine, donela:</w:t>
      </w:r>
    </w:p>
    <w:p w:rsidR="00AB4001" w:rsidRPr="00AB4001" w:rsidRDefault="00AB4001" w:rsidP="00AB400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250B30" w:rsidRDefault="00250B30" w:rsidP="00250B30">
      <w:pPr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O</w:t>
      </w:r>
      <w:r w:rsidRPr="00250B30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izmeni Odluke Vlade br. 06/71 od 23. oktobra 2019</w:t>
      </w:r>
    </w:p>
    <w:p w:rsidR="00250B30" w:rsidRDefault="00250B30" w:rsidP="00250B30">
      <w:pPr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50B30" w:rsidRPr="00A00A8F" w:rsidRDefault="00250B30" w:rsidP="00250B30">
      <w:pPr>
        <w:rPr>
          <w:rFonts w:ascii="Book Antiqua" w:eastAsia="MS Mincho" w:hAnsi="Book Antiqua"/>
          <w:b/>
          <w:i/>
          <w:noProof w:val="0"/>
          <w:color w:val="000000"/>
          <w:lang w:val="sr-Latn-RS"/>
        </w:rPr>
      </w:pPr>
      <w:r w:rsidRPr="00250B30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1. </w:t>
      </w:r>
      <w:r w:rsidRPr="00250B30">
        <w:rPr>
          <w:rFonts w:ascii="Book Antiqua" w:eastAsia="MS Mincho" w:hAnsi="Book Antiqua"/>
          <w:noProof w:val="0"/>
          <w:color w:val="000000"/>
          <w:lang w:val="sr-Latn-RS"/>
        </w:rPr>
        <w:t xml:space="preserve">Odluci Vlade br. 06/71 od 23. oktobra 2018, se uklanja stav 3. </w:t>
      </w:r>
      <w:r w:rsidRPr="00A00A8F">
        <w:rPr>
          <w:rFonts w:ascii="Book Antiqua" w:eastAsia="MS Mincho" w:hAnsi="Book Antiqua"/>
          <w:b/>
          <w:i/>
          <w:noProof w:val="0"/>
          <w:color w:val="000000"/>
          <w:lang w:val="sr-Latn-RS"/>
        </w:rPr>
        <w:t xml:space="preserve">"Zgradi se čuva spoljni izgled u skladu sa Zakonom o kulturnom nasleđu".  </w:t>
      </w:r>
    </w:p>
    <w:p w:rsidR="00250B30" w:rsidRPr="00250B30" w:rsidRDefault="00250B30" w:rsidP="00250B30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250B30">
        <w:rPr>
          <w:rFonts w:ascii="Book Antiqua" w:eastAsia="MS Mincho" w:hAnsi="Book Antiqua"/>
          <w:noProof w:val="0"/>
          <w:color w:val="000000"/>
          <w:lang w:val="sr-Latn-RS"/>
        </w:rPr>
        <w:t xml:space="preserve">2. Ostatali deo Odluke br 06/71 ostaje nepromenjen.  </w:t>
      </w:r>
    </w:p>
    <w:p w:rsidR="00250B30" w:rsidRPr="00250B30" w:rsidRDefault="00250B30" w:rsidP="00250B30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250B30">
        <w:rPr>
          <w:rFonts w:ascii="Book Antiqua" w:eastAsia="MS Mincho" w:hAnsi="Book Antiqua"/>
          <w:noProof w:val="0"/>
          <w:color w:val="000000"/>
          <w:lang w:val="sr-Latn-RS"/>
        </w:rPr>
        <w:t>3. Ova odluka stupa na snagu danom potpisivanja.</w:t>
      </w:r>
    </w:p>
    <w:p w:rsidR="00250B30" w:rsidRDefault="00250B30" w:rsidP="00AB4001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4001" w:rsidRPr="00AB4001" w:rsidRDefault="00AB4001" w:rsidP="00AB4001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B4001" w:rsidRPr="00AB4001" w:rsidRDefault="00AB4001" w:rsidP="00AB4001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Premijer Republike Kosovo </w:t>
      </w:r>
    </w:p>
    <w:p w:rsidR="00AB4001" w:rsidRPr="00AB4001" w:rsidRDefault="00AB4001" w:rsidP="00AB4001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191AE6" w:rsidRDefault="00191AE6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lastRenderedPageBreak/>
        <w:t xml:space="preserve">Generalnom sekretaru KPR-a  </w:t>
      </w:r>
      <w:r>
        <w:rPr>
          <w:rFonts w:ascii="Book Antiqua" w:hAnsi="Book Antiqua"/>
          <w:lang w:val="sr-Latn-RS"/>
        </w:rPr>
        <w:tab/>
      </w:r>
    </w:p>
    <w:p w:rsid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191AE6">
        <w:rPr>
          <w:rFonts w:ascii="Book Antiqua" w:hAnsi="Book Antiqua"/>
          <w:lang w:val="sr-Latn-RS"/>
        </w:rPr>
        <w:t>Arhivi Vlade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2F02108" wp14:editId="1130002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E13AD" w:rsidRPr="00031E85" w:rsidRDefault="005E13AD" w:rsidP="005E13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E13AD" w:rsidRPr="00031E85" w:rsidRDefault="005E13AD" w:rsidP="005E13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4/93</w:t>
      </w:r>
    </w:p>
    <w:p w:rsidR="005E13AD" w:rsidRPr="00031E85" w:rsidRDefault="005E13AD" w:rsidP="005E13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5E13AD" w:rsidRPr="00031E85" w:rsidRDefault="005E13AD" w:rsidP="005E13AD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 w:cs="Book Antiqua"/>
          <w:lang w:val="sr-Latn-RS"/>
        </w:rPr>
        <w:t>,</w:t>
      </w:r>
      <w:r w:rsidR="0026279B">
        <w:rPr>
          <w:rFonts w:ascii="Book Antiqua" w:hAnsi="Book Antiqua" w:cs="Book Antiqua"/>
          <w:lang w:val="sr-Latn-RS"/>
        </w:rPr>
        <w:t xml:space="preserve"> člana </w:t>
      </w:r>
      <w:r w:rsidR="0026279B" w:rsidRPr="00DB2A90">
        <w:rPr>
          <w:rFonts w:ascii="Book Antiqua" w:hAnsi="Book Antiqua"/>
          <w:bCs/>
        </w:rPr>
        <w:t xml:space="preserve">12 </w:t>
      </w:r>
      <w:r w:rsidR="0026279B">
        <w:rPr>
          <w:rFonts w:ascii="Book Antiqua" w:hAnsi="Book Antiqua"/>
          <w:bCs/>
        </w:rPr>
        <w:t xml:space="preserve">stav </w:t>
      </w:r>
      <w:r w:rsidR="0026279B" w:rsidRPr="00DB2A90">
        <w:rPr>
          <w:rFonts w:ascii="Book Antiqua" w:hAnsi="Book Antiqua"/>
          <w:bCs/>
        </w:rPr>
        <w:t xml:space="preserve">3 </w:t>
      </w:r>
      <w:r w:rsidR="0026279B">
        <w:rPr>
          <w:rFonts w:ascii="Book Antiqua" w:hAnsi="Book Antiqua"/>
          <w:bCs/>
        </w:rPr>
        <w:t>Zakona b</w:t>
      </w:r>
      <w:r w:rsidR="0026279B" w:rsidRPr="00DB2A90">
        <w:rPr>
          <w:rFonts w:ascii="Book Antiqua" w:hAnsi="Book Antiqua"/>
          <w:bCs/>
        </w:rPr>
        <w:t xml:space="preserve">r. 03/L-190 </w:t>
      </w:r>
      <w:r w:rsidR="0026279B">
        <w:rPr>
          <w:rFonts w:ascii="Book Antiqua" w:hAnsi="Book Antiqua"/>
          <w:bCs/>
        </w:rPr>
        <w:t xml:space="preserve">o službenom listu </w:t>
      </w:r>
      <w:r w:rsidR="0026279B" w:rsidRPr="00DB2A90">
        <w:rPr>
          <w:rFonts w:ascii="Book Antiqua" w:hAnsi="Book Antiqua"/>
          <w:bCs/>
        </w:rPr>
        <w:t>Republik</w:t>
      </w:r>
      <w:r w:rsidR="0026279B">
        <w:rPr>
          <w:rFonts w:ascii="Book Antiqua" w:hAnsi="Book Antiqua"/>
          <w:bCs/>
        </w:rPr>
        <w:t>e</w:t>
      </w:r>
      <w:r w:rsidR="0026279B" w:rsidRPr="00DB2A90">
        <w:rPr>
          <w:rFonts w:ascii="Book Antiqua" w:hAnsi="Book Antiqua"/>
          <w:bCs/>
        </w:rPr>
        <w:t xml:space="preserve"> Kosov</w:t>
      </w:r>
      <w:r w:rsidR="0026279B">
        <w:rPr>
          <w:rFonts w:ascii="Book Antiqua" w:hAnsi="Book Antiqua"/>
          <w:bCs/>
        </w:rPr>
        <w:t xml:space="preserve">o i člana </w:t>
      </w:r>
      <w:r w:rsidR="0026279B" w:rsidRPr="00DB2A90">
        <w:rPr>
          <w:rFonts w:ascii="Book Antiqua" w:hAnsi="Book Antiqua"/>
          <w:bCs/>
        </w:rPr>
        <w:t xml:space="preserve">11 paragrafi 1 </w:t>
      </w:r>
      <w:r w:rsidR="0026279B">
        <w:rPr>
          <w:rFonts w:ascii="Book Antiqua" w:hAnsi="Book Antiqua"/>
          <w:bCs/>
        </w:rPr>
        <w:t>Zakona b</w:t>
      </w:r>
      <w:r w:rsidR="0026279B" w:rsidRPr="00DB2A90">
        <w:rPr>
          <w:rFonts w:ascii="Book Antiqua" w:hAnsi="Book Antiqua"/>
          <w:bCs/>
        </w:rPr>
        <w:t xml:space="preserve">r. 04/L-092 </w:t>
      </w:r>
      <w:r w:rsidR="0026279B">
        <w:rPr>
          <w:rFonts w:ascii="Book Antiqua" w:hAnsi="Book Antiqua"/>
          <w:bCs/>
        </w:rPr>
        <w:t xml:space="preserve">o slepim licima, </w:t>
      </w:r>
      <w:r w:rsidRPr="00031E8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1E85">
        <w:rPr>
          <w:rFonts w:ascii="Book Antiqua" w:hAnsi="Book Antiqua"/>
          <w:b/>
          <w:bCs/>
          <w:lang w:val="sr-Latn-RS"/>
        </w:rPr>
        <w:t>O D L U K A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765CB" w:rsidRDefault="0026279B" w:rsidP="0026279B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dobr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 je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 Udruženja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slepih Kosova, o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posebnoj publikaciji štampan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oj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Brajevom pismu, zakonodavstv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objavljen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Službenom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listu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, delimično izabran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kako bi se obezbedio pristup informacijama za slepe osobe.</w:t>
      </w:r>
    </w:p>
    <w:p w:rsidR="0026279B" w:rsidRDefault="0026279B" w:rsidP="004765C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</w:p>
    <w:p w:rsidR="004765CB" w:rsidRDefault="0026279B" w:rsidP="0026279B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dobro upravljanje, Kancelarija za objavljivanje Službeno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lista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, Pravna kancelarija premijera, u saradnji sa Udruženjem slepih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obavezuju da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svaka tri meseca, delimično izaber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objavlj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ivene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Službenom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listu,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da se štampaju na Brajevom pismu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kopijama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određenim po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potreb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slepih osoba u Republici Kosovo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skladu sa odvajanj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ima budžeta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predviđeni</w:t>
      </w:r>
      <w:r w:rsidR="004765CB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kalendarsku godinu.  </w:t>
      </w:r>
    </w:p>
    <w:p w:rsidR="004765CB" w:rsidRPr="004765CB" w:rsidRDefault="004765CB" w:rsidP="004765C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65CB" w:rsidRDefault="0026279B" w:rsidP="0026279B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Štampanje i objavljivanje na Brajevom pismu iz stava 1. ove odluke, </w:t>
      </w:r>
      <w:r w:rsidR="004765C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vrši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skladu sa relevantnim zakonima o javnim nabavkama.  </w:t>
      </w:r>
    </w:p>
    <w:p w:rsidR="004765CB" w:rsidRPr="004765CB" w:rsidRDefault="004765CB" w:rsidP="004765C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65CB" w:rsidRDefault="0026279B" w:rsidP="0026279B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u iznosu od 60.000 (šezdeset hiljada) evra za realizaciju ove odluke su </w:t>
      </w:r>
      <w:r w:rsidR="004765C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izdvojena iz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kategorij</w:t>
      </w:r>
      <w:r w:rsidR="004765C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robe i usluga </w:t>
      </w:r>
      <w:r w:rsidR="004765C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programa </w:t>
      </w:r>
      <w:r w:rsidR="004765CB"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10600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="004765CB"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Kancelariji </w:t>
      </w: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premijera.   </w:t>
      </w:r>
    </w:p>
    <w:p w:rsidR="004765CB" w:rsidRPr="004765CB" w:rsidRDefault="004765CB" w:rsidP="004765C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13AD" w:rsidRPr="0026279B" w:rsidRDefault="0026279B" w:rsidP="0026279B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6279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5E13AD" w:rsidRPr="00031E85" w:rsidRDefault="005E13AD" w:rsidP="005E13AD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5E13AD" w:rsidRPr="00031E85" w:rsidRDefault="005E13AD" w:rsidP="005E13AD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5E13AD" w:rsidRPr="005276A5" w:rsidRDefault="005E13AD" w:rsidP="005E13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5276A5">
        <w:rPr>
          <w:rFonts w:ascii="Book Antiqua" w:hAnsi="Book Antiqua"/>
          <w:lang w:val="sr-Latn-RS"/>
        </w:rPr>
        <w:t>Arhivi Vlade</w:t>
      </w: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4765CB" w:rsidRDefault="004765CB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9ED6E38" wp14:editId="34AA445E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E13AD" w:rsidRPr="00031E85" w:rsidRDefault="005E13AD" w:rsidP="005E13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E13AD" w:rsidRPr="00031E85" w:rsidRDefault="005E13AD" w:rsidP="005E13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4765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4765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5E13AD" w:rsidRPr="00031E85" w:rsidRDefault="005E13AD" w:rsidP="005E13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765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5E13AD" w:rsidRPr="00031E85" w:rsidRDefault="005E13AD" w:rsidP="005E13AD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člana 4, </w:t>
      </w:r>
      <w:r>
        <w:rPr>
          <w:rFonts w:ascii="Book Antiqua" w:hAnsi="Book Antiqua"/>
          <w:color w:val="000000"/>
          <w:lang w:val="sr-Latn-RS"/>
        </w:rPr>
        <w:t xml:space="preserve">9, 10, </w:t>
      </w:r>
      <w:r w:rsidRPr="00031E85">
        <w:rPr>
          <w:rFonts w:ascii="Book Antiqua" w:hAnsi="Book Antiqua"/>
          <w:color w:val="000000"/>
          <w:lang w:val="sr-Latn-RS"/>
        </w:rPr>
        <w:t xml:space="preserve">44 </w:t>
      </w:r>
      <w:r w:rsidRPr="00031E85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 w:rsidR="004765CB">
        <w:rPr>
          <w:rFonts w:ascii="Book Antiqua" w:hAnsi="Book Antiqua"/>
          <w:color w:val="000000"/>
          <w:lang w:val="sr-Latn-RS"/>
        </w:rPr>
        <w:t>19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E13AD" w:rsidRPr="004B5AFA" w:rsidRDefault="005E13AD" w:rsidP="005E13A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5E13AD" w:rsidRPr="004B5AFA" w:rsidRDefault="005E13AD" w:rsidP="005E13A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4765CB" w:rsidRDefault="004765CB" w:rsidP="004765CB">
      <w:pPr>
        <w:pStyle w:val="ListParagraph"/>
        <w:numPr>
          <w:ilvl w:val="0"/>
          <w:numId w:val="31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Pravilnik o visokom obrazovanju u Kosovskoj Akademiji za javnu bezbednost. </w:t>
      </w:r>
    </w:p>
    <w:p w:rsidR="004765CB" w:rsidRDefault="004765CB" w:rsidP="004765CB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</w:p>
    <w:p w:rsidR="004765CB" w:rsidRDefault="004765CB" w:rsidP="004765CB">
      <w:pPr>
        <w:pStyle w:val="ListParagraph"/>
        <w:numPr>
          <w:ilvl w:val="0"/>
          <w:numId w:val="31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>Ministarstvo unutrašnjih poslova i drug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 zadužen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 xml:space="preserve"> za sprovođenje Uredbe iz tačke 1. ove odluke.  </w:t>
      </w:r>
    </w:p>
    <w:p w:rsidR="004765CB" w:rsidRPr="004765CB" w:rsidRDefault="004765CB" w:rsidP="004765CB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765CB" w:rsidRPr="004765CB" w:rsidRDefault="004765CB" w:rsidP="004765CB">
      <w:pPr>
        <w:pStyle w:val="ListParagraph"/>
        <w:numPr>
          <w:ilvl w:val="0"/>
          <w:numId w:val="31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4765CB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4765CB" w:rsidRDefault="004765CB" w:rsidP="005E13AD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765CB" w:rsidRDefault="004765CB" w:rsidP="005E13AD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765CB" w:rsidRDefault="004765CB" w:rsidP="005E13AD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E13AD" w:rsidRPr="00031E85" w:rsidRDefault="005E13AD" w:rsidP="005E13AD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5E13AD" w:rsidRPr="00031E85" w:rsidRDefault="005E13AD" w:rsidP="005E13AD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191AE6" w:rsidRPr="004765CB" w:rsidRDefault="005E13AD" w:rsidP="004765C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765CB">
        <w:rPr>
          <w:rFonts w:ascii="Book Antiqua" w:hAnsi="Book Antiqua"/>
          <w:lang w:val="sr-Latn-RS"/>
        </w:rPr>
        <w:lastRenderedPageBreak/>
        <w:t>Arhivi Vlade</w:t>
      </w:r>
    </w:p>
    <w:p w:rsidR="004765CB" w:rsidRPr="00031E85" w:rsidRDefault="004765CB" w:rsidP="004765C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87F706D" wp14:editId="0C08C55D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CB" w:rsidRPr="00031E85" w:rsidRDefault="004765CB" w:rsidP="004765C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4765CB" w:rsidRPr="00031E85" w:rsidRDefault="004765CB" w:rsidP="004765C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4765CB" w:rsidRPr="00031E85" w:rsidRDefault="004765CB" w:rsidP="004765C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4765CB" w:rsidRPr="00031E85" w:rsidRDefault="004765CB" w:rsidP="004765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765CB" w:rsidRPr="00031E85" w:rsidRDefault="004765CB" w:rsidP="004765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6/94</w:t>
      </w:r>
    </w:p>
    <w:p w:rsidR="004765CB" w:rsidRPr="00031E85" w:rsidRDefault="004765CB" w:rsidP="004765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4765CB" w:rsidRPr="00031E85" w:rsidRDefault="004765CB" w:rsidP="004765CB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4765CB" w:rsidRPr="00031E85" w:rsidRDefault="004765CB" w:rsidP="004765C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765CB" w:rsidRDefault="004765CB" w:rsidP="004765C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4765CB" w:rsidRDefault="004765CB" w:rsidP="004765CB">
      <w:pPr>
        <w:pStyle w:val="ListParagraph"/>
        <w:ind w:left="360"/>
        <w:rPr>
          <w:rFonts w:ascii="Book Antiqua" w:eastAsia="MS Mincho" w:hAnsi="Book Antiqua"/>
          <w:b/>
          <w:color w:val="000000"/>
        </w:rPr>
      </w:pPr>
    </w:p>
    <w:p w:rsidR="004765CB" w:rsidRDefault="004765CB" w:rsidP="004765CB">
      <w:pPr>
        <w:pStyle w:val="ListParagraph"/>
        <w:ind w:left="360"/>
        <w:rPr>
          <w:rFonts w:ascii="Book Antiqua" w:eastAsia="MS Mincho" w:hAnsi="Book Antiqua"/>
          <w:b/>
          <w:color w:val="000000"/>
        </w:rPr>
      </w:pPr>
    </w:p>
    <w:p w:rsidR="004765CB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 xml:space="preserve">1. Odobren je Nacionalni program za sprovođenje Sporazuma o stabilizaciji i pridruživanju (NPSSP), 2019 - 2023.  </w:t>
      </w:r>
    </w:p>
    <w:p w:rsidR="004765CB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F746C8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>2. Budžet za sprovođenje ovog programa ostaje i dalje u okviru izdvajanja budžetskih organizacija za 2019 godinu, u skladu sa Srednjoročni</w:t>
      </w:r>
      <w:r w:rsidR="00F746C8" w:rsidRPr="00F746C8">
        <w:rPr>
          <w:rFonts w:ascii="Book Antiqua" w:eastAsia="MS Mincho" w:hAnsi="Book Antiqua"/>
          <w:color w:val="000000"/>
        </w:rPr>
        <w:t>m</w:t>
      </w:r>
      <w:r w:rsidRPr="00F746C8">
        <w:rPr>
          <w:rFonts w:ascii="Book Antiqua" w:eastAsia="MS Mincho" w:hAnsi="Book Antiqua"/>
          <w:color w:val="000000"/>
        </w:rPr>
        <w:t xml:space="preserve"> okvir</w:t>
      </w:r>
      <w:r w:rsidR="00F746C8" w:rsidRPr="00F746C8">
        <w:rPr>
          <w:rFonts w:ascii="Book Antiqua" w:eastAsia="MS Mincho" w:hAnsi="Book Antiqua"/>
          <w:color w:val="000000"/>
        </w:rPr>
        <w:t>om</w:t>
      </w:r>
      <w:r w:rsidRPr="00F746C8">
        <w:rPr>
          <w:rFonts w:ascii="Book Antiqua" w:eastAsia="MS Mincho" w:hAnsi="Book Antiqua"/>
          <w:color w:val="000000"/>
        </w:rPr>
        <w:t xml:space="preserve"> rashoda.  </w:t>
      </w:r>
    </w:p>
    <w:p w:rsidR="00F746C8" w:rsidRPr="00F746C8" w:rsidRDefault="00F746C8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F746C8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 xml:space="preserve">3. Za sprovođenje ove odluke </w:t>
      </w:r>
      <w:r w:rsidR="00F746C8" w:rsidRPr="00F746C8">
        <w:rPr>
          <w:rFonts w:ascii="Book Antiqua" w:eastAsia="MS Mincho" w:hAnsi="Book Antiqua"/>
          <w:color w:val="000000"/>
        </w:rPr>
        <w:t xml:space="preserve">obavezuje se </w:t>
      </w:r>
      <w:r w:rsidRPr="00F746C8">
        <w:rPr>
          <w:rFonts w:ascii="Book Antiqua" w:eastAsia="MS Mincho" w:hAnsi="Book Antiqua"/>
          <w:color w:val="000000"/>
        </w:rPr>
        <w:t xml:space="preserve"> Kancelarij</w:t>
      </w:r>
      <w:r w:rsidR="00F746C8" w:rsidRPr="00F746C8">
        <w:rPr>
          <w:rFonts w:ascii="Book Antiqua" w:eastAsia="MS Mincho" w:hAnsi="Book Antiqua"/>
          <w:color w:val="000000"/>
        </w:rPr>
        <w:t>a</w:t>
      </w:r>
      <w:r w:rsidRPr="00F746C8">
        <w:rPr>
          <w:rFonts w:ascii="Book Antiqua" w:eastAsia="MS Mincho" w:hAnsi="Book Antiqua"/>
          <w:color w:val="000000"/>
        </w:rPr>
        <w:t xml:space="preserve"> premijera, Ministarstva za evropske integracije i drug</w:t>
      </w:r>
      <w:r w:rsidR="00F746C8" w:rsidRPr="00F746C8">
        <w:rPr>
          <w:rFonts w:ascii="Book Antiqua" w:eastAsia="MS Mincho" w:hAnsi="Book Antiqua"/>
          <w:color w:val="000000"/>
        </w:rPr>
        <w:t>e</w:t>
      </w:r>
      <w:r w:rsidRPr="00F746C8">
        <w:rPr>
          <w:rFonts w:ascii="Book Antiqua" w:eastAsia="MS Mincho" w:hAnsi="Book Antiqua"/>
          <w:color w:val="000000"/>
        </w:rPr>
        <w:t xml:space="preserve"> nadležn</w:t>
      </w:r>
      <w:r w:rsidR="00F746C8" w:rsidRPr="00F746C8">
        <w:rPr>
          <w:rFonts w:ascii="Book Antiqua" w:eastAsia="MS Mincho" w:hAnsi="Book Antiqua"/>
          <w:color w:val="000000"/>
        </w:rPr>
        <w:t>e</w:t>
      </w:r>
      <w:r w:rsidRPr="00F746C8">
        <w:rPr>
          <w:rFonts w:ascii="Book Antiqua" w:eastAsia="MS Mincho" w:hAnsi="Book Antiqua"/>
          <w:color w:val="000000"/>
        </w:rPr>
        <w:t xml:space="preserve"> institucij</w:t>
      </w:r>
      <w:r w:rsidR="00F746C8" w:rsidRPr="00F746C8">
        <w:rPr>
          <w:rFonts w:ascii="Book Antiqua" w:eastAsia="MS Mincho" w:hAnsi="Book Antiqua"/>
          <w:color w:val="000000"/>
        </w:rPr>
        <w:t>e</w:t>
      </w:r>
      <w:r w:rsidRPr="00F746C8">
        <w:rPr>
          <w:rFonts w:ascii="Book Antiqua" w:eastAsia="MS Mincho" w:hAnsi="Book Antiqua"/>
          <w:color w:val="000000"/>
        </w:rPr>
        <w:t xml:space="preserve">, u okviru programa.  </w:t>
      </w:r>
    </w:p>
    <w:p w:rsidR="00F746C8" w:rsidRPr="00F746C8" w:rsidRDefault="00F746C8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F746C8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 xml:space="preserve">4. </w:t>
      </w:r>
      <w:r w:rsidR="00F746C8" w:rsidRPr="00F746C8">
        <w:rPr>
          <w:rFonts w:ascii="Book Antiqua" w:eastAsia="MS Mincho" w:hAnsi="Book Antiqua"/>
          <w:color w:val="000000"/>
        </w:rPr>
        <w:t>O</w:t>
      </w:r>
      <w:r w:rsidRPr="00F746C8">
        <w:rPr>
          <w:rFonts w:ascii="Book Antiqua" w:eastAsia="MS Mincho" w:hAnsi="Book Antiqua"/>
          <w:color w:val="000000"/>
        </w:rPr>
        <w:t xml:space="preserve">bavezuje </w:t>
      </w:r>
      <w:r w:rsidR="00F746C8" w:rsidRPr="00F746C8">
        <w:rPr>
          <w:rFonts w:ascii="Book Antiqua" w:eastAsia="MS Mincho" w:hAnsi="Book Antiqua"/>
          <w:color w:val="000000"/>
        </w:rPr>
        <w:t xml:space="preserve">se </w:t>
      </w:r>
      <w:r w:rsidRPr="00F746C8">
        <w:rPr>
          <w:rFonts w:ascii="Book Antiqua" w:eastAsia="MS Mincho" w:hAnsi="Book Antiqua"/>
          <w:color w:val="000000"/>
        </w:rPr>
        <w:t xml:space="preserve">Ministarstvo </w:t>
      </w:r>
      <w:r w:rsidR="00F746C8" w:rsidRPr="00F746C8">
        <w:rPr>
          <w:rFonts w:ascii="Book Antiqua" w:eastAsia="MS Mincho" w:hAnsi="Book Antiqua"/>
          <w:color w:val="000000"/>
        </w:rPr>
        <w:t xml:space="preserve">za </w:t>
      </w:r>
      <w:r w:rsidRPr="00F746C8">
        <w:rPr>
          <w:rFonts w:ascii="Book Antiqua" w:eastAsia="MS Mincho" w:hAnsi="Book Antiqua"/>
          <w:color w:val="000000"/>
        </w:rPr>
        <w:t xml:space="preserve">evropske integracije da obuhvati </w:t>
      </w:r>
      <w:r w:rsidR="00F746C8" w:rsidRPr="00F746C8">
        <w:rPr>
          <w:rFonts w:ascii="Book Antiqua" w:eastAsia="MS Mincho" w:hAnsi="Book Antiqua"/>
          <w:color w:val="000000"/>
        </w:rPr>
        <w:t xml:space="preserve">u program </w:t>
      </w:r>
      <w:r w:rsidRPr="00F746C8">
        <w:rPr>
          <w:rFonts w:ascii="Book Antiqua" w:eastAsia="MS Mincho" w:hAnsi="Book Antiqua"/>
          <w:color w:val="000000"/>
        </w:rPr>
        <w:t xml:space="preserve">sve komentare Komisije.   </w:t>
      </w:r>
    </w:p>
    <w:p w:rsidR="00F746C8" w:rsidRPr="00F746C8" w:rsidRDefault="00F746C8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F746C8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 xml:space="preserve">5. </w:t>
      </w:r>
      <w:r w:rsidR="00F746C8" w:rsidRPr="00F746C8">
        <w:rPr>
          <w:rFonts w:ascii="Book Antiqua" w:eastAsia="MS Mincho" w:hAnsi="Book Antiqua"/>
          <w:color w:val="000000"/>
        </w:rPr>
        <w:t>O</w:t>
      </w:r>
      <w:r w:rsidRPr="00F746C8">
        <w:rPr>
          <w:rFonts w:ascii="Book Antiqua" w:eastAsia="MS Mincho" w:hAnsi="Book Antiqua"/>
          <w:color w:val="000000"/>
        </w:rPr>
        <w:t xml:space="preserve">bavezuje </w:t>
      </w:r>
      <w:r w:rsidR="00F746C8" w:rsidRPr="00F746C8">
        <w:rPr>
          <w:rFonts w:ascii="Book Antiqua" w:eastAsia="MS Mincho" w:hAnsi="Book Antiqua"/>
          <w:color w:val="000000"/>
        </w:rPr>
        <w:t xml:space="preserve">se </w:t>
      </w:r>
      <w:r w:rsidRPr="00F746C8">
        <w:rPr>
          <w:rFonts w:ascii="Book Antiqua" w:eastAsia="MS Mincho" w:hAnsi="Book Antiqua"/>
          <w:color w:val="000000"/>
        </w:rPr>
        <w:t xml:space="preserve">Ministarstvo za evropske integracije </w:t>
      </w:r>
      <w:r w:rsidR="00F746C8" w:rsidRPr="00F746C8">
        <w:rPr>
          <w:rFonts w:ascii="Book Antiqua" w:eastAsia="MS Mincho" w:hAnsi="Book Antiqua"/>
          <w:color w:val="000000"/>
        </w:rPr>
        <w:t xml:space="preserve">da tokom </w:t>
      </w:r>
      <w:r w:rsidRPr="00F746C8">
        <w:rPr>
          <w:rFonts w:ascii="Book Antiqua" w:eastAsia="MS Mincho" w:hAnsi="Book Antiqua"/>
          <w:color w:val="000000"/>
        </w:rPr>
        <w:t xml:space="preserve">2019. </w:t>
      </w:r>
      <w:r w:rsidR="00F746C8" w:rsidRPr="00F746C8">
        <w:rPr>
          <w:rFonts w:ascii="Book Antiqua" w:eastAsia="MS Mincho" w:hAnsi="Book Antiqua"/>
          <w:color w:val="000000"/>
        </w:rPr>
        <w:t xml:space="preserve">Godine ubaci u Program sledeče </w:t>
      </w:r>
      <w:r w:rsidRPr="00F746C8">
        <w:rPr>
          <w:rFonts w:ascii="Book Antiqua" w:eastAsia="MS Mincho" w:hAnsi="Book Antiqua"/>
          <w:color w:val="000000"/>
        </w:rPr>
        <w:t>akcij</w:t>
      </w:r>
      <w:r w:rsidR="00F746C8" w:rsidRPr="00F746C8">
        <w:rPr>
          <w:rFonts w:ascii="Book Antiqua" w:eastAsia="MS Mincho" w:hAnsi="Book Antiqua"/>
          <w:color w:val="000000"/>
        </w:rPr>
        <w:t xml:space="preserve">e </w:t>
      </w:r>
      <w:r w:rsidRPr="00F746C8">
        <w:rPr>
          <w:rFonts w:ascii="Book Antiqua" w:eastAsia="MS Mincho" w:hAnsi="Book Antiqua"/>
          <w:color w:val="000000"/>
        </w:rPr>
        <w:t xml:space="preserve">koje proizilaze iz zaključaka sastanaka </w:t>
      </w:r>
      <w:r w:rsidR="00F746C8" w:rsidRPr="00F746C8">
        <w:rPr>
          <w:rFonts w:ascii="Book Antiqua" w:eastAsia="MS Mincho" w:hAnsi="Book Antiqua"/>
          <w:color w:val="000000"/>
        </w:rPr>
        <w:t xml:space="preserve">u drugom krugu </w:t>
      </w:r>
      <w:r w:rsidRPr="00F746C8">
        <w:rPr>
          <w:rFonts w:ascii="Book Antiqua" w:eastAsia="MS Mincho" w:hAnsi="Book Antiqua"/>
          <w:color w:val="000000"/>
        </w:rPr>
        <w:t>organa stabilizacij</w:t>
      </w:r>
      <w:r w:rsidR="00F746C8" w:rsidRPr="00F746C8">
        <w:rPr>
          <w:rFonts w:ascii="Book Antiqua" w:eastAsia="MS Mincho" w:hAnsi="Book Antiqua"/>
          <w:color w:val="000000"/>
        </w:rPr>
        <w:t>e</w:t>
      </w:r>
      <w:r w:rsidRPr="00F746C8">
        <w:rPr>
          <w:rFonts w:ascii="Book Antiqua" w:eastAsia="MS Mincho" w:hAnsi="Book Antiqua"/>
          <w:color w:val="000000"/>
        </w:rPr>
        <w:t xml:space="preserve"> i pridruživanj</w:t>
      </w:r>
      <w:r w:rsidR="00F746C8" w:rsidRPr="00F746C8">
        <w:rPr>
          <w:rFonts w:ascii="Book Antiqua" w:eastAsia="MS Mincho" w:hAnsi="Book Antiqua"/>
          <w:color w:val="000000"/>
        </w:rPr>
        <w:t>a</w:t>
      </w:r>
      <w:r w:rsidRPr="00F746C8">
        <w:rPr>
          <w:rFonts w:ascii="Book Antiqua" w:eastAsia="MS Mincho" w:hAnsi="Book Antiqua"/>
          <w:color w:val="000000"/>
        </w:rPr>
        <w:t xml:space="preserve"> </w:t>
      </w:r>
      <w:r w:rsidR="00F746C8" w:rsidRPr="00F746C8">
        <w:rPr>
          <w:rFonts w:ascii="Book Antiqua" w:eastAsia="MS Mincho" w:hAnsi="Book Antiqua"/>
          <w:color w:val="000000"/>
        </w:rPr>
        <w:t xml:space="preserve">uspostavljenih </w:t>
      </w:r>
      <w:r w:rsidRPr="00F746C8">
        <w:rPr>
          <w:rFonts w:ascii="Book Antiqua" w:eastAsia="MS Mincho" w:hAnsi="Book Antiqua"/>
          <w:color w:val="000000"/>
        </w:rPr>
        <w:t xml:space="preserve">SSP. </w:t>
      </w:r>
    </w:p>
    <w:p w:rsidR="00F746C8" w:rsidRPr="00F746C8" w:rsidRDefault="00F746C8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F746C8" w:rsidRPr="00F746C8" w:rsidRDefault="004765CB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  <w:r w:rsidRPr="00F746C8">
        <w:rPr>
          <w:rFonts w:ascii="Book Antiqua" w:eastAsia="MS Mincho" w:hAnsi="Book Antiqua"/>
          <w:color w:val="000000"/>
        </w:rPr>
        <w:t xml:space="preserve">6. </w:t>
      </w:r>
      <w:r w:rsidR="00F746C8" w:rsidRPr="00F746C8">
        <w:rPr>
          <w:rFonts w:ascii="Book Antiqua" w:eastAsia="MS Mincho" w:hAnsi="Book Antiqua"/>
          <w:color w:val="000000"/>
        </w:rPr>
        <w:t xml:space="preserve">Obavezuje se </w:t>
      </w:r>
      <w:r w:rsidRPr="00F746C8">
        <w:rPr>
          <w:rFonts w:ascii="Book Antiqua" w:eastAsia="MS Mincho" w:hAnsi="Book Antiqua"/>
          <w:color w:val="000000"/>
        </w:rPr>
        <w:t xml:space="preserve"> Generalni sekretar Kancelarije premijera da pr</w:t>
      </w:r>
      <w:r w:rsidR="00F746C8" w:rsidRPr="00F746C8">
        <w:rPr>
          <w:rFonts w:ascii="Book Antiqua" w:eastAsia="MS Mincho" w:hAnsi="Book Antiqua"/>
          <w:color w:val="000000"/>
        </w:rPr>
        <w:t>osledi ovaj program n</w:t>
      </w:r>
      <w:r w:rsidRPr="00F746C8">
        <w:rPr>
          <w:rFonts w:ascii="Book Antiqua" w:eastAsia="MS Mincho" w:hAnsi="Book Antiqua"/>
          <w:color w:val="000000"/>
        </w:rPr>
        <w:t>a usvajanje u Skupštin</w:t>
      </w:r>
      <w:r w:rsidR="00F746C8" w:rsidRPr="00F746C8">
        <w:rPr>
          <w:rFonts w:ascii="Book Antiqua" w:eastAsia="MS Mincho" w:hAnsi="Book Antiqua"/>
          <w:color w:val="000000"/>
        </w:rPr>
        <w:t>u</w:t>
      </w:r>
      <w:r w:rsidRPr="00F746C8">
        <w:rPr>
          <w:rFonts w:ascii="Book Antiqua" w:eastAsia="MS Mincho" w:hAnsi="Book Antiqua"/>
          <w:color w:val="000000"/>
        </w:rPr>
        <w:t xml:space="preserve"> Kosova.  </w:t>
      </w:r>
    </w:p>
    <w:p w:rsidR="00F746C8" w:rsidRPr="00F746C8" w:rsidRDefault="00F746C8" w:rsidP="004765CB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4765CB" w:rsidRPr="004B5AFA" w:rsidRDefault="004765CB" w:rsidP="004765CB">
      <w:pPr>
        <w:pStyle w:val="ListParagraph"/>
        <w:ind w:left="360"/>
        <w:rPr>
          <w:rFonts w:ascii="Book Antiqua" w:eastAsia="MS Mincho" w:hAnsi="Book Antiqua"/>
          <w:b/>
          <w:color w:val="000000"/>
        </w:rPr>
      </w:pPr>
      <w:r w:rsidRPr="00F746C8">
        <w:rPr>
          <w:rFonts w:ascii="Book Antiqua" w:eastAsia="MS Mincho" w:hAnsi="Book Antiqua"/>
          <w:color w:val="000000"/>
        </w:rPr>
        <w:lastRenderedPageBreak/>
        <w:t>7. Odluka stupa na snagu danom potpisivanja</w:t>
      </w:r>
      <w:r w:rsidRPr="004765CB">
        <w:rPr>
          <w:rFonts w:ascii="Book Antiqua" w:eastAsia="MS Mincho" w:hAnsi="Book Antiqua"/>
          <w:b/>
          <w:color w:val="000000"/>
        </w:rPr>
        <w:t>.</w:t>
      </w:r>
    </w:p>
    <w:p w:rsidR="004765CB" w:rsidRPr="00031E85" w:rsidRDefault="004765CB" w:rsidP="004765CB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4765CB" w:rsidRPr="00031E85" w:rsidRDefault="004765CB" w:rsidP="004765CB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4765CB" w:rsidRPr="005276A5" w:rsidRDefault="004765CB" w:rsidP="004765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4765CB" w:rsidRPr="005276A5" w:rsidRDefault="004765CB" w:rsidP="004765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4765CB" w:rsidRPr="005276A5" w:rsidRDefault="004765CB" w:rsidP="004765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5E13AD" w:rsidRPr="00F746C8" w:rsidRDefault="004765CB" w:rsidP="00F746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746C8">
        <w:rPr>
          <w:rFonts w:ascii="Book Antiqua" w:hAnsi="Book Antiqua"/>
          <w:lang w:val="sr-Latn-RS"/>
        </w:rPr>
        <w:t>Arhivi Vlade</w:t>
      </w: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7A65D22" wp14:editId="144F87C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4597F" w:rsidRPr="00031E85" w:rsidRDefault="0084597F" w:rsidP="0084597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4597F" w:rsidRPr="00031E85" w:rsidRDefault="0084597F" w:rsidP="0084597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F746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7/94</w:t>
      </w:r>
    </w:p>
    <w:p w:rsidR="0084597F" w:rsidRPr="00031E85" w:rsidRDefault="0084597F" w:rsidP="008459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F746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4597F" w:rsidRPr="00031E85" w:rsidRDefault="0084597F" w:rsidP="0084597F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, </w:t>
      </w:r>
      <w:r w:rsidRPr="00031E8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 w:rsidR="00F746C8">
        <w:rPr>
          <w:rFonts w:ascii="Book Antiqua" w:hAnsi="Book Antiqua"/>
          <w:color w:val="000000"/>
          <w:lang w:val="sr-Latn-RS"/>
        </w:rPr>
        <w:t>19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84597F" w:rsidRPr="004B5AFA" w:rsidRDefault="0084597F" w:rsidP="0084597F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O D L U K U</w:t>
      </w:r>
    </w:p>
    <w:p w:rsidR="00F746C8" w:rsidRPr="000603D1" w:rsidRDefault="00F746C8" w:rsidP="00F746C8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</w:rPr>
      </w:pPr>
      <w:r w:rsidRPr="000603D1">
        <w:rPr>
          <w:rFonts w:ascii="Book Antiqua" w:eastAsia="MS Mincho" w:hAnsi="Book Antiqua"/>
          <w:color w:val="000000"/>
        </w:rPr>
        <w:t xml:space="preserve">Odobrena je Nacionalna strategija za inovativnost i preduzetništvo 2019-2023 i Akcioni plan 2019-2021.  </w:t>
      </w:r>
    </w:p>
    <w:p w:rsidR="000603D1" w:rsidRPr="000603D1" w:rsidRDefault="000603D1" w:rsidP="000603D1">
      <w:pPr>
        <w:pStyle w:val="ListParagraph"/>
        <w:jc w:val="both"/>
        <w:rPr>
          <w:rFonts w:ascii="Book Antiqua" w:eastAsia="MS Mincho" w:hAnsi="Book Antiqua"/>
          <w:color w:val="000000"/>
        </w:rPr>
      </w:pPr>
    </w:p>
    <w:p w:rsidR="000603D1" w:rsidRPr="000603D1" w:rsidRDefault="00F746C8" w:rsidP="00F746C8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</w:rPr>
      </w:pPr>
      <w:r w:rsidRPr="000603D1">
        <w:rPr>
          <w:rFonts w:ascii="Book Antiqua" w:eastAsia="MS Mincho" w:hAnsi="Book Antiqua"/>
          <w:color w:val="000000"/>
        </w:rPr>
        <w:t xml:space="preserve">Obavezuje se Ministarstvo inovativnosti i preduzetništva i sve nadležne institucije za sprovođenje strategije iz tačke 1. ove odluke.  </w:t>
      </w:r>
    </w:p>
    <w:p w:rsidR="000603D1" w:rsidRPr="000603D1" w:rsidRDefault="000603D1" w:rsidP="000603D1">
      <w:pPr>
        <w:pStyle w:val="ListParagraph"/>
        <w:rPr>
          <w:rFonts w:ascii="Book Antiqua" w:eastAsia="MS Mincho" w:hAnsi="Book Antiqua"/>
          <w:color w:val="000000"/>
        </w:rPr>
      </w:pPr>
    </w:p>
    <w:p w:rsidR="00F746C8" w:rsidRPr="000603D1" w:rsidRDefault="00F746C8" w:rsidP="00F746C8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</w:rPr>
      </w:pPr>
      <w:r w:rsidRPr="000603D1">
        <w:rPr>
          <w:rFonts w:ascii="Book Antiqua" w:eastAsia="MS Mincho" w:hAnsi="Book Antiqua"/>
          <w:color w:val="000000"/>
        </w:rPr>
        <w:t>Odluka stupa na snagu danom potpisivanja.</w:t>
      </w:r>
    </w:p>
    <w:p w:rsidR="0084597F" w:rsidRPr="00031E85" w:rsidRDefault="0084597F" w:rsidP="0084597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7F" w:rsidRPr="00031E85" w:rsidRDefault="0084597F" w:rsidP="0084597F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84597F" w:rsidRPr="00031E85" w:rsidRDefault="0084597F" w:rsidP="0084597F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84597F" w:rsidRPr="00202B51" w:rsidRDefault="0084597F" w:rsidP="00202B5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D4178EC" wp14:editId="73C8AD7A">
            <wp:extent cx="933450" cy="1028700"/>
            <wp:effectExtent l="0" t="0" r="0" b="0"/>
            <wp:docPr id="7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2B51" w:rsidRPr="00AB4001" w:rsidRDefault="00202B51" w:rsidP="00202B5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08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0603D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202B51" w:rsidRPr="00AB4001" w:rsidRDefault="00202B51" w:rsidP="00202B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0603D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202B51" w:rsidRPr="00AB4001" w:rsidRDefault="00202B51" w:rsidP="00202B51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AB4001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</w:t>
      </w:r>
      <w:r w:rsidR="000603D1">
        <w:rPr>
          <w:rFonts w:ascii="Book Antiqua" w:hAnsi="Book Antiqua"/>
          <w:color w:val="000000"/>
          <w:lang w:val="sr-Latn-RS"/>
        </w:rPr>
        <w:t>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202B51" w:rsidRPr="00AB4001" w:rsidRDefault="00202B51" w:rsidP="00202B51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0603D1" w:rsidRDefault="000603D1" w:rsidP="000603D1">
      <w:pPr>
        <w:pStyle w:val="ListParagraph"/>
        <w:numPr>
          <w:ilvl w:val="0"/>
          <w:numId w:val="33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Odobreno je 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Administrativno Uputstvo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određivanje 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potraživanja, uslova i postupk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za izradu jedinstven</w:t>
      </w:r>
      <w:r>
        <w:rPr>
          <w:rFonts w:ascii="Book Antiqua" w:eastAsia="MS Mincho" w:hAnsi="Book Antiqua"/>
          <w:noProof w:val="0"/>
          <w:color w:val="000000"/>
          <w:lang w:val="sr-Latn-RS"/>
        </w:rPr>
        <w:t>og identifikacionog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broj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0603D1" w:rsidRDefault="000603D1" w:rsidP="000603D1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603D1" w:rsidRDefault="000603D1" w:rsidP="000603D1">
      <w:pPr>
        <w:pStyle w:val="ListParagraph"/>
        <w:numPr>
          <w:ilvl w:val="0"/>
          <w:numId w:val="33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Ministarstvo trgovine i industrije i drug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relevantn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za implementaciju Direktive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iz 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tačke 1. ove odluke.  </w:t>
      </w:r>
    </w:p>
    <w:p w:rsidR="000603D1" w:rsidRPr="000603D1" w:rsidRDefault="000603D1" w:rsidP="000603D1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603D1" w:rsidRPr="000603D1" w:rsidRDefault="000603D1" w:rsidP="000603D1">
      <w:pPr>
        <w:pStyle w:val="ListParagraph"/>
        <w:numPr>
          <w:ilvl w:val="0"/>
          <w:numId w:val="33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02B51" w:rsidRPr="00AB4001" w:rsidRDefault="00202B51" w:rsidP="00202B51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202B51" w:rsidRPr="00AB4001" w:rsidRDefault="00202B51" w:rsidP="00202B51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202B51" w:rsidRPr="00AB4001" w:rsidRDefault="00202B51" w:rsidP="00202B51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0603D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</w:t>
      </w:r>
    </w:p>
    <w:p w:rsidR="000603D1" w:rsidRPr="00202B51" w:rsidRDefault="000603D1" w:rsidP="000603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0603D1" w:rsidRDefault="00202B51" w:rsidP="000603D1">
      <w:pPr>
        <w:spacing w:after="0" w:line="240" w:lineRule="auto"/>
        <w:ind w:left="72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</w:t>
      </w:r>
    </w:p>
    <w:p w:rsidR="000603D1" w:rsidRDefault="000603D1" w:rsidP="000603D1">
      <w:pPr>
        <w:spacing w:after="0" w:line="240" w:lineRule="auto"/>
        <w:rPr>
          <w:rFonts w:ascii="Book Antiqua" w:hAnsi="Book Antiqua"/>
          <w:lang w:val="sr-Latn-RS"/>
        </w:rPr>
      </w:pPr>
    </w:p>
    <w:p w:rsidR="00202B51" w:rsidRPr="00AB4001" w:rsidRDefault="00202B51" w:rsidP="000603D1">
      <w:p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8090B72" wp14:editId="3E0908C7">
            <wp:extent cx="933450" cy="1028700"/>
            <wp:effectExtent l="0" t="0" r="0" b="0"/>
            <wp:docPr id="8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2B51" w:rsidRPr="00AB4001" w:rsidRDefault="00202B51" w:rsidP="00202B5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0603D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202B51" w:rsidRPr="00AB4001" w:rsidRDefault="00202B51" w:rsidP="00202B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03D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202B51" w:rsidRPr="00AB4001" w:rsidRDefault="00202B51" w:rsidP="00202B51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>/2018 kao i člana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</w:t>
      </w:r>
      <w:r w:rsidR="000603D1">
        <w:rPr>
          <w:rFonts w:ascii="Book Antiqua" w:hAnsi="Book Antiqua"/>
          <w:color w:val="000000"/>
          <w:lang w:val="sr-Latn-RS"/>
        </w:rPr>
        <w:t>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202B51" w:rsidRPr="00AB4001" w:rsidRDefault="00202B51" w:rsidP="00202B51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0603D1" w:rsidRPr="000603D1" w:rsidRDefault="000603D1" w:rsidP="000603D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koncept </w:t>
      </w:r>
      <w:r>
        <w:rPr>
          <w:rFonts w:ascii="Book Antiqua" w:eastAsia="MS Mincho" w:hAnsi="Book Antiqua"/>
          <w:noProof w:val="0"/>
          <w:color w:val="000000"/>
          <w:lang w:val="sr-Latn-RS"/>
        </w:rPr>
        <w:t>dokument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za kinematografiju.  </w:t>
      </w:r>
    </w:p>
    <w:p w:rsidR="000603D1" w:rsidRPr="000603D1" w:rsidRDefault="000603D1" w:rsidP="000603D1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22620" w:rsidRPr="00C22620" w:rsidRDefault="000603D1" w:rsidP="000603D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bavezuje</w:t>
      </w:r>
      <w:r w:rsid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Ministarstvo kulture, omladine i sporta i drug</w:t>
      </w:r>
      <w:r w:rsidR="00C22620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odgovorne 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institucij</w:t>
      </w:r>
      <w:r w:rsidR="00C22620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 xml:space="preserve"> za sprovođenje ove odluke, u skladu sa Poslovnikom o radu Vlade Republike Kosovo.  </w:t>
      </w:r>
    </w:p>
    <w:p w:rsidR="00C22620" w:rsidRPr="00C22620" w:rsidRDefault="00C22620" w:rsidP="00C2262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02B51" w:rsidRPr="000603D1" w:rsidRDefault="000603D1" w:rsidP="000603D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603D1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  <w:r w:rsidR="00202B51" w:rsidRPr="00202B5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0603D1" w:rsidRPr="000603D1" w:rsidRDefault="000603D1" w:rsidP="000603D1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02B51" w:rsidRPr="00AB4001" w:rsidRDefault="00202B51" w:rsidP="00202B51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202B51" w:rsidRPr="00AB4001" w:rsidRDefault="00202B51" w:rsidP="00202B51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202B51" w:rsidRPr="00AB4001" w:rsidRDefault="00202B51" w:rsidP="00202B51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5E13AD" w:rsidRPr="00202B51" w:rsidRDefault="00202B51" w:rsidP="00202B5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CF7C0A1" wp14:editId="47A5CE68">
            <wp:extent cx="933450" cy="1028700"/>
            <wp:effectExtent l="0" t="0" r="0" b="0"/>
            <wp:docPr id="9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86747" w:rsidRPr="00AB4001" w:rsidRDefault="00A86747" w:rsidP="00A8674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86747" w:rsidRPr="00AB4001" w:rsidRDefault="00A86747" w:rsidP="00A8674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10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C226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A86747" w:rsidRPr="00AB4001" w:rsidRDefault="00A86747" w:rsidP="00A867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226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A86747" w:rsidRPr="00AB4001" w:rsidRDefault="00A86747" w:rsidP="00A86747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 xml:space="preserve">/2018 </w:t>
      </w:r>
      <w:r>
        <w:rPr>
          <w:rFonts w:ascii="Book Antiqua" w:hAnsi="Book Antiqua"/>
          <w:lang w:val="sr-Latn-RS"/>
        </w:rPr>
        <w:t xml:space="preserve">u skladu sa </w:t>
      </w:r>
      <w:r w:rsidRPr="00AB4001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</w:t>
      </w:r>
      <w:r w:rsidR="00C22620">
        <w:rPr>
          <w:rFonts w:ascii="Book Antiqua" w:hAnsi="Book Antiqua"/>
          <w:color w:val="000000"/>
          <w:lang w:val="sr-Latn-RS"/>
        </w:rPr>
        <w:t>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A86747" w:rsidRPr="00AB4001" w:rsidRDefault="00A86747" w:rsidP="00A86747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C22620" w:rsidRDefault="00C22620" w:rsidP="00C22620">
      <w:pPr>
        <w:pStyle w:val="ListParagraph"/>
        <w:numPr>
          <w:ilvl w:val="0"/>
          <w:numId w:val="34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Odobrena je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u principu inicijativ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za pregovore Međunarodnog Sporazuma između Vlade Republike Kosovo, koju predstavlja Ministarstvo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za lokalnu upravu, Ministarstvo 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>finansija i Vlad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Švajcarske, koju predstavlja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Savezno odeljenje za spoljne 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>poslov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Švajcarske, preko Švajcarske agencije za razvoj i saradnju za sufinansiranje grantova opština u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skladu sa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performans</w:t>
      </w:r>
      <w:r>
        <w:rPr>
          <w:rFonts w:ascii="Book Antiqua" w:eastAsia="MS Mincho" w:hAnsi="Book Antiqua"/>
          <w:noProof w:val="0"/>
          <w:color w:val="000000"/>
          <w:lang w:val="sr-Latn-RS"/>
        </w:rPr>
        <w:t>om opština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C22620" w:rsidRDefault="00C22620" w:rsidP="00C2262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22620" w:rsidRDefault="00C22620" w:rsidP="00C22620">
      <w:pPr>
        <w:pStyle w:val="ListParagraph"/>
        <w:numPr>
          <w:ilvl w:val="0"/>
          <w:numId w:val="34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Tokom pregovora ovog sporazuma, Ministarstvo </w:t>
      </w:r>
      <w:r>
        <w:rPr>
          <w:rFonts w:ascii="Book Antiqua" w:eastAsia="MS Mincho" w:hAnsi="Book Antiqua"/>
          <w:noProof w:val="0"/>
          <w:color w:val="000000"/>
          <w:lang w:val="sr-Latn-RS"/>
        </w:rPr>
        <w:t>za lokalnu upravu i Ministarstvo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finansija s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 xml:space="preserve"> obavez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uju </w:t>
      </w: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>da postupaju u skladu sa odredbama Ustava Republike Kosova, Zakona o međunarodnim sporazumima i drugim zakonskim propisima koji su na snazi.</w:t>
      </w:r>
    </w:p>
    <w:p w:rsidR="00C22620" w:rsidRPr="00C22620" w:rsidRDefault="00C22620" w:rsidP="00C22620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86747" w:rsidRPr="00C22620" w:rsidRDefault="00C22620" w:rsidP="00C22620">
      <w:pPr>
        <w:pStyle w:val="ListParagraph"/>
        <w:numPr>
          <w:ilvl w:val="0"/>
          <w:numId w:val="34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22620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A86747" w:rsidRPr="00AB4001" w:rsidRDefault="00A86747" w:rsidP="00A86747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86747" w:rsidRPr="00AB4001" w:rsidRDefault="00A86747" w:rsidP="00A86747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A86747" w:rsidRPr="00AB4001" w:rsidRDefault="00A86747" w:rsidP="00A86747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A86747" w:rsidRPr="00202B51" w:rsidRDefault="00A86747" w:rsidP="00A8674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C22620" w:rsidRPr="00AB4001" w:rsidRDefault="00C22620" w:rsidP="00C226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B19F3B" wp14:editId="05366F7B">
            <wp:extent cx="933450" cy="1028700"/>
            <wp:effectExtent l="0" t="0" r="0" b="0"/>
            <wp:docPr id="1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20" w:rsidRPr="00AB4001" w:rsidRDefault="00C22620" w:rsidP="00C226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22620" w:rsidRPr="00AB4001" w:rsidRDefault="00C22620" w:rsidP="00C226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22620" w:rsidRPr="00AB4001" w:rsidRDefault="00C22620" w:rsidP="00C226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22620" w:rsidRPr="00AB4001" w:rsidRDefault="00C22620" w:rsidP="00C226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22620" w:rsidRPr="00AB4001" w:rsidRDefault="00C22620" w:rsidP="00C226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1</w:t>
      </w:r>
      <w:r w:rsidR="00C435F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C22620" w:rsidRPr="00AB4001" w:rsidRDefault="00C22620" w:rsidP="00C226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C22620" w:rsidRPr="00AB4001" w:rsidRDefault="00C22620" w:rsidP="00C22620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 xml:space="preserve">/2018 </w:t>
      </w:r>
      <w:r>
        <w:rPr>
          <w:rFonts w:ascii="Book Antiqua" w:hAnsi="Book Antiqua"/>
          <w:lang w:val="sr-Latn-RS"/>
        </w:rPr>
        <w:t xml:space="preserve">u skladu sa </w:t>
      </w:r>
      <w:r w:rsidRPr="00AB4001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C22620" w:rsidRPr="00AB4001" w:rsidRDefault="00C22620" w:rsidP="00C22620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C435F4" w:rsidRPr="00C435F4" w:rsidRDefault="00C22620" w:rsidP="00C22620">
      <w:pPr>
        <w:pStyle w:val="ListParagraph"/>
        <w:numPr>
          <w:ilvl w:val="0"/>
          <w:numId w:val="35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Odobren je preliminarni finansijski izveštaji za izvršenje budžeta i bilansa sredstava za 2018</w:t>
      </w:r>
      <w:r w:rsidR="00C435F4"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 godinu.</w:t>
      </w:r>
    </w:p>
    <w:p w:rsidR="00C435F4" w:rsidRPr="00C435F4" w:rsidRDefault="00C435F4" w:rsidP="00C435F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35F4" w:rsidRPr="00C435F4" w:rsidRDefault="00C435F4" w:rsidP="00C22620">
      <w:pPr>
        <w:pStyle w:val="ListParagraph"/>
        <w:numPr>
          <w:ilvl w:val="0"/>
          <w:numId w:val="35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Obavezuj se </w:t>
      </w:r>
      <w:r w:rsidR="00C22620" w:rsidRPr="00C435F4">
        <w:rPr>
          <w:rFonts w:ascii="Book Antiqua" w:eastAsia="MS Mincho" w:hAnsi="Book Antiqua"/>
          <w:noProof w:val="0"/>
          <w:color w:val="000000"/>
          <w:lang w:val="sr-Latn-RS"/>
        </w:rPr>
        <w:t>generaln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i sekretar Kancelarije premijera da  </w:t>
      </w:r>
      <w:r w:rsidR="00C22620"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materijal iz tačke 1. ove odluke 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prosledi za </w:t>
      </w:r>
      <w:r w:rsidR="00C22620" w:rsidRPr="00C435F4">
        <w:rPr>
          <w:rFonts w:ascii="Book Antiqua" w:eastAsia="MS Mincho" w:hAnsi="Book Antiqua"/>
          <w:noProof w:val="0"/>
          <w:color w:val="000000"/>
          <w:lang w:val="sr-Latn-RS"/>
        </w:rPr>
        <w:t>inform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isanje S</w:t>
      </w:r>
      <w:r w:rsidR="00C22620" w:rsidRPr="00C435F4">
        <w:rPr>
          <w:rFonts w:ascii="Book Antiqua" w:eastAsia="MS Mincho" w:hAnsi="Book Antiqua"/>
          <w:noProof w:val="0"/>
          <w:color w:val="000000"/>
          <w:lang w:val="sr-Latn-RS"/>
        </w:rPr>
        <w:t>kupštine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 Kosova</w:t>
      </w:r>
      <w:r w:rsidR="00C22620"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.   </w:t>
      </w:r>
    </w:p>
    <w:p w:rsidR="00C435F4" w:rsidRPr="00C435F4" w:rsidRDefault="00C435F4" w:rsidP="00C435F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22620" w:rsidRPr="00C435F4" w:rsidRDefault="00C22620" w:rsidP="00C22620">
      <w:pPr>
        <w:pStyle w:val="ListParagraph"/>
        <w:numPr>
          <w:ilvl w:val="0"/>
          <w:numId w:val="35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C22620" w:rsidRDefault="00C22620" w:rsidP="00C22620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22620" w:rsidRDefault="00C22620" w:rsidP="00C22620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22620" w:rsidRPr="00AB4001" w:rsidRDefault="00C22620" w:rsidP="00C22620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C22620" w:rsidRPr="00AB4001" w:rsidRDefault="00C22620" w:rsidP="00C22620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C22620" w:rsidRPr="00AB4001" w:rsidRDefault="00C22620" w:rsidP="00C22620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C22620" w:rsidRPr="00AB4001" w:rsidRDefault="00C22620" w:rsidP="00C2262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C22620" w:rsidRPr="00AB4001" w:rsidRDefault="00C22620" w:rsidP="00C2262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C22620" w:rsidRPr="00AB4001" w:rsidRDefault="00C22620" w:rsidP="00C2262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5E13AD" w:rsidRPr="00C435F4" w:rsidRDefault="00C22620" w:rsidP="00C435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435F4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8CE07B" wp14:editId="008CB33E">
            <wp:extent cx="933450" cy="1028700"/>
            <wp:effectExtent l="0" t="0" r="0" b="0"/>
            <wp:docPr id="16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435F4" w:rsidRPr="00AB4001" w:rsidRDefault="00C435F4" w:rsidP="00C435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435F4" w:rsidRPr="00AB4001" w:rsidRDefault="00C435F4" w:rsidP="00C435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12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C435F4" w:rsidRPr="00AB4001" w:rsidRDefault="00C435F4" w:rsidP="00C435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C435F4" w:rsidRPr="00AB4001" w:rsidRDefault="00C435F4" w:rsidP="00C435F4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 xml:space="preserve">/2018 </w:t>
      </w:r>
      <w:r>
        <w:rPr>
          <w:rFonts w:ascii="Book Antiqua" w:hAnsi="Book Antiqua"/>
          <w:lang w:val="sr-Latn-RS"/>
        </w:rPr>
        <w:t xml:space="preserve">u skladu sa </w:t>
      </w:r>
      <w:r w:rsidRPr="00AB4001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C435F4" w:rsidRPr="00AB4001" w:rsidRDefault="00C435F4" w:rsidP="00C435F4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C435F4" w:rsidRDefault="00C435F4" w:rsidP="00C435F4">
      <w:pPr>
        <w:pStyle w:val="ListParagraph"/>
        <w:numPr>
          <w:ilvl w:val="0"/>
          <w:numId w:val="37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zahtev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namenu 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sredstava u iznosu od 500.000 (pet stotina hiljada)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evra 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 za pokrivanje troškova zastupanja za zaštitu interesa Republike Kosovo u slučaju arbitraže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ICSD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br. ARB / 17/25.  </w:t>
      </w:r>
    </w:p>
    <w:p w:rsidR="00C435F4" w:rsidRDefault="00C435F4" w:rsidP="00C435F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35F4" w:rsidRDefault="00C435F4" w:rsidP="00C435F4">
      <w:pPr>
        <w:pStyle w:val="ListParagraph"/>
        <w:numPr>
          <w:ilvl w:val="0"/>
          <w:numId w:val="37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Ministarstvo pravde i Ministarstv</w:t>
      </w: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 xml:space="preserve"> finansija da sprovede ovu odluku.  </w:t>
      </w:r>
    </w:p>
    <w:p w:rsidR="00C435F4" w:rsidRPr="00C435F4" w:rsidRDefault="00C435F4" w:rsidP="00C435F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35F4" w:rsidRPr="00C435F4" w:rsidRDefault="00C435F4" w:rsidP="00C435F4">
      <w:pPr>
        <w:pStyle w:val="ListParagraph"/>
        <w:numPr>
          <w:ilvl w:val="0"/>
          <w:numId w:val="37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noProof w:val="0"/>
          <w:color w:val="000000"/>
          <w:lang w:val="sr-Latn-RS"/>
        </w:rPr>
        <w:t>Ova odluka stupa na snagu danom potpisivanja..</w:t>
      </w:r>
    </w:p>
    <w:p w:rsidR="00C435F4" w:rsidRDefault="00C435F4" w:rsidP="00C435F4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435F4" w:rsidRPr="00AB4001" w:rsidRDefault="00C435F4" w:rsidP="00C435F4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C435F4" w:rsidRPr="00AB4001" w:rsidRDefault="00C435F4" w:rsidP="00C435F4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C435F4" w:rsidRPr="00AB4001" w:rsidRDefault="00C435F4" w:rsidP="00C435F4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5E13AD" w:rsidRPr="00C435F4" w:rsidRDefault="00C435F4" w:rsidP="00C435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435F4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116B54F" wp14:editId="2F363F6A">
            <wp:extent cx="933450" cy="1028700"/>
            <wp:effectExtent l="0" t="0" r="0" b="0"/>
            <wp:docPr id="17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435F4" w:rsidRPr="00AB4001" w:rsidRDefault="00C435F4" w:rsidP="00C435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435F4" w:rsidRPr="00AB4001" w:rsidRDefault="00C435F4" w:rsidP="00C435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13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C435F4" w:rsidRPr="00AB4001" w:rsidRDefault="00C435F4" w:rsidP="00C435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C435F4" w:rsidRPr="00AB4001" w:rsidRDefault="00C435F4" w:rsidP="00C435F4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 xml:space="preserve">/2018 </w:t>
      </w:r>
      <w:r>
        <w:rPr>
          <w:rFonts w:ascii="Book Antiqua" w:hAnsi="Book Antiqua"/>
          <w:lang w:val="sr-Latn-RS"/>
        </w:rPr>
        <w:t xml:space="preserve">u skladu sa </w:t>
      </w:r>
      <w:r w:rsidRPr="00AB4001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C435F4" w:rsidRPr="00AB4001" w:rsidRDefault="00C435F4" w:rsidP="00C435F4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C435F4" w:rsidRDefault="00C435F4" w:rsidP="00C435F4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C435F4">
        <w:rPr>
          <w:rFonts w:ascii="Book Antiqua" w:eastAsia="MS Mincho" w:hAnsi="Book Antiqua"/>
          <w:b/>
          <w:noProof w:val="0"/>
          <w:color w:val="000000"/>
          <w:lang w:val="sr-Latn-RS"/>
        </w:rPr>
        <w:t>Za izmenu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i dopunu</w:t>
      </w:r>
      <w:r w:rsidRPr="00C435F4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Odluk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e Vlade br. 08/80 od 18. decemb</w:t>
      </w:r>
      <w:r w:rsidRPr="00C435F4">
        <w:rPr>
          <w:rFonts w:ascii="Book Antiqua" w:eastAsia="MS Mincho" w:hAnsi="Book Antiqua"/>
          <w:b/>
          <w:noProof w:val="0"/>
          <w:color w:val="000000"/>
          <w:lang w:val="sr-Latn-RS"/>
        </w:rPr>
        <w:t>r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Pr="00C435F4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2018</w:t>
      </w:r>
    </w:p>
    <w:p w:rsidR="00C435F4" w:rsidRDefault="00C435F4" w:rsidP="00C435F4">
      <w:pPr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00A8F" w:rsidRPr="00A00A8F" w:rsidRDefault="00A00A8F" w:rsidP="00A00A8F">
      <w:pPr>
        <w:pStyle w:val="ListParagraph"/>
        <w:numPr>
          <w:ilvl w:val="0"/>
          <w:numId w:val="38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Menja se i dopunjuje </w:t>
      </w:r>
      <w:r w:rsidR="00C435F4" w:rsidRPr="00A00A8F">
        <w:rPr>
          <w:rFonts w:ascii="Book Antiqua" w:eastAsia="MS Mincho" w:hAnsi="Book Antiqua"/>
          <w:noProof w:val="0"/>
          <w:color w:val="000000"/>
          <w:lang w:val="sr-Latn-RS"/>
        </w:rPr>
        <w:t>Odluk</w:t>
      </w: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>a Vlade br. 08/80 od 18. decemb</w:t>
      </w:r>
      <w:r w:rsidR="00C435F4" w:rsidRPr="00A00A8F">
        <w:rPr>
          <w:rFonts w:ascii="Book Antiqua" w:eastAsia="MS Mincho" w:hAnsi="Book Antiqua"/>
          <w:noProof w:val="0"/>
          <w:color w:val="000000"/>
          <w:lang w:val="sr-Latn-RS"/>
        </w:rPr>
        <w:t>r</w:t>
      </w: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>a 2018, posle stava 4, dodaj</w:t>
      </w:r>
      <w:r w:rsidR="00C435F4" w:rsidRPr="00A00A8F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="00C435F4"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 sledeći </w:t>
      </w: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>stav</w:t>
      </w:r>
      <w:r w:rsidR="00C435F4"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:  </w:t>
      </w:r>
    </w:p>
    <w:p w:rsidR="00A00A8F" w:rsidRPr="00A00A8F" w:rsidRDefault="00A00A8F" w:rsidP="00A00A8F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00A8F" w:rsidRPr="00A00A8F" w:rsidRDefault="00C435F4" w:rsidP="00A00A8F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>4 / A. Ovlašćuje</w:t>
      </w:r>
      <w:r w:rsidR="00A00A8F"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 xml:space="preserve"> generalni sekretar Ministarstva pravde za potpisivanje ugovora iz stava 2. Odluke.    </w:t>
      </w:r>
    </w:p>
    <w:p w:rsidR="00A00A8F" w:rsidRPr="00A00A8F" w:rsidRDefault="00A00A8F" w:rsidP="00A00A8F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35F4" w:rsidRPr="00A00A8F" w:rsidRDefault="00C435F4" w:rsidP="00A00A8F">
      <w:pPr>
        <w:pStyle w:val="ListParagraph"/>
        <w:ind w:left="450"/>
        <w:rPr>
          <w:rFonts w:ascii="Book Antiqua" w:eastAsia="MS Mincho" w:hAnsi="Book Antiqua"/>
          <w:noProof w:val="0"/>
          <w:color w:val="000000"/>
          <w:lang w:val="sr-Latn-RS"/>
        </w:rPr>
      </w:pPr>
      <w:r w:rsidRPr="00A00A8F">
        <w:rPr>
          <w:rFonts w:ascii="Book Antiqua" w:eastAsia="MS Mincho" w:hAnsi="Book Antiqua"/>
          <w:noProof w:val="0"/>
          <w:color w:val="000000"/>
          <w:lang w:val="sr-Latn-RS"/>
        </w:rPr>
        <w:t>2. Ova odluka stupa na snagu danom potpisivanja.</w:t>
      </w:r>
    </w:p>
    <w:p w:rsidR="00C435F4" w:rsidRPr="00AB4001" w:rsidRDefault="00C435F4" w:rsidP="00C435F4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C435F4" w:rsidRPr="00AB4001" w:rsidRDefault="00C435F4" w:rsidP="00C435F4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C435F4" w:rsidRPr="00AB4001" w:rsidRDefault="00C435F4" w:rsidP="00C435F4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C435F4" w:rsidRPr="00AB4001" w:rsidRDefault="00C435F4" w:rsidP="00C435F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C435F4" w:rsidRPr="00C435F4" w:rsidRDefault="00C435F4" w:rsidP="00C435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435F4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  <w:bookmarkStart w:id="0" w:name="_GoBack"/>
      <w:bookmarkEnd w:id="0"/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sectPr w:rsidR="005E13AD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127"/>
    <w:multiLevelType w:val="hybridMultilevel"/>
    <w:tmpl w:val="506C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14146"/>
    <w:multiLevelType w:val="hybridMultilevel"/>
    <w:tmpl w:val="7312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A0052"/>
    <w:multiLevelType w:val="hybridMultilevel"/>
    <w:tmpl w:val="FFF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017"/>
    <w:multiLevelType w:val="hybridMultilevel"/>
    <w:tmpl w:val="FAA2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27169"/>
    <w:multiLevelType w:val="hybridMultilevel"/>
    <w:tmpl w:val="3F6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4CF4BE9"/>
    <w:multiLevelType w:val="hybridMultilevel"/>
    <w:tmpl w:val="7E4808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76DC6"/>
    <w:multiLevelType w:val="hybridMultilevel"/>
    <w:tmpl w:val="B5F2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23338"/>
    <w:multiLevelType w:val="hybridMultilevel"/>
    <w:tmpl w:val="C0EE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246AA"/>
    <w:multiLevelType w:val="hybridMultilevel"/>
    <w:tmpl w:val="44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6FCA"/>
    <w:multiLevelType w:val="hybridMultilevel"/>
    <w:tmpl w:val="70C0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37FF8"/>
    <w:multiLevelType w:val="hybridMultilevel"/>
    <w:tmpl w:val="E64E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35710"/>
    <w:multiLevelType w:val="hybridMultilevel"/>
    <w:tmpl w:val="6A16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42B09"/>
    <w:multiLevelType w:val="hybridMultilevel"/>
    <w:tmpl w:val="EE78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08E1D43"/>
    <w:multiLevelType w:val="hybridMultilevel"/>
    <w:tmpl w:val="D6BA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C456E"/>
    <w:multiLevelType w:val="hybridMultilevel"/>
    <w:tmpl w:val="1C1260E8"/>
    <w:lvl w:ilvl="0" w:tplc="006A23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C7710"/>
    <w:multiLevelType w:val="hybridMultilevel"/>
    <w:tmpl w:val="F508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7A0549"/>
    <w:multiLevelType w:val="hybridMultilevel"/>
    <w:tmpl w:val="DC5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B916B5"/>
    <w:multiLevelType w:val="hybridMultilevel"/>
    <w:tmpl w:val="6C1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03AD2"/>
    <w:multiLevelType w:val="hybridMultilevel"/>
    <w:tmpl w:val="C84A35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0510"/>
    <w:multiLevelType w:val="hybridMultilevel"/>
    <w:tmpl w:val="3C1C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506DC"/>
    <w:multiLevelType w:val="hybridMultilevel"/>
    <w:tmpl w:val="F350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238D"/>
    <w:multiLevelType w:val="hybridMultilevel"/>
    <w:tmpl w:val="1DE2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A4637"/>
    <w:multiLevelType w:val="hybridMultilevel"/>
    <w:tmpl w:val="ECB803EE"/>
    <w:lvl w:ilvl="0" w:tplc="A6708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39"/>
  </w:num>
  <w:num w:numId="10">
    <w:abstractNumId w:val="32"/>
  </w:num>
  <w:num w:numId="11">
    <w:abstractNumId w:val="22"/>
  </w:num>
  <w:num w:numId="12">
    <w:abstractNumId w:val="34"/>
  </w:num>
  <w:num w:numId="13">
    <w:abstractNumId w:val="26"/>
  </w:num>
  <w:num w:numId="14">
    <w:abstractNumId w:val="14"/>
  </w:num>
  <w:num w:numId="15">
    <w:abstractNumId w:val="18"/>
  </w:num>
  <w:num w:numId="16">
    <w:abstractNumId w:val="7"/>
  </w:num>
  <w:num w:numId="17">
    <w:abstractNumId w:val="0"/>
  </w:num>
  <w:num w:numId="18">
    <w:abstractNumId w:val="6"/>
  </w:num>
  <w:num w:numId="19">
    <w:abstractNumId w:val="35"/>
  </w:num>
  <w:num w:numId="20">
    <w:abstractNumId w:val="40"/>
  </w:num>
  <w:num w:numId="21">
    <w:abstractNumId w:val="33"/>
  </w:num>
  <w:num w:numId="22">
    <w:abstractNumId w:val="19"/>
  </w:num>
  <w:num w:numId="23">
    <w:abstractNumId w:val="28"/>
  </w:num>
  <w:num w:numId="24">
    <w:abstractNumId w:val="13"/>
  </w:num>
  <w:num w:numId="25">
    <w:abstractNumId w:val="17"/>
  </w:num>
  <w:num w:numId="26">
    <w:abstractNumId w:val="21"/>
  </w:num>
  <w:num w:numId="27">
    <w:abstractNumId w:val="30"/>
  </w:num>
  <w:num w:numId="28">
    <w:abstractNumId w:val="9"/>
  </w:num>
  <w:num w:numId="29">
    <w:abstractNumId w:val="23"/>
  </w:num>
  <w:num w:numId="30">
    <w:abstractNumId w:val="16"/>
  </w:num>
  <w:num w:numId="31">
    <w:abstractNumId w:val="8"/>
  </w:num>
  <w:num w:numId="32">
    <w:abstractNumId w:val="15"/>
  </w:num>
  <w:num w:numId="33">
    <w:abstractNumId w:val="11"/>
  </w:num>
  <w:num w:numId="34">
    <w:abstractNumId w:val="2"/>
  </w:num>
  <w:num w:numId="35">
    <w:abstractNumId w:val="31"/>
  </w:num>
  <w:num w:numId="36">
    <w:abstractNumId w:val="27"/>
  </w:num>
  <w:num w:numId="37">
    <w:abstractNumId w:val="37"/>
  </w:num>
  <w:num w:numId="38">
    <w:abstractNumId w:val="24"/>
  </w:num>
  <w:num w:numId="39">
    <w:abstractNumId w:val="38"/>
  </w:num>
  <w:num w:numId="40">
    <w:abstractNumId w:val="41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53E78"/>
    <w:rsid w:val="000603D1"/>
    <w:rsid w:val="000E5982"/>
    <w:rsid w:val="000F2D15"/>
    <w:rsid w:val="0016305A"/>
    <w:rsid w:val="00191AE6"/>
    <w:rsid w:val="001B53ED"/>
    <w:rsid w:val="00202B51"/>
    <w:rsid w:val="002069CB"/>
    <w:rsid w:val="00250B30"/>
    <w:rsid w:val="00251214"/>
    <w:rsid w:val="0026279B"/>
    <w:rsid w:val="00266800"/>
    <w:rsid w:val="002C5D25"/>
    <w:rsid w:val="002D3EAE"/>
    <w:rsid w:val="0035038C"/>
    <w:rsid w:val="003A69E7"/>
    <w:rsid w:val="003D5E41"/>
    <w:rsid w:val="00401035"/>
    <w:rsid w:val="004765CB"/>
    <w:rsid w:val="004B693E"/>
    <w:rsid w:val="004E7A28"/>
    <w:rsid w:val="00533527"/>
    <w:rsid w:val="00593C9D"/>
    <w:rsid w:val="005E13AD"/>
    <w:rsid w:val="00682842"/>
    <w:rsid w:val="0069239B"/>
    <w:rsid w:val="00722B87"/>
    <w:rsid w:val="0074345E"/>
    <w:rsid w:val="00781D15"/>
    <w:rsid w:val="007A6FE2"/>
    <w:rsid w:val="007C14E0"/>
    <w:rsid w:val="007D45AA"/>
    <w:rsid w:val="007F0F27"/>
    <w:rsid w:val="0080284C"/>
    <w:rsid w:val="008373D2"/>
    <w:rsid w:val="0084597F"/>
    <w:rsid w:val="008923A0"/>
    <w:rsid w:val="008D6E37"/>
    <w:rsid w:val="00901D1D"/>
    <w:rsid w:val="00921267"/>
    <w:rsid w:val="00A00A8F"/>
    <w:rsid w:val="00A12C93"/>
    <w:rsid w:val="00A86747"/>
    <w:rsid w:val="00A927B3"/>
    <w:rsid w:val="00AB4001"/>
    <w:rsid w:val="00B11C83"/>
    <w:rsid w:val="00B55530"/>
    <w:rsid w:val="00B75E95"/>
    <w:rsid w:val="00C10691"/>
    <w:rsid w:val="00C22620"/>
    <w:rsid w:val="00C435F4"/>
    <w:rsid w:val="00C60EA2"/>
    <w:rsid w:val="00C772E1"/>
    <w:rsid w:val="00C811F1"/>
    <w:rsid w:val="00CD6A72"/>
    <w:rsid w:val="00D124F5"/>
    <w:rsid w:val="00D2106C"/>
    <w:rsid w:val="00D93B37"/>
    <w:rsid w:val="00DC5B3B"/>
    <w:rsid w:val="00EC0349"/>
    <w:rsid w:val="00ED6B1D"/>
    <w:rsid w:val="00F746C8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Burim Kastrati</cp:lastModifiedBy>
  <cp:revision>3</cp:revision>
  <dcterms:created xsi:type="dcterms:W3CDTF">2019-04-24T09:32:00Z</dcterms:created>
  <dcterms:modified xsi:type="dcterms:W3CDTF">2019-05-24T12:50:00Z</dcterms:modified>
</cp:coreProperties>
</file>