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9C" w:rsidRPr="00B37F9C" w:rsidRDefault="00B37F9C" w:rsidP="00655CD5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B37F9C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0910" cy="1029970"/>
            <wp:effectExtent l="0" t="0" r="254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9C" w:rsidRPr="00B37F9C" w:rsidRDefault="00B37F9C" w:rsidP="00655CD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B37F9C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B37F9C" w:rsidRPr="00B37F9C" w:rsidRDefault="00B37F9C" w:rsidP="00655CD5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B37F9C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B37F9C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B37F9C" w:rsidRPr="00B37F9C" w:rsidRDefault="00B37F9C" w:rsidP="00655CD5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B37F9C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B37F9C" w:rsidRPr="00B37F9C" w:rsidRDefault="00B37F9C" w:rsidP="00655CD5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B37F9C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B37F9C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B37F9C" w:rsidRPr="00B37F9C" w:rsidRDefault="00B37F9C" w:rsidP="00655CD5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B37F9C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B37F9C" w:rsidRPr="00B37F9C" w:rsidRDefault="00B37F9C" w:rsidP="00655CD5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</w:t>
      </w:r>
      <w:r>
        <w:rPr>
          <w:rFonts w:ascii="Book Antiqua" w:hAnsi="Book Antiqua" w:cs="Times New Roman"/>
          <w:noProof w:val="0"/>
          <w:color w:val="000000"/>
          <w:lang w:val="sr-Latn-RS"/>
        </w:rPr>
        <w:t>B</w:t>
      </w:r>
      <w:r w:rsidRPr="00B37F9C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r. </w:t>
      </w:r>
      <w:r w:rsidR="0077096B">
        <w:rPr>
          <w:rFonts w:ascii="Book Antiqua" w:hAnsi="Book Antiqua" w:cs="Times New Roman"/>
          <w:b/>
          <w:noProof w:val="0"/>
          <w:color w:val="000000"/>
          <w:lang w:val="sr-Latn-RS"/>
        </w:rPr>
        <w:t>01/2</w:t>
      </w:r>
      <w:r w:rsidRPr="00B37F9C">
        <w:rPr>
          <w:rFonts w:ascii="Book Antiqua" w:hAnsi="Book Antiqua" w:cs="Times New Roman"/>
          <w:b/>
          <w:noProof w:val="0"/>
          <w:color w:val="000000"/>
          <w:lang w:val="sr-Latn-RS"/>
        </w:rPr>
        <w:t>2</w:t>
      </w:r>
    </w:p>
    <w:p w:rsidR="00B37F9C" w:rsidRDefault="00B37F9C" w:rsidP="00655CD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>
        <w:rPr>
          <w:rFonts w:ascii="Book Antiqua" w:hAnsi="Book Antiqua" w:cs="Times New Roman"/>
          <w:b/>
          <w:noProof w:val="0"/>
          <w:lang w:val="sr-Latn-RS"/>
        </w:rPr>
        <w:t xml:space="preserve">                Datum</w:t>
      </w:r>
      <w:r w:rsidRPr="00B37F9C">
        <w:rPr>
          <w:rFonts w:ascii="Book Antiqua" w:hAnsi="Book Antiqua" w:cs="Times New Roman"/>
          <w:b/>
          <w:noProof w:val="0"/>
          <w:lang w:val="sr-Latn-RS"/>
        </w:rPr>
        <w:t xml:space="preserve">: </w:t>
      </w:r>
      <w:r w:rsidR="0077096B">
        <w:rPr>
          <w:rFonts w:ascii="Book Antiqua" w:hAnsi="Book Antiqua" w:cs="Times New Roman"/>
          <w:b/>
          <w:noProof w:val="0"/>
          <w:lang w:val="sr-Latn-RS"/>
        </w:rPr>
        <w:t>03</w:t>
      </w:r>
      <w:r w:rsidRPr="00B37F9C">
        <w:rPr>
          <w:rFonts w:ascii="Book Antiqua" w:hAnsi="Book Antiqua" w:cs="Times New Roman"/>
          <w:b/>
          <w:noProof w:val="0"/>
          <w:lang w:val="sr-Latn-RS"/>
        </w:rPr>
        <w:t>.0</w:t>
      </w:r>
      <w:r w:rsidR="0077096B">
        <w:rPr>
          <w:rFonts w:ascii="Book Antiqua" w:hAnsi="Book Antiqua" w:cs="Times New Roman"/>
          <w:b/>
          <w:noProof w:val="0"/>
          <w:lang w:val="sr-Latn-RS"/>
        </w:rPr>
        <w:t>8</w:t>
      </w:r>
      <w:r w:rsidRPr="00B37F9C">
        <w:rPr>
          <w:rFonts w:ascii="Book Antiqua" w:hAnsi="Book Antiqua" w:cs="Times New Roman"/>
          <w:b/>
          <w:noProof w:val="0"/>
          <w:lang w:val="sr-Latn-RS"/>
        </w:rPr>
        <w:t>.2021</w:t>
      </w:r>
    </w:p>
    <w:p w:rsidR="00855D4C" w:rsidRPr="00B37F9C" w:rsidRDefault="00855D4C" w:rsidP="00655CD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37F9C" w:rsidRPr="00B37F9C" w:rsidRDefault="0077096B" w:rsidP="00655CD5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77096B">
        <w:rPr>
          <w:rFonts w:ascii="Book Antiqua" w:hAnsi="Book Antiqua"/>
          <w:noProof w:val="0"/>
          <w:lang w:val="sr-Latn-RS"/>
        </w:rPr>
        <w:t xml:space="preserve">Na osnovu člana 92 </w:t>
      </w:r>
      <w:r w:rsidRPr="0077096B">
        <w:rPr>
          <w:rFonts w:ascii="Times New Roman" w:hAnsi="Times New Roman" w:cs="Times New Roman"/>
          <w:noProof w:val="0"/>
          <w:lang w:val="sr-Latn-RS"/>
        </w:rPr>
        <w:t>​​</w:t>
      </w:r>
      <w:r w:rsidRPr="0077096B">
        <w:rPr>
          <w:rFonts w:ascii="Book Antiqua" w:hAnsi="Book Antiqua"/>
          <w:noProof w:val="0"/>
          <w:lang w:val="sr-Latn-RS"/>
        </w:rPr>
        <w:t xml:space="preserve">stav 4 i </w:t>
      </w:r>
      <w:r w:rsidRPr="0077096B">
        <w:rPr>
          <w:rFonts w:ascii="Book Antiqua" w:hAnsi="Book Antiqua" w:cs="Book Antiqua"/>
          <w:noProof w:val="0"/>
          <w:lang w:val="sr-Latn-RS"/>
        </w:rPr>
        <w:t>č</w:t>
      </w:r>
      <w:r w:rsidRPr="0077096B">
        <w:rPr>
          <w:rFonts w:ascii="Book Antiqua" w:hAnsi="Book Antiqua"/>
          <w:noProof w:val="0"/>
          <w:lang w:val="sr-Latn-RS"/>
        </w:rPr>
        <w:t xml:space="preserve">lana 93 stav (4) Ustava Republike Kosovo, </w:t>
      </w:r>
      <w:r w:rsidRPr="0077096B">
        <w:rPr>
          <w:rFonts w:ascii="Book Antiqua" w:hAnsi="Book Antiqua" w:cs="Book Antiqua"/>
          <w:noProof w:val="0"/>
          <w:lang w:val="sr-Latn-RS"/>
        </w:rPr>
        <w:t>č</w:t>
      </w:r>
      <w:r w:rsidRPr="0077096B">
        <w:rPr>
          <w:rFonts w:ascii="Book Antiqua" w:hAnsi="Book Antiqua"/>
          <w:noProof w:val="0"/>
          <w:lang w:val="sr-Latn-RS"/>
        </w:rPr>
        <w:t>lan</w:t>
      </w:r>
      <w:r>
        <w:rPr>
          <w:rFonts w:ascii="Book Antiqua" w:hAnsi="Book Antiqua"/>
          <w:noProof w:val="0"/>
          <w:lang w:val="sr-Latn-RS"/>
        </w:rPr>
        <w:t>a 12 Zakona br. 06</w:t>
      </w:r>
      <w:r w:rsidRPr="0077096B">
        <w:rPr>
          <w:rFonts w:ascii="Book Antiqua" w:hAnsi="Book Antiqua"/>
          <w:noProof w:val="0"/>
          <w:lang w:val="sr-Latn-RS"/>
        </w:rPr>
        <w:t>/L-023 o izmenama i dopunama Zakona br. 04/L-034 o Kosovskoj agenciji za privatizaciju, izmenjen</w:t>
      </w:r>
      <w:r>
        <w:rPr>
          <w:rFonts w:ascii="Book Antiqua" w:hAnsi="Book Antiqua"/>
          <w:noProof w:val="0"/>
          <w:lang w:val="sr-Latn-RS"/>
        </w:rPr>
        <w:t>og</w:t>
      </w:r>
      <w:r w:rsidRPr="0077096B">
        <w:rPr>
          <w:rFonts w:ascii="Book Antiqua" w:hAnsi="Book Antiqua"/>
          <w:noProof w:val="0"/>
          <w:lang w:val="sr-Latn-RS"/>
        </w:rPr>
        <w:t xml:space="preserve"> i dopunjen</w:t>
      </w:r>
      <w:r>
        <w:rPr>
          <w:rFonts w:ascii="Book Antiqua" w:hAnsi="Book Antiqua"/>
          <w:noProof w:val="0"/>
          <w:lang w:val="sr-Latn-RS"/>
        </w:rPr>
        <w:t>og</w:t>
      </w:r>
      <w:r w:rsidRPr="0077096B">
        <w:rPr>
          <w:rFonts w:ascii="Book Antiqua" w:hAnsi="Book Antiqua"/>
          <w:noProof w:val="0"/>
          <w:lang w:val="sr-Latn-RS"/>
        </w:rPr>
        <w:t xml:space="preserve"> Zakonom br. 05/L-080, na osnovu člana 4. Uredbe br. 02/2021 o oblastima administrativne odgovornosti </w:t>
      </w:r>
      <w:r>
        <w:rPr>
          <w:rFonts w:ascii="Book Antiqua" w:hAnsi="Book Antiqua"/>
          <w:noProof w:val="0"/>
          <w:lang w:val="sr-Latn-RS"/>
        </w:rPr>
        <w:t>Ureda</w:t>
      </w:r>
      <w:r w:rsidRPr="0077096B">
        <w:rPr>
          <w:rFonts w:ascii="Book Antiqua" w:hAnsi="Book Antiqua"/>
          <w:noProof w:val="0"/>
          <w:lang w:val="sr-Latn-RS"/>
        </w:rPr>
        <w:t xml:space="preserve"> premijera i ministarsta</w:t>
      </w:r>
      <w:r w:rsidR="00855D4C">
        <w:rPr>
          <w:rFonts w:ascii="Book Antiqua" w:hAnsi="Book Antiqua"/>
          <w:noProof w:val="0"/>
          <w:lang w:val="sr-Latn-RS"/>
        </w:rPr>
        <w:t xml:space="preserve">va, u skladu sa članoma </w:t>
      </w:r>
      <w:r w:rsidRPr="0077096B">
        <w:rPr>
          <w:rFonts w:ascii="Book Antiqua" w:hAnsi="Book Antiqua"/>
          <w:noProof w:val="0"/>
          <w:lang w:val="sr-Latn-RS"/>
        </w:rPr>
        <w:t>19. Poslovnika o radu Vlade Republike Kosovo br. 09/2011, Vlada Republike Kosovo, na sastanku održanom 3. avgusta 2021. godine,</w:t>
      </w:r>
      <w:r>
        <w:rPr>
          <w:rFonts w:ascii="Book Antiqua" w:hAnsi="Book Antiqua"/>
          <w:noProof w:val="0"/>
          <w:lang w:val="sr-Latn-RS"/>
        </w:rPr>
        <w:t xml:space="preserve"> je</w:t>
      </w:r>
      <w:r w:rsidR="00B37F9C" w:rsidRPr="00B37F9C">
        <w:rPr>
          <w:rFonts w:ascii="Book Antiqua" w:hAnsi="Book Antiqua"/>
          <w:noProof w:val="0"/>
          <w:lang w:val="sr-Latn-RS"/>
        </w:rPr>
        <w:t xml:space="preserve"> donela sledeču:</w:t>
      </w:r>
    </w:p>
    <w:p w:rsidR="00B37F9C" w:rsidRPr="00B37F9C" w:rsidRDefault="00B37F9C" w:rsidP="00655CD5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37F9C" w:rsidRPr="00B37F9C" w:rsidRDefault="00B37F9C" w:rsidP="00655CD5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37F9C" w:rsidRPr="00B37F9C" w:rsidRDefault="00B37F9C" w:rsidP="00655CD5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O D L U K A</w:t>
      </w:r>
    </w:p>
    <w:p w:rsidR="00B37F9C" w:rsidRPr="00B37F9C" w:rsidRDefault="00B37F9C" w:rsidP="00655CD5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B37F9C" w:rsidRPr="00B37F9C" w:rsidRDefault="0077096B" w:rsidP="00655C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  <w:r>
        <w:rPr>
          <w:rFonts w:ascii="Book Antiqua" w:hAnsi="Book Antiqua" w:cs="Times New Roman"/>
          <w:noProof w:val="0"/>
          <w:lang w:val="sr-Latn-RS"/>
        </w:rPr>
        <w:t>Vlada Republike Kosovo  predlaže  za direktore Upravnog odbora Kosovske agencije za privatizaciju sledeće kandidate</w:t>
      </w:r>
      <w:r w:rsidR="00B37F9C" w:rsidRPr="00B37F9C">
        <w:rPr>
          <w:rFonts w:ascii="Book Antiqua" w:hAnsi="Book Antiqua" w:cs="Times New Roman"/>
          <w:noProof w:val="0"/>
          <w:lang w:val="sr-Latn-RS"/>
        </w:rPr>
        <w:t>:</w:t>
      </w:r>
    </w:p>
    <w:p w:rsidR="00B37F9C" w:rsidRPr="00B37F9C" w:rsidRDefault="00B37F9C" w:rsidP="00655CD5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noProof w:val="0"/>
          <w:lang w:val="sr-Latn-RS"/>
        </w:rPr>
      </w:pPr>
    </w:p>
    <w:p w:rsidR="00B96A15" w:rsidRDefault="00B96A15" w:rsidP="00B96A15">
      <w:pPr>
        <w:numPr>
          <w:ilvl w:val="1"/>
          <w:numId w:val="3"/>
        </w:numPr>
        <w:tabs>
          <w:tab w:val="left" w:pos="810"/>
        </w:tabs>
        <w:spacing w:after="0" w:line="240" w:lineRule="auto"/>
        <w:contextualSpacing/>
        <w:jc w:val="both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Nazmi Mikullovci, predsedavaju</w:t>
      </w:r>
      <w:r>
        <w:rPr>
          <w:rFonts w:ascii="Book Antiqua" w:hAnsi="Book Antiqua" w:cs="Times New Roman"/>
          <w:color w:val="000000"/>
          <w:lang w:val="sr-Latn-RS"/>
        </w:rPr>
        <w:t>ći</w:t>
      </w:r>
      <w:r w:rsidRPr="007F49C6">
        <w:rPr>
          <w:rFonts w:ascii="Book Antiqua" w:hAnsi="Book Antiqua" w:cs="Times New Roman"/>
          <w:color w:val="000000"/>
        </w:rPr>
        <w:t>;</w:t>
      </w:r>
    </w:p>
    <w:p w:rsidR="00855D4C" w:rsidRPr="00855D4C" w:rsidRDefault="00855D4C" w:rsidP="00855D4C">
      <w:pPr>
        <w:numPr>
          <w:ilvl w:val="1"/>
          <w:numId w:val="3"/>
        </w:numPr>
        <w:tabs>
          <w:tab w:val="left" w:pos="810"/>
        </w:tabs>
        <w:spacing w:after="0" w:line="240" w:lineRule="auto"/>
        <w:contextualSpacing/>
        <w:jc w:val="both"/>
        <w:rPr>
          <w:rFonts w:ascii="Book Antiqua" w:hAnsi="Book Antiqua" w:cs="Times New Roman"/>
          <w:color w:val="000000"/>
        </w:rPr>
      </w:pPr>
      <w:r w:rsidRPr="00855D4C">
        <w:rPr>
          <w:rFonts w:ascii="Book Antiqua" w:hAnsi="Book Antiqua" w:cs="Times New Roman"/>
          <w:color w:val="000000"/>
        </w:rPr>
        <w:t>Syzana Dautaj - Surdulli;</w:t>
      </w:r>
    </w:p>
    <w:p w:rsidR="00855D4C" w:rsidRPr="00022C49" w:rsidRDefault="00855D4C" w:rsidP="00855D4C">
      <w:pPr>
        <w:numPr>
          <w:ilvl w:val="1"/>
          <w:numId w:val="4"/>
        </w:numPr>
        <w:tabs>
          <w:tab w:val="left" w:pos="810"/>
        </w:tabs>
        <w:spacing w:after="0" w:line="240" w:lineRule="auto"/>
        <w:contextualSpacing/>
        <w:jc w:val="both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Mentor Hyseni</w:t>
      </w:r>
      <w:r w:rsidRPr="00537F1A">
        <w:rPr>
          <w:rFonts w:ascii="Book Antiqua" w:hAnsi="Book Antiqua" w:cs="Times New Roman"/>
          <w:color w:val="000000"/>
        </w:rPr>
        <w:t>;</w:t>
      </w:r>
    </w:p>
    <w:p w:rsidR="00855D4C" w:rsidRPr="007F49C6" w:rsidRDefault="00855D4C" w:rsidP="00855D4C">
      <w:pPr>
        <w:numPr>
          <w:ilvl w:val="1"/>
          <w:numId w:val="4"/>
        </w:numPr>
        <w:tabs>
          <w:tab w:val="left" w:pos="810"/>
        </w:tabs>
        <w:spacing w:after="0" w:line="240" w:lineRule="auto"/>
        <w:contextualSpacing/>
        <w:jc w:val="both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Vjollca Jashari</w:t>
      </w:r>
      <w:r w:rsidRPr="007F49C6">
        <w:rPr>
          <w:rFonts w:ascii="Book Antiqua" w:hAnsi="Book Antiqua" w:cs="Times New Roman"/>
          <w:color w:val="000000"/>
        </w:rPr>
        <w:t>;</w:t>
      </w:r>
    </w:p>
    <w:p w:rsidR="00855D4C" w:rsidRPr="007F49C6" w:rsidRDefault="00855D4C" w:rsidP="00855D4C">
      <w:pPr>
        <w:numPr>
          <w:ilvl w:val="1"/>
          <w:numId w:val="4"/>
        </w:numPr>
        <w:tabs>
          <w:tab w:val="left" w:pos="810"/>
        </w:tabs>
        <w:spacing w:after="0" w:line="240" w:lineRule="auto"/>
        <w:contextualSpacing/>
        <w:jc w:val="both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Violeta Arifi - Krasniqi</w:t>
      </w:r>
      <w:r w:rsidRPr="007F49C6">
        <w:rPr>
          <w:rFonts w:ascii="Book Antiqua" w:hAnsi="Book Antiqua" w:cs="Times New Roman"/>
          <w:color w:val="000000"/>
        </w:rPr>
        <w:t>;</w:t>
      </w:r>
    </w:p>
    <w:p w:rsidR="00855D4C" w:rsidRPr="008E14DC" w:rsidRDefault="00855D4C" w:rsidP="00855D4C">
      <w:pPr>
        <w:numPr>
          <w:ilvl w:val="1"/>
          <w:numId w:val="4"/>
        </w:numPr>
        <w:tabs>
          <w:tab w:val="left" w:pos="810"/>
        </w:tabs>
        <w:spacing w:after="0" w:line="240" w:lineRule="auto"/>
        <w:contextualSpacing/>
        <w:jc w:val="both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Xhevdet Neziraj</w:t>
      </w:r>
      <w:r w:rsidRPr="007F49C6">
        <w:rPr>
          <w:rFonts w:ascii="Book Antiqua" w:hAnsi="Book Antiqua" w:cs="Times New Roman"/>
          <w:color w:val="000000"/>
        </w:rPr>
        <w:t>;</w:t>
      </w:r>
    </w:p>
    <w:p w:rsidR="00855D4C" w:rsidRDefault="00855D4C" w:rsidP="00855D4C">
      <w:pPr>
        <w:numPr>
          <w:ilvl w:val="1"/>
          <w:numId w:val="4"/>
        </w:numPr>
        <w:tabs>
          <w:tab w:val="left" w:pos="810"/>
        </w:tabs>
        <w:spacing w:after="0" w:line="240" w:lineRule="auto"/>
        <w:contextualSpacing/>
        <w:jc w:val="both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Halim Muçolli;</w:t>
      </w:r>
    </w:p>
    <w:p w:rsidR="00855D4C" w:rsidRPr="00855D4C" w:rsidRDefault="00855D4C" w:rsidP="00655CD5">
      <w:pPr>
        <w:numPr>
          <w:ilvl w:val="1"/>
          <w:numId w:val="4"/>
        </w:numPr>
        <w:tabs>
          <w:tab w:val="left" w:pos="810"/>
        </w:tabs>
        <w:spacing w:after="0" w:line="240" w:lineRule="auto"/>
        <w:contextualSpacing/>
        <w:jc w:val="both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Avni Ajdini.</w:t>
      </w:r>
      <w:bookmarkStart w:id="0" w:name="_GoBack"/>
      <w:bookmarkEnd w:id="0"/>
    </w:p>
    <w:p w:rsidR="0077096B" w:rsidRPr="00B37F9C" w:rsidRDefault="0077096B" w:rsidP="00655CD5">
      <w:pPr>
        <w:spacing w:after="0" w:line="240" w:lineRule="auto"/>
        <w:jc w:val="both"/>
        <w:rPr>
          <w:rFonts w:ascii="Book Antiqua" w:eastAsiaTheme="minorHAnsi" w:hAnsi="Book Antiqua" w:cs="Times New Roman"/>
          <w:b/>
          <w:noProof w:val="0"/>
          <w:lang w:val="sr-Latn-RS"/>
        </w:rPr>
      </w:pPr>
    </w:p>
    <w:p w:rsidR="00B37F9C" w:rsidRPr="00B37F9C" w:rsidRDefault="00B37F9C" w:rsidP="00655CD5">
      <w:pPr>
        <w:spacing w:after="0" w:line="240" w:lineRule="auto"/>
        <w:contextualSpacing/>
        <w:jc w:val="both"/>
        <w:rPr>
          <w:rFonts w:ascii="Book Antiqua" w:eastAsiaTheme="minorHAnsi" w:hAnsi="Book Antiqua" w:cs="Times New Roman"/>
          <w:noProof w:val="0"/>
          <w:lang w:val="sr-Latn-RS"/>
        </w:rPr>
      </w:pPr>
      <w:r w:rsidRPr="00B37F9C">
        <w:rPr>
          <w:rFonts w:ascii="Book Antiqua" w:eastAsiaTheme="minorHAnsi" w:hAnsi="Book Antiqua" w:cs="Times New Roman"/>
          <w:noProof w:val="0"/>
          <w:lang w:val="sr-Latn-RS"/>
        </w:rPr>
        <w:t xml:space="preserve">2. Generalni sekretar </w:t>
      </w:r>
      <w:r w:rsidR="0077096B">
        <w:rPr>
          <w:rFonts w:ascii="Book Antiqua" w:eastAsiaTheme="minorHAnsi" w:hAnsi="Book Antiqua" w:cs="Times New Roman"/>
          <w:noProof w:val="0"/>
          <w:lang w:val="sr-Latn-RS"/>
        </w:rPr>
        <w:t>Ureda</w:t>
      </w:r>
      <w:r w:rsidRPr="00B37F9C">
        <w:rPr>
          <w:rFonts w:ascii="Book Antiqua" w:eastAsiaTheme="minorHAnsi" w:hAnsi="Book Antiqua" w:cs="Times New Roman"/>
          <w:noProof w:val="0"/>
          <w:lang w:val="sr-Latn-RS"/>
        </w:rPr>
        <w:t xml:space="preserve"> premijera je dužan da odluku zajedno sa biografijama predloženih iz tačke 1. ove odluke pošalje Skupštini Republike Kosovo.</w:t>
      </w:r>
    </w:p>
    <w:p w:rsidR="00B37F9C" w:rsidRPr="00B37F9C" w:rsidRDefault="00B37F9C" w:rsidP="00655CD5">
      <w:pPr>
        <w:spacing w:after="0" w:line="240" w:lineRule="auto"/>
        <w:contextualSpacing/>
        <w:jc w:val="both"/>
        <w:rPr>
          <w:rFonts w:ascii="Book Antiqua" w:eastAsiaTheme="minorHAnsi" w:hAnsi="Book Antiqua" w:cs="Times New Roman"/>
          <w:noProof w:val="0"/>
          <w:lang w:val="sr-Latn-RS"/>
        </w:rPr>
      </w:pPr>
    </w:p>
    <w:p w:rsidR="00B37F9C" w:rsidRPr="00B37F9C" w:rsidRDefault="00B37F9C" w:rsidP="00655CD5">
      <w:pPr>
        <w:spacing w:after="0" w:line="240" w:lineRule="auto"/>
        <w:contextualSpacing/>
        <w:jc w:val="both"/>
        <w:rPr>
          <w:rFonts w:ascii="Book Antiqua" w:eastAsiaTheme="minorHAnsi" w:hAnsi="Book Antiqua" w:cs="Arial"/>
          <w:noProof w:val="0"/>
          <w:lang w:val="sr-Latn-RS"/>
        </w:rPr>
      </w:pPr>
      <w:r w:rsidRPr="00B37F9C">
        <w:rPr>
          <w:rFonts w:ascii="Book Antiqua" w:eastAsiaTheme="minorHAnsi" w:hAnsi="Book Antiqua" w:cs="Times New Roman"/>
          <w:noProof w:val="0"/>
          <w:lang w:val="sr-Latn-RS"/>
        </w:rPr>
        <w:t>3. Odluka stupa na snagu danom objavljivanja u Službenom listu Republike Kosovo.</w:t>
      </w:r>
    </w:p>
    <w:p w:rsidR="00B37F9C" w:rsidRPr="00B37F9C" w:rsidRDefault="00B37F9C" w:rsidP="00655CD5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37F9C" w:rsidRDefault="00B37F9C" w:rsidP="00655CD5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37F9C" w:rsidRPr="00B37F9C" w:rsidRDefault="00B37F9C" w:rsidP="00655CD5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B37F9C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:rsidR="00B37F9C" w:rsidRPr="00B37F9C" w:rsidRDefault="00B37F9C" w:rsidP="00655CD5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lang w:val="sr-Latn-RS"/>
        </w:rPr>
        <w:t>Dostaviti</w:t>
      </w:r>
    </w:p>
    <w:p w:rsidR="00B37F9C" w:rsidRPr="00B37F9C" w:rsidRDefault="00B37F9C" w:rsidP="00655CD5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__________________________________</w:t>
      </w:r>
    </w:p>
    <w:p w:rsidR="00B37F9C" w:rsidRPr="00B37F9C" w:rsidRDefault="00B37F9C" w:rsidP="00655CD5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Zamenicima premijera</w:t>
      </w:r>
    </w:p>
    <w:p w:rsidR="00B37F9C" w:rsidRPr="00B37F9C" w:rsidRDefault="00B37F9C" w:rsidP="00655CD5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Svim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ministri</w:t>
      </w:r>
      <w:r>
        <w:rPr>
          <w:rFonts w:ascii="Book Antiqua" w:hAnsi="Book Antiqua" w:cs="Times New Roman"/>
          <w:noProof w:val="0"/>
          <w:color w:val="000000"/>
          <w:lang w:val="sr-Latn-RS"/>
        </w:rPr>
        <w:t>ma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(minist</w:t>
      </w:r>
      <w:r>
        <w:rPr>
          <w:rFonts w:ascii="Book Antiqua" w:hAnsi="Book Antiqua" w:cs="Times New Roman"/>
          <w:noProof w:val="0"/>
          <w:color w:val="000000"/>
          <w:lang w:val="sr-Latn-RS"/>
        </w:rPr>
        <w:t>a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>r</w:t>
      </w:r>
      <w:r>
        <w:rPr>
          <w:rFonts w:ascii="Book Antiqua" w:hAnsi="Book Antiqua" w:cs="Times New Roman"/>
          <w:noProof w:val="0"/>
          <w:color w:val="000000"/>
          <w:lang w:val="sr-Latn-RS"/>
        </w:rPr>
        <w:t>stvima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) </w:t>
      </w: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Premijer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Republik</w:t>
      </w:r>
      <w:r>
        <w:rPr>
          <w:rFonts w:ascii="Book Antiqua" w:hAnsi="Book Antiqua" w:cs="Times New Roman"/>
          <w:noProof w:val="0"/>
          <w:color w:val="000000"/>
          <w:lang w:val="sr-Latn-RS"/>
        </w:rPr>
        <w:t>e Kosovo</w:t>
      </w:r>
    </w:p>
    <w:p w:rsidR="00B37F9C" w:rsidRPr="00B37F9C" w:rsidRDefault="00B37F9C" w:rsidP="00655CD5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Generalnoms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>ekretar</w:t>
      </w:r>
      <w:r>
        <w:rPr>
          <w:rFonts w:ascii="Book Antiqua" w:hAnsi="Book Antiqua" w:cs="Times New Roman"/>
          <w:noProof w:val="0"/>
          <w:color w:val="000000"/>
          <w:lang w:val="sr-Latn-RS"/>
        </w:rPr>
        <w:t>u KP</w:t>
      </w:r>
    </w:p>
    <w:p w:rsidR="00D26818" w:rsidRPr="00B37F9C" w:rsidRDefault="00B37F9C" w:rsidP="00655CD5">
      <w:pPr>
        <w:numPr>
          <w:ilvl w:val="0"/>
          <w:numId w:val="2"/>
        </w:numPr>
        <w:spacing w:after="0" w:line="240" w:lineRule="auto"/>
        <w:contextualSpacing/>
        <w:jc w:val="both"/>
        <w:rPr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Arhivi Vlade </w:t>
      </w:r>
    </w:p>
    <w:sectPr w:rsidR="00D26818" w:rsidRPr="00B37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02C3937"/>
    <w:multiLevelType w:val="multilevel"/>
    <w:tmpl w:val="A2DA0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6E44969"/>
    <w:multiLevelType w:val="multilevel"/>
    <w:tmpl w:val="F35A7A9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theme="minorBidi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cstheme="minorBidi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theme="minorBidi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cstheme="minorBidi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theme="minorBidi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cstheme="minorBidi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cstheme="minorBidi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cstheme="minorBidi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cstheme="minorBidi"/>
        <w:b w:val="0"/>
        <w:color w:val="000000" w:themeColor="text1"/>
      </w:rPr>
    </w:lvl>
  </w:abstractNum>
  <w:abstractNum w:abstractNumId="3" w15:restartNumberingAfterBreak="0">
    <w:nsid w:val="7583006A"/>
    <w:multiLevelType w:val="multilevel"/>
    <w:tmpl w:val="A2DA0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9C"/>
    <w:rsid w:val="00655CD5"/>
    <w:rsid w:val="00767944"/>
    <w:rsid w:val="0077096B"/>
    <w:rsid w:val="007F0AA8"/>
    <w:rsid w:val="00855D4C"/>
    <w:rsid w:val="00B37F9C"/>
    <w:rsid w:val="00B96A15"/>
    <w:rsid w:val="00D26818"/>
    <w:rsid w:val="00E4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FFC3D"/>
  <w15:chartTrackingRefBased/>
  <w15:docId w15:val="{9551D126-4C2C-45A3-9E81-EDFD2D20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F9C"/>
    <w:pPr>
      <w:spacing w:after="200" w:line="276" w:lineRule="auto"/>
    </w:pPr>
    <w:rPr>
      <w:rFonts w:eastAsia="MS Mincho"/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qFormat/>
    <w:locked/>
    <w:rsid w:val="00B37F9C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B37F9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3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Burim Kastrati</cp:lastModifiedBy>
  <cp:revision>3</cp:revision>
  <dcterms:created xsi:type="dcterms:W3CDTF">2021-08-03T10:20:00Z</dcterms:created>
  <dcterms:modified xsi:type="dcterms:W3CDTF">2021-08-03T11:10:00Z</dcterms:modified>
</cp:coreProperties>
</file>