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5238" w14:textId="77777777" w:rsidR="00E51008" w:rsidRPr="004F42BE" w:rsidRDefault="00E51008" w:rsidP="00DD0727">
      <w:pPr>
        <w:jc w:val="center"/>
        <w:rPr>
          <w:rFonts w:ascii="Book Antiqua" w:hAnsi="Book Antiqua" w:cs="Book Antiqua"/>
          <w:b/>
          <w:bCs/>
          <w:lang w:val="sr-Latn-RS"/>
        </w:rPr>
      </w:pPr>
    </w:p>
    <w:p w14:paraId="6EA0DA3C" w14:textId="77777777" w:rsidR="008D7E88" w:rsidRPr="004F42BE" w:rsidRDefault="008D7E88" w:rsidP="00DD0727">
      <w:pPr>
        <w:jc w:val="center"/>
        <w:rPr>
          <w:rFonts w:ascii="Book Antiqua" w:hAnsi="Book Antiqua" w:cs="Book Antiqua"/>
          <w:b/>
          <w:bCs/>
          <w:lang w:val="sr-Latn-RS"/>
        </w:rPr>
      </w:pPr>
    </w:p>
    <w:p w14:paraId="059CC5BE" w14:textId="2C3E17AB" w:rsidR="00CC6186" w:rsidRPr="004F42BE" w:rsidRDefault="00CC6186" w:rsidP="00DD0727">
      <w:pPr>
        <w:jc w:val="center"/>
        <w:rPr>
          <w:rFonts w:ascii="Book Antiqua" w:eastAsia="Batang" w:hAnsi="Book Antiqua"/>
          <w:b/>
          <w:bCs/>
          <w:color w:val="000000"/>
          <w:sz w:val="32"/>
          <w:szCs w:val="32"/>
          <w:lang w:val="sr-Latn-RS"/>
        </w:rPr>
      </w:pPr>
      <w:r w:rsidRPr="004F42BE">
        <w:rPr>
          <w:rFonts w:ascii="Book Antiqua" w:eastAsia="MS Mincho" w:hAnsi="Book Antiqua" w:cs="Book Antiqua"/>
          <w:b/>
          <w:bCs/>
          <w:noProof/>
          <w:color w:val="000000"/>
          <w:sz w:val="32"/>
          <w:szCs w:val="32"/>
          <w:lang w:val="en-US"/>
        </w:rPr>
        <w:drawing>
          <wp:inline distT="0" distB="0" distL="0" distR="0" wp14:anchorId="6A8B5D8E" wp14:editId="0450D668">
            <wp:extent cx="932815" cy="10306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30605"/>
                    </a:xfrm>
                    <a:prstGeom prst="rect">
                      <a:avLst/>
                    </a:prstGeom>
                    <a:noFill/>
                  </pic:spPr>
                </pic:pic>
              </a:graphicData>
            </a:graphic>
          </wp:inline>
        </w:drawing>
      </w:r>
      <w:r w:rsidRPr="004F42BE">
        <w:rPr>
          <w:rFonts w:ascii="Book Antiqua" w:eastAsia="MS Mincho" w:hAnsi="Book Antiqua"/>
          <w:color w:val="000000"/>
          <w:szCs w:val="28"/>
          <w:lang w:val="sr-Latn-RS"/>
        </w:rPr>
        <w:br w:type="textWrapping" w:clear="all"/>
      </w:r>
      <w:r w:rsidRPr="004F42BE">
        <w:rPr>
          <w:rFonts w:ascii="Book Antiqua" w:eastAsia="MS Mincho" w:hAnsi="Book Antiqua" w:cs="Book Antiqua"/>
          <w:b/>
          <w:bCs/>
          <w:color w:val="000000"/>
          <w:sz w:val="32"/>
          <w:szCs w:val="32"/>
          <w:lang w:val="sr-Latn-RS"/>
        </w:rPr>
        <w:t>Republika e Kosovës</w:t>
      </w:r>
    </w:p>
    <w:p w14:paraId="6A5AC909" w14:textId="77777777" w:rsidR="00CC6186" w:rsidRPr="004F42BE" w:rsidRDefault="00CC6186" w:rsidP="00DD0727">
      <w:pPr>
        <w:jc w:val="center"/>
        <w:outlineLvl w:val="0"/>
        <w:rPr>
          <w:rFonts w:ascii="Book Antiqua" w:eastAsia="MS Mincho" w:hAnsi="Book Antiqua"/>
          <w:b/>
          <w:bCs/>
          <w:color w:val="000000"/>
          <w:sz w:val="26"/>
          <w:szCs w:val="26"/>
          <w:lang w:val="sr-Latn-RS"/>
        </w:rPr>
      </w:pPr>
      <w:r w:rsidRPr="004F42BE">
        <w:rPr>
          <w:rFonts w:ascii="Book Antiqua" w:eastAsia="Batang" w:hAnsi="Book Antiqua"/>
          <w:b/>
          <w:bCs/>
          <w:color w:val="000000"/>
          <w:sz w:val="26"/>
          <w:szCs w:val="26"/>
          <w:lang w:val="sr-Latn-RS"/>
        </w:rPr>
        <w:t>Republika Kosova-</w:t>
      </w:r>
      <w:r w:rsidRPr="004F42BE">
        <w:rPr>
          <w:rFonts w:ascii="Book Antiqua" w:eastAsia="MS Mincho" w:hAnsi="Book Antiqua"/>
          <w:b/>
          <w:bCs/>
          <w:color w:val="000000"/>
          <w:sz w:val="26"/>
          <w:szCs w:val="26"/>
          <w:lang w:val="sr-Latn-RS"/>
        </w:rPr>
        <w:t>Republic of Kosovo</w:t>
      </w:r>
    </w:p>
    <w:p w14:paraId="37DF5542" w14:textId="77777777" w:rsidR="00CC6186" w:rsidRPr="004F42BE" w:rsidRDefault="00CC6186" w:rsidP="00DD0727">
      <w:pPr>
        <w:jc w:val="center"/>
        <w:outlineLvl w:val="0"/>
        <w:rPr>
          <w:rFonts w:ascii="Book Antiqua" w:eastAsia="MS Mincho" w:hAnsi="Book Antiqua" w:cs="Book Antiqua"/>
          <w:b/>
          <w:bCs/>
          <w:i/>
          <w:iCs/>
          <w:color w:val="000000"/>
          <w:szCs w:val="20"/>
          <w:lang w:val="sr-Latn-RS"/>
        </w:rPr>
      </w:pPr>
      <w:r w:rsidRPr="004F42BE">
        <w:rPr>
          <w:rFonts w:ascii="Book Antiqua" w:eastAsia="MS Mincho" w:hAnsi="Book Antiqua" w:cs="Book Antiqua"/>
          <w:b/>
          <w:bCs/>
          <w:i/>
          <w:iCs/>
          <w:color w:val="000000"/>
          <w:szCs w:val="20"/>
          <w:lang w:val="sr-Latn-RS"/>
        </w:rPr>
        <w:t>Qeveria - Vlada - Government</w:t>
      </w:r>
    </w:p>
    <w:p w14:paraId="3C083D67" w14:textId="5B0CBB54" w:rsidR="00924C86" w:rsidRPr="004F42BE" w:rsidRDefault="00924C86" w:rsidP="00DD0727">
      <w:pPr>
        <w:jc w:val="center"/>
        <w:outlineLvl w:val="0"/>
        <w:rPr>
          <w:rFonts w:ascii="Book Antiqua" w:hAnsi="Book Antiqua" w:cs="Book Antiqua"/>
          <w:b/>
          <w:bCs/>
          <w:i/>
          <w:sz w:val="22"/>
          <w:szCs w:val="22"/>
          <w:lang w:val="sr-Latn-RS"/>
        </w:rPr>
      </w:pPr>
      <w:r w:rsidRPr="004F42BE">
        <w:rPr>
          <w:rFonts w:ascii="Book Antiqua" w:hAnsi="Book Antiqua" w:cs="Book Antiqua"/>
          <w:b/>
          <w:bCs/>
          <w:i/>
          <w:sz w:val="22"/>
          <w:szCs w:val="22"/>
          <w:lang w:val="sr-Latn-RS"/>
        </w:rPr>
        <w:t>Zyra e Kryeministrit-</w:t>
      </w:r>
      <w:r w:rsidR="00A56AD3" w:rsidRPr="004F42BE">
        <w:rPr>
          <w:rFonts w:ascii="Book Antiqua" w:hAnsi="Book Antiqua" w:cs="Book Antiqua"/>
          <w:b/>
          <w:bCs/>
          <w:i/>
          <w:sz w:val="22"/>
          <w:szCs w:val="22"/>
          <w:lang w:val="sr-Latn-RS"/>
        </w:rPr>
        <w:t xml:space="preserve"> Kancelarija  Premijera-Office of t</w:t>
      </w:r>
      <w:r w:rsidRPr="004F42BE">
        <w:rPr>
          <w:rFonts w:ascii="Book Antiqua" w:hAnsi="Book Antiqua" w:cs="Book Antiqua"/>
          <w:b/>
          <w:bCs/>
          <w:i/>
          <w:sz w:val="22"/>
          <w:szCs w:val="22"/>
          <w:lang w:val="sr-Latn-RS"/>
        </w:rPr>
        <w:t>he Prime Minister</w:t>
      </w:r>
    </w:p>
    <w:p w14:paraId="2328660C" w14:textId="264884B8" w:rsidR="00924C86" w:rsidRPr="004F42BE" w:rsidRDefault="00924C86" w:rsidP="00DD0727">
      <w:pPr>
        <w:pBdr>
          <w:bottom w:val="single" w:sz="12" w:space="0" w:color="auto"/>
        </w:pBdr>
        <w:jc w:val="center"/>
        <w:outlineLvl w:val="0"/>
        <w:rPr>
          <w:rStyle w:val="Heading3Char"/>
          <w:rFonts w:ascii="Book Antiqua" w:hAnsi="Book Antiqua"/>
          <w:i/>
          <w:sz w:val="22"/>
          <w:szCs w:val="22"/>
          <w:lang w:val="sr-Latn-RS"/>
        </w:rPr>
      </w:pPr>
      <w:r w:rsidRPr="004F42BE">
        <w:rPr>
          <w:rFonts w:ascii="Book Antiqua" w:hAnsi="Book Antiqua" w:cs="Book Antiqua"/>
          <w:b/>
          <w:bCs/>
          <w:i/>
          <w:sz w:val="22"/>
          <w:szCs w:val="22"/>
          <w:lang w:val="sr-Latn-RS"/>
        </w:rPr>
        <w:t>Sekretari i Përgjit</w:t>
      </w:r>
      <w:r w:rsidR="00B249B1">
        <w:rPr>
          <w:rFonts w:ascii="Book Antiqua" w:hAnsi="Book Antiqua" w:cs="Book Antiqua"/>
          <w:b/>
          <w:bCs/>
          <w:i/>
          <w:sz w:val="22"/>
          <w:szCs w:val="22"/>
          <w:lang w:val="sr-Latn-RS"/>
        </w:rPr>
        <w:t>h</w:t>
      </w:r>
      <w:r w:rsidRPr="004F42BE">
        <w:rPr>
          <w:rFonts w:ascii="Book Antiqua" w:hAnsi="Book Antiqua" w:cs="Book Antiqua"/>
          <w:b/>
          <w:bCs/>
          <w:i/>
          <w:sz w:val="22"/>
          <w:szCs w:val="22"/>
          <w:lang w:val="sr-Latn-RS"/>
        </w:rPr>
        <w:t>shëm-Generalni  Sekretar-</w:t>
      </w:r>
      <w:r w:rsidRPr="004F42BE">
        <w:rPr>
          <w:rStyle w:val="Heading3Char"/>
          <w:rFonts w:ascii="Book Antiqua" w:hAnsi="Book Antiqua" w:cs="Book Antiqua"/>
          <w:i/>
          <w:sz w:val="22"/>
          <w:szCs w:val="22"/>
          <w:lang w:val="sr-Latn-RS"/>
        </w:rPr>
        <w:t xml:space="preserve"> Secretary General</w:t>
      </w:r>
    </w:p>
    <w:p w14:paraId="5FDF94BA" w14:textId="77777777" w:rsidR="00963EC7" w:rsidRPr="004F42BE" w:rsidRDefault="00963EC7" w:rsidP="00DD0727">
      <w:pPr>
        <w:jc w:val="both"/>
        <w:rPr>
          <w:rFonts w:ascii="Book Antiqua" w:hAnsi="Book Antiqua"/>
          <w:sz w:val="22"/>
          <w:szCs w:val="22"/>
          <w:lang w:val="sr-Latn-RS"/>
        </w:rPr>
      </w:pPr>
    </w:p>
    <w:p w14:paraId="6F759A5B" w14:textId="77777777" w:rsidR="0006304E" w:rsidRPr="004F42BE" w:rsidRDefault="0006304E" w:rsidP="00DD0727">
      <w:pPr>
        <w:pStyle w:val="BodyText2"/>
        <w:jc w:val="both"/>
        <w:rPr>
          <w:rFonts w:ascii="Book Antiqua" w:hAnsi="Book Antiqua"/>
          <w:b/>
          <w:sz w:val="22"/>
          <w:szCs w:val="22"/>
          <w:highlight w:val="yellow"/>
          <w:lang w:val="sr-Latn-RS"/>
        </w:rPr>
      </w:pPr>
    </w:p>
    <w:p w14:paraId="2DECD1CD" w14:textId="6BA026DD"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Na osnovu člana 15 stav 6 Zakona br. 03/L-087 o javnim preduzećima izmenjen</w:t>
      </w:r>
      <w:r w:rsidR="004F42BE" w:rsidRPr="004F42BE">
        <w:rPr>
          <w:rFonts w:ascii="Book Antiqua" w:hAnsi="Book Antiqua"/>
          <w:sz w:val="22"/>
          <w:szCs w:val="22"/>
          <w:lang w:val="sr-Latn-RS"/>
        </w:rPr>
        <w:t>im</w:t>
      </w:r>
      <w:r w:rsidRPr="004F42BE">
        <w:rPr>
          <w:rFonts w:ascii="Book Antiqua" w:hAnsi="Book Antiqua"/>
          <w:sz w:val="22"/>
          <w:szCs w:val="22"/>
          <w:lang w:val="sr-Latn-RS"/>
        </w:rPr>
        <w:t xml:space="preserve"> i dopunjen</w:t>
      </w:r>
      <w:r w:rsidR="004F42BE" w:rsidRPr="004F42BE">
        <w:rPr>
          <w:rFonts w:ascii="Book Antiqua" w:hAnsi="Book Antiqua"/>
          <w:sz w:val="22"/>
          <w:szCs w:val="22"/>
          <w:lang w:val="sr-Latn-RS"/>
        </w:rPr>
        <w:t>im</w:t>
      </w:r>
      <w:r w:rsidRPr="004F42BE">
        <w:rPr>
          <w:rFonts w:ascii="Book Antiqua" w:hAnsi="Book Antiqua"/>
          <w:sz w:val="22"/>
          <w:szCs w:val="22"/>
          <w:lang w:val="sr-Latn-RS"/>
        </w:rPr>
        <w:t xml:space="preserve"> Zakonom br. 04/L-111 i Zakon</w:t>
      </w:r>
      <w:r w:rsidR="004F42BE" w:rsidRPr="004F42BE">
        <w:rPr>
          <w:rFonts w:ascii="Book Antiqua" w:hAnsi="Book Antiqua"/>
          <w:sz w:val="22"/>
          <w:szCs w:val="22"/>
          <w:lang w:val="sr-Latn-RS"/>
        </w:rPr>
        <w:t>om</w:t>
      </w:r>
      <w:r w:rsidRPr="004F42BE">
        <w:rPr>
          <w:rFonts w:ascii="Book Antiqua" w:hAnsi="Book Antiqua"/>
          <w:sz w:val="22"/>
          <w:szCs w:val="22"/>
          <w:lang w:val="sr-Latn-RS"/>
        </w:rPr>
        <w:t xml:space="preserve"> br. 05/L-009 </w:t>
      </w:r>
      <w:r w:rsidR="004F42BE" w:rsidRPr="004F42BE">
        <w:rPr>
          <w:rFonts w:ascii="Book Antiqua" w:hAnsi="Book Antiqua"/>
          <w:sz w:val="22"/>
          <w:szCs w:val="22"/>
          <w:lang w:val="sr-Latn-RS"/>
        </w:rPr>
        <w:t>k</w:t>
      </w:r>
      <w:r w:rsidRPr="004F42BE">
        <w:rPr>
          <w:rFonts w:ascii="Book Antiqua" w:hAnsi="Book Antiqua"/>
          <w:sz w:val="22"/>
          <w:szCs w:val="22"/>
          <w:lang w:val="sr-Latn-RS"/>
        </w:rPr>
        <w:t>a</w:t>
      </w:r>
      <w:r w:rsidR="004F42BE" w:rsidRPr="004F42BE">
        <w:rPr>
          <w:rFonts w:ascii="Book Antiqua" w:hAnsi="Book Antiqua"/>
          <w:sz w:val="22"/>
          <w:szCs w:val="22"/>
          <w:lang w:val="sr-Latn-RS"/>
        </w:rPr>
        <w:t>o</w:t>
      </w:r>
      <w:r w:rsidRPr="004F42BE">
        <w:rPr>
          <w:rFonts w:ascii="Book Antiqua" w:hAnsi="Book Antiqua"/>
          <w:sz w:val="22"/>
          <w:szCs w:val="22"/>
          <w:lang w:val="sr-Latn-RS"/>
        </w:rPr>
        <w:t xml:space="preserve"> </w:t>
      </w:r>
      <w:r w:rsidR="004F42BE" w:rsidRPr="004F42BE">
        <w:rPr>
          <w:rFonts w:ascii="Book Antiqua" w:hAnsi="Book Antiqua"/>
          <w:sz w:val="22"/>
          <w:szCs w:val="22"/>
          <w:lang w:val="sr-Latn-RS"/>
        </w:rPr>
        <w:t xml:space="preserve">i </w:t>
      </w:r>
      <w:r w:rsidRPr="004F42BE">
        <w:rPr>
          <w:rFonts w:ascii="Book Antiqua" w:hAnsi="Book Antiqua"/>
          <w:sz w:val="22"/>
          <w:szCs w:val="22"/>
          <w:lang w:val="sr-Latn-RS"/>
        </w:rPr>
        <w:t xml:space="preserve">na osnovu </w:t>
      </w:r>
      <w:r w:rsidRPr="004F42BE">
        <w:rPr>
          <w:rFonts w:ascii="Book Antiqua" w:hAnsi="Book Antiqua" w:cs="Book Antiqua"/>
          <w:sz w:val="22"/>
          <w:szCs w:val="22"/>
          <w:lang w:val="sr-Latn-RS"/>
        </w:rPr>
        <w:t>č</w:t>
      </w:r>
      <w:r w:rsidRPr="004F42BE">
        <w:rPr>
          <w:rFonts w:ascii="Book Antiqua" w:hAnsi="Book Antiqua"/>
          <w:sz w:val="22"/>
          <w:szCs w:val="22"/>
          <w:lang w:val="sr-Latn-RS"/>
        </w:rPr>
        <w:t>lana 5. Pravilnika o identifikaciji kandidata za direktore upravnih odbora javnih preduzeća i metodologije ocenjivanja, generalni sekretar Ka</w:t>
      </w:r>
      <w:r w:rsidR="004F42BE" w:rsidRPr="004F42BE">
        <w:rPr>
          <w:rFonts w:ascii="Book Antiqua" w:hAnsi="Book Antiqua"/>
          <w:sz w:val="22"/>
          <w:szCs w:val="22"/>
          <w:lang w:val="sr-Latn-RS"/>
        </w:rPr>
        <w:t xml:space="preserve">ncelarije </w:t>
      </w:r>
      <w:r w:rsidRPr="004F42BE">
        <w:rPr>
          <w:rFonts w:ascii="Book Antiqua" w:hAnsi="Book Antiqua"/>
          <w:sz w:val="22"/>
          <w:szCs w:val="22"/>
          <w:lang w:val="sr-Latn-RS"/>
        </w:rPr>
        <w:t xml:space="preserve">premijera </w:t>
      </w:r>
      <w:r w:rsidR="004F42BE" w:rsidRPr="004F42BE">
        <w:rPr>
          <w:rFonts w:ascii="Book Antiqua" w:hAnsi="Book Antiqua"/>
          <w:sz w:val="22"/>
          <w:szCs w:val="22"/>
          <w:lang w:val="sr-Latn-RS"/>
        </w:rPr>
        <w:t>objavljuje</w:t>
      </w:r>
      <w:r w:rsidRPr="004F42BE">
        <w:rPr>
          <w:rFonts w:ascii="Book Antiqua" w:hAnsi="Book Antiqua"/>
          <w:sz w:val="22"/>
          <w:szCs w:val="22"/>
          <w:lang w:val="sr-Latn-RS"/>
        </w:rPr>
        <w:t>:</w:t>
      </w:r>
    </w:p>
    <w:p w14:paraId="713980F5" w14:textId="77777777" w:rsidR="0070781A" w:rsidRPr="004F42BE" w:rsidRDefault="0070781A" w:rsidP="00DD0727">
      <w:pPr>
        <w:pStyle w:val="BodyText2"/>
        <w:jc w:val="both"/>
        <w:rPr>
          <w:rFonts w:ascii="Book Antiqua" w:hAnsi="Book Antiqua"/>
          <w:sz w:val="22"/>
          <w:szCs w:val="22"/>
          <w:lang w:val="sr-Latn-RS"/>
        </w:rPr>
      </w:pPr>
    </w:p>
    <w:p w14:paraId="35B4AC48" w14:textId="33FEF113" w:rsidR="0070781A" w:rsidRPr="004F42BE" w:rsidRDefault="004F42BE" w:rsidP="00DD0727">
      <w:pPr>
        <w:pStyle w:val="BodyText2"/>
        <w:jc w:val="both"/>
        <w:rPr>
          <w:rFonts w:ascii="Book Antiqua" w:hAnsi="Book Antiqua"/>
          <w:sz w:val="22"/>
          <w:szCs w:val="22"/>
          <w:lang w:val="sr-Latn-RS"/>
        </w:rPr>
      </w:pPr>
      <w:r w:rsidRPr="004F42BE">
        <w:rPr>
          <w:rFonts w:ascii="Book Antiqua" w:hAnsi="Book Antiqua"/>
          <w:b/>
          <w:sz w:val="22"/>
          <w:szCs w:val="22"/>
          <w:lang w:val="sr-Latn-RS"/>
        </w:rPr>
        <w:t xml:space="preserve">                                                        KONKURS</w:t>
      </w:r>
    </w:p>
    <w:p w14:paraId="6F421C9F" w14:textId="77777777" w:rsidR="0070781A" w:rsidRPr="004F42BE" w:rsidRDefault="0070781A" w:rsidP="00DD0727">
      <w:pPr>
        <w:pStyle w:val="BodyText2"/>
        <w:jc w:val="both"/>
        <w:rPr>
          <w:rFonts w:ascii="Book Antiqua" w:hAnsi="Book Antiqua"/>
          <w:b/>
          <w:sz w:val="22"/>
          <w:szCs w:val="22"/>
          <w:lang w:val="sr-Latn-RS"/>
        </w:rPr>
      </w:pPr>
      <w:r w:rsidRPr="004F42BE">
        <w:rPr>
          <w:rFonts w:ascii="Book Antiqua" w:hAnsi="Book Antiqua"/>
          <w:b/>
          <w:sz w:val="22"/>
          <w:szCs w:val="22"/>
          <w:lang w:val="sr-Latn-RS"/>
        </w:rPr>
        <w:t xml:space="preserve">             Za direktore odbora centralnih javnih preduzeća za:</w:t>
      </w:r>
    </w:p>
    <w:p w14:paraId="5650F121" w14:textId="77777777" w:rsidR="0070781A" w:rsidRPr="004F42BE" w:rsidRDefault="0070781A" w:rsidP="00DD0727">
      <w:pPr>
        <w:pStyle w:val="BodyText2"/>
        <w:jc w:val="both"/>
        <w:rPr>
          <w:rFonts w:ascii="Book Antiqua" w:hAnsi="Book Antiqua"/>
          <w:sz w:val="22"/>
          <w:szCs w:val="22"/>
          <w:lang w:val="sr-Latn-RS"/>
        </w:rPr>
      </w:pPr>
    </w:p>
    <w:p w14:paraId="7A3F5215" w14:textId="50C08D69"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 xml:space="preserve">1. Regionalno preduzeće za </w:t>
      </w:r>
      <w:r w:rsidR="004F42BE" w:rsidRPr="004F42BE">
        <w:rPr>
          <w:rFonts w:ascii="Book Antiqua" w:hAnsi="Book Antiqua"/>
          <w:sz w:val="22"/>
          <w:szCs w:val="22"/>
          <w:lang w:val="sr-Latn-RS"/>
        </w:rPr>
        <w:t>navodnjavanje Drini i Bardhe,A.D.</w:t>
      </w:r>
      <w:r w:rsidRPr="004F42BE">
        <w:rPr>
          <w:rFonts w:ascii="Book Antiqua" w:hAnsi="Book Antiqua"/>
          <w:sz w:val="22"/>
          <w:szCs w:val="22"/>
          <w:lang w:val="sr-Latn-RS"/>
        </w:rPr>
        <w:t xml:space="preserve"> Peć;</w:t>
      </w:r>
    </w:p>
    <w:p w14:paraId="6A3CDA53" w14:textId="2E320A8E"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2. Regionalno preduzeće za vodosnabdevanje Hidrodrini,A</w:t>
      </w:r>
      <w:r w:rsidR="004F42BE" w:rsidRPr="004F42BE">
        <w:rPr>
          <w:rFonts w:ascii="Book Antiqua" w:hAnsi="Book Antiqua"/>
          <w:sz w:val="22"/>
          <w:szCs w:val="22"/>
          <w:lang w:val="sr-Latn-RS"/>
        </w:rPr>
        <w:t>.D</w:t>
      </w:r>
      <w:r w:rsidRPr="004F42BE">
        <w:rPr>
          <w:rFonts w:ascii="Book Antiqua" w:hAnsi="Book Antiqua"/>
          <w:sz w:val="22"/>
          <w:szCs w:val="22"/>
          <w:lang w:val="sr-Latn-RS"/>
        </w:rPr>
        <w:t xml:space="preserve"> Peć;</w:t>
      </w:r>
    </w:p>
    <w:p w14:paraId="3B90952B" w14:textId="3DB072BD"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3. Regionalna kompanija za navodnjavanje Radoni</w:t>
      </w:r>
      <w:r w:rsidR="004F42BE">
        <w:rPr>
          <w:rFonts w:ascii="Book Antiqua" w:hAnsi="Book Antiqua"/>
          <w:sz w:val="22"/>
          <w:szCs w:val="22"/>
          <w:lang w:val="sr-Latn-RS"/>
        </w:rPr>
        <w:t>ć</w:t>
      </w:r>
      <w:r w:rsidRPr="004F42BE">
        <w:rPr>
          <w:rFonts w:ascii="Book Antiqua" w:hAnsi="Book Antiqua"/>
          <w:sz w:val="22"/>
          <w:szCs w:val="22"/>
          <w:lang w:val="sr-Latn-RS"/>
        </w:rPr>
        <w:t xml:space="preserve"> - Dukagjin, A</w:t>
      </w:r>
      <w:r w:rsidR="004F42BE" w:rsidRPr="004F42BE">
        <w:rPr>
          <w:rFonts w:ascii="Book Antiqua" w:hAnsi="Book Antiqua"/>
          <w:sz w:val="22"/>
          <w:szCs w:val="22"/>
          <w:lang w:val="sr-Latn-RS"/>
        </w:rPr>
        <w:t>.D.</w:t>
      </w:r>
      <w:r w:rsidRPr="004F42BE">
        <w:rPr>
          <w:rFonts w:ascii="Book Antiqua" w:hAnsi="Book Antiqua"/>
          <w:sz w:val="22"/>
          <w:szCs w:val="22"/>
          <w:lang w:val="sr-Latn-RS"/>
        </w:rPr>
        <w:t xml:space="preserve"> Đakovica;</w:t>
      </w:r>
    </w:p>
    <w:p w14:paraId="34B7657E" w14:textId="124905E6"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4. Regionalno preduzeće za vodosnabdevanje</w:t>
      </w:r>
      <w:r w:rsidR="004F42BE" w:rsidRPr="004F42BE">
        <w:rPr>
          <w:rFonts w:ascii="Book Antiqua" w:hAnsi="Book Antiqua"/>
          <w:sz w:val="22"/>
          <w:szCs w:val="22"/>
          <w:lang w:val="sr-Latn-RS"/>
        </w:rPr>
        <w:t xml:space="preserve"> Južni </w:t>
      </w:r>
      <w:r w:rsidRPr="004F42BE">
        <w:rPr>
          <w:rFonts w:ascii="Book Antiqua" w:hAnsi="Book Antiqua"/>
          <w:sz w:val="22"/>
          <w:szCs w:val="22"/>
          <w:lang w:val="sr-Latn-RS"/>
        </w:rPr>
        <w:t xml:space="preserve">Hidroregion, </w:t>
      </w:r>
      <w:r w:rsidR="004F42BE" w:rsidRPr="004F42BE">
        <w:rPr>
          <w:rFonts w:ascii="Book Antiqua" w:hAnsi="Book Antiqua"/>
          <w:sz w:val="22"/>
          <w:szCs w:val="22"/>
          <w:lang w:val="sr-Latn-RS"/>
        </w:rPr>
        <w:t>A.D.</w:t>
      </w:r>
      <w:r w:rsidRPr="004F42BE">
        <w:rPr>
          <w:rFonts w:ascii="Book Antiqua" w:hAnsi="Book Antiqua"/>
          <w:sz w:val="22"/>
          <w:szCs w:val="22"/>
          <w:lang w:val="sr-Latn-RS"/>
        </w:rPr>
        <w:t xml:space="preserve"> Prizren;</w:t>
      </w:r>
    </w:p>
    <w:p w14:paraId="7ABD6890" w14:textId="13325E80"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5. Regionalno preduzeće za vod</w:t>
      </w:r>
      <w:r w:rsidR="004F42BE" w:rsidRPr="004F42BE">
        <w:rPr>
          <w:rFonts w:ascii="Book Antiqua" w:hAnsi="Book Antiqua"/>
          <w:sz w:val="22"/>
          <w:szCs w:val="22"/>
          <w:lang w:val="sr-Latn-RS"/>
        </w:rPr>
        <w:t>osnabdevanje</w:t>
      </w:r>
      <w:r w:rsidRPr="004F42BE">
        <w:rPr>
          <w:rFonts w:ascii="Book Antiqua" w:hAnsi="Book Antiqua"/>
          <w:sz w:val="22"/>
          <w:szCs w:val="22"/>
          <w:lang w:val="sr-Latn-RS"/>
        </w:rPr>
        <w:t xml:space="preserve"> Bifurkaci</w:t>
      </w:r>
      <w:r w:rsidR="004F42BE" w:rsidRPr="004F42BE">
        <w:rPr>
          <w:rFonts w:ascii="Book Antiqua" w:hAnsi="Book Antiqua"/>
          <w:sz w:val="22"/>
          <w:szCs w:val="22"/>
          <w:lang w:val="sr-Latn-RS"/>
        </w:rPr>
        <w:t>ja</w:t>
      </w:r>
      <w:r w:rsidRPr="004F42BE">
        <w:rPr>
          <w:rFonts w:ascii="Book Antiqua" w:hAnsi="Book Antiqua"/>
          <w:sz w:val="22"/>
          <w:szCs w:val="22"/>
          <w:lang w:val="sr-Latn-RS"/>
        </w:rPr>
        <w:t>, A.</w:t>
      </w:r>
      <w:r w:rsidR="004F42BE" w:rsidRPr="004F42BE">
        <w:rPr>
          <w:rFonts w:ascii="Book Antiqua" w:hAnsi="Book Antiqua"/>
          <w:sz w:val="22"/>
          <w:szCs w:val="22"/>
          <w:lang w:val="sr-Latn-RS"/>
        </w:rPr>
        <w:t>D. Uroševac</w:t>
      </w:r>
      <w:r w:rsidRPr="004F42BE">
        <w:rPr>
          <w:rFonts w:ascii="Book Antiqua" w:hAnsi="Book Antiqua"/>
          <w:sz w:val="22"/>
          <w:szCs w:val="22"/>
          <w:lang w:val="sr-Latn-RS"/>
        </w:rPr>
        <w:t>;</w:t>
      </w:r>
    </w:p>
    <w:p w14:paraId="4F615BB1" w14:textId="5D7F26D3" w:rsidR="0070781A"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 xml:space="preserve">6. Kosovske železnice - </w:t>
      </w:r>
      <w:r w:rsidR="004F42BE" w:rsidRPr="004F42BE">
        <w:rPr>
          <w:rFonts w:ascii="Book Antiqua" w:hAnsi="Book Antiqua"/>
          <w:sz w:val="22"/>
          <w:szCs w:val="22"/>
          <w:lang w:val="sr-Latn-RS"/>
        </w:rPr>
        <w:t>Train</w:t>
      </w:r>
      <w:r w:rsidRPr="004F42BE">
        <w:rPr>
          <w:rFonts w:ascii="Book Antiqua" w:hAnsi="Book Antiqua"/>
          <w:sz w:val="22"/>
          <w:szCs w:val="22"/>
          <w:lang w:val="sr-Latn-RS"/>
        </w:rPr>
        <w:t xml:space="preserve"> Kos, A</w:t>
      </w:r>
      <w:r w:rsidR="004F42BE" w:rsidRPr="004F42BE">
        <w:rPr>
          <w:rFonts w:ascii="Book Antiqua" w:hAnsi="Book Antiqua"/>
          <w:sz w:val="22"/>
          <w:szCs w:val="22"/>
          <w:lang w:val="sr-Latn-RS"/>
        </w:rPr>
        <w:t>.D.</w:t>
      </w:r>
      <w:r w:rsidRPr="004F42BE">
        <w:rPr>
          <w:rFonts w:ascii="Book Antiqua" w:hAnsi="Book Antiqua"/>
          <w:sz w:val="22"/>
          <w:szCs w:val="22"/>
          <w:lang w:val="sr-Latn-RS"/>
        </w:rPr>
        <w:t>;</w:t>
      </w:r>
    </w:p>
    <w:p w14:paraId="26A6EB3D" w14:textId="3B15976D" w:rsidR="000270C5" w:rsidRPr="004F42BE" w:rsidRDefault="0070781A" w:rsidP="00DD0727">
      <w:pPr>
        <w:pStyle w:val="BodyText2"/>
        <w:jc w:val="both"/>
        <w:rPr>
          <w:rFonts w:ascii="Book Antiqua" w:hAnsi="Book Antiqua"/>
          <w:sz w:val="22"/>
          <w:szCs w:val="22"/>
          <w:lang w:val="sr-Latn-RS"/>
        </w:rPr>
      </w:pPr>
      <w:r w:rsidRPr="004F42BE">
        <w:rPr>
          <w:rFonts w:ascii="Book Antiqua" w:hAnsi="Book Antiqua"/>
          <w:sz w:val="22"/>
          <w:szCs w:val="22"/>
          <w:lang w:val="sr-Latn-RS"/>
        </w:rPr>
        <w:t>7. Preduzeće za upravljanje deponijom, A.</w:t>
      </w:r>
      <w:r w:rsidR="004F42BE" w:rsidRPr="004F42BE">
        <w:rPr>
          <w:rFonts w:ascii="Book Antiqua" w:hAnsi="Book Antiqua"/>
          <w:sz w:val="22"/>
          <w:szCs w:val="22"/>
          <w:lang w:val="sr-Latn-RS"/>
        </w:rPr>
        <w:t>D.</w:t>
      </w:r>
    </w:p>
    <w:p w14:paraId="5D6F8F5B" w14:textId="77777777" w:rsidR="00C94B8B" w:rsidRPr="004F42BE" w:rsidRDefault="00C94B8B" w:rsidP="00DD0727">
      <w:pPr>
        <w:pStyle w:val="BodyText2"/>
        <w:jc w:val="both"/>
        <w:rPr>
          <w:rFonts w:ascii="Book Antiqua" w:hAnsi="Book Antiqua"/>
          <w:b/>
          <w:bCs/>
          <w:sz w:val="22"/>
          <w:szCs w:val="22"/>
          <w:lang w:val="sr-Latn-RS"/>
        </w:rPr>
      </w:pPr>
    </w:p>
    <w:p w14:paraId="6E4EBB69" w14:textId="77777777" w:rsidR="0070781A" w:rsidRPr="004F42BE" w:rsidRDefault="0070781A" w:rsidP="00DD0727">
      <w:pPr>
        <w:autoSpaceDE w:val="0"/>
        <w:autoSpaceDN w:val="0"/>
        <w:adjustRightInd w:val="0"/>
        <w:jc w:val="both"/>
        <w:rPr>
          <w:rFonts w:ascii="Book Antiqua" w:hAnsi="Book Antiqua"/>
          <w:b/>
          <w:sz w:val="22"/>
          <w:szCs w:val="22"/>
          <w:u w:val="single"/>
          <w:lang w:val="sr-Latn-RS"/>
        </w:rPr>
      </w:pPr>
      <w:r w:rsidRPr="004F42BE">
        <w:rPr>
          <w:rFonts w:ascii="Book Antiqua" w:hAnsi="Book Antiqua"/>
          <w:b/>
          <w:sz w:val="22"/>
          <w:szCs w:val="22"/>
          <w:u w:val="single"/>
          <w:lang w:val="sr-Latn-RS"/>
        </w:rPr>
        <w:t>KVALIFIKACIJA I PROFESIONALNA PODOBNOST</w:t>
      </w:r>
    </w:p>
    <w:p w14:paraId="5D78AB92"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795AE6C3" w14:textId="1258B87E" w:rsidR="0070781A" w:rsidRPr="004F42BE" w:rsidRDefault="004F42BE" w:rsidP="00DD0727">
      <w:p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t>D</w:t>
      </w:r>
      <w:r w:rsidR="0070781A" w:rsidRPr="004F42BE">
        <w:rPr>
          <w:rFonts w:ascii="Book Antiqua" w:hAnsi="Book Antiqua"/>
          <w:sz w:val="22"/>
          <w:szCs w:val="22"/>
          <w:lang w:val="sr-Latn-RS"/>
        </w:rPr>
        <w:t xml:space="preserve">a bude </w:t>
      </w:r>
      <w:r w:rsidRPr="004F42BE">
        <w:rPr>
          <w:rFonts w:ascii="Book Antiqua" w:hAnsi="Book Antiqua"/>
          <w:sz w:val="22"/>
          <w:szCs w:val="22"/>
          <w:lang w:val="sr-Latn-RS"/>
        </w:rPr>
        <w:t xml:space="preserve">Kandidat </w:t>
      </w:r>
      <w:r w:rsidR="0070781A" w:rsidRPr="004F42BE">
        <w:rPr>
          <w:rFonts w:ascii="Book Antiqua" w:hAnsi="Book Antiqua"/>
          <w:sz w:val="22"/>
          <w:szCs w:val="22"/>
          <w:lang w:val="sr-Latn-RS"/>
        </w:rPr>
        <w:t xml:space="preserve">izabran za direktora Odbora u Centralnom javnom preduzeću mora imati stručnu spremu i radno iskustvo u skladu sa članom 17. Zakona o javnim preduzećima br. 03/L-087, </w:t>
      </w:r>
      <w:r w:rsidR="0070781A" w:rsidRPr="004F42BE">
        <w:rPr>
          <w:rFonts w:ascii="Book Antiqua" w:hAnsi="Book Antiqua" w:cs="Book Antiqua"/>
          <w:sz w:val="22"/>
          <w:szCs w:val="22"/>
          <w:lang w:val="sr-Latn-RS"/>
        </w:rPr>
        <w:t>č</w:t>
      </w:r>
      <w:r w:rsidR="0070781A" w:rsidRPr="004F42BE">
        <w:rPr>
          <w:rFonts w:ascii="Book Antiqua" w:hAnsi="Book Antiqua"/>
          <w:sz w:val="22"/>
          <w:szCs w:val="22"/>
          <w:lang w:val="sr-Latn-RS"/>
        </w:rPr>
        <w:t>lan</w:t>
      </w:r>
      <w:r>
        <w:rPr>
          <w:rFonts w:ascii="Book Antiqua" w:hAnsi="Book Antiqua"/>
          <w:sz w:val="22"/>
          <w:szCs w:val="22"/>
          <w:lang w:val="sr-Latn-RS"/>
        </w:rPr>
        <w:t>om</w:t>
      </w:r>
      <w:r w:rsidR="0070781A" w:rsidRPr="004F42BE">
        <w:rPr>
          <w:rFonts w:ascii="Book Antiqua" w:hAnsi="Book Antiqua"/>
          <w:sz w:val="22"/>
          <w:szCs w:val="22"/>
          <w:lang w:val="sr-Latn-RS"/>
        </w:rPr>
        <w:t xml:space="preserve"> 9 Zakona br. 04/L-111 o izmenama i dopunama Zakona br. 03/L-087 o javnim preduzećima i član</w:t>
      </w:r>
      <w:r>
        <w:rPr>
          <w:rFonts w:ascii="Book Antiqua" w:hAnsi="Book Antiqua"/>
          <w:sz w:val="22"/>
          <w:szCs w:val="22"/>
          <w:lang w:val="sr-Latn-RS"/>
        </w:rPr>
        <w:t>om</w:t>
      </w:r>
      <w:r w:rsidR="0070781A" w:rsidRPr="004F42BE">
        <w:rPr>
          <w:rFonts w:ascii="Book Antiqua" w:hAnsi="Book Antiqua"/>
          <w:sz w:val="22"/>
          <w:szCs w:val="22"/>
          <w:lang w:val="sr-Latn-RS"/>
        </w:rPr>
        <w:t xml:space="preserve"> 6 Zakona br. 05/L-009 o izmenama i dopunama Zakona br. 03/L-087 o javnim preduzećima kao </w:t>
      </w:r>
      <w:r w:rsidR="0070781A" w:rsidRPr="004F42BE">
        <w:rPr>
          <w:rFonts w:ascii="Book Antiqua" w:hAnsi="Book Antiqua" w:cs="Book Antiqua"/>
          <w:sz w:val="22"/>
          <w:szCs w:val="22"/>
          <w:lang w:val="sr-Latn-RS"/>
        </w:rPr>
        <w:t>š</w:t>
      </w:r>
      <w:r w:rsidR="0070781A" w:rsidRPr="004F42BE">
        <w:rPr>
          <w:rFonts w:ascii="Book Antiqua" w:hAnsi="Book Antiqua"/>
          <w:sz w:val="22"/>
          <w:szCs w:val="22"/>
          <w:lang w:val="sr-Latn-RS"/>
        </w:rPr>
        <w:t>to sledi:</w:t>
      </w:r>
    </w:p>
    <w:p w14:paraId="2F53C82B"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3C32E0E1" w14:textId="77777777" w:rsidR="0070781A" w:rsidRPr="004F42BE" w:rsidRDefault="0070781A" w:rsidP="00DD0727">
      <w:pPr>
        <w:autoSpaceDE w:val="0"/>
        <w:autoSpaceDN w:val="0"/>
        <w:adjustRightInd w:val="0"/>
        <w:jc w:val="both"/>
        <w:rPr>
          <w:rFonts w:ascii="Book Antiqua" w:hAnsi="Book Antiqua"/>
          <w:sz w:val="22"/>
          <w:szCs w:val="22"/>
          <w:lang w:val="sr-Latn-RS"/>
        </w:rPr>
      </w:pPr>
      <w:r w:rsidRPr="004F42BE">
        <w:rPr>
          <w:rFonts w:ascii="Book Antiqua" w:hAnsi="Book Antiqua"/>
          <w:sz w:val="22"/>
          <w:szCs w:val="22"/>
          <w:lang w:val="sr-Latn-RS"/>
        </w:rPr>
        <w:t>Svaka osoba koja se prijavi za poziciju direktora mora takođe da ispuni sledeće uslove profesionalne podobnosti:</w:t>
      </w:r>
    </w:p>
    <w:p w14:paraId="06E9E79E"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1D99CD34" w14:textId="3C2A427D" w:rsidR="004F42BE" w:rsidRPr="004F42BE" w:rsidRDefault="0070781A" w:rsidP="00DD0727">
      <w:pPr>
        <w:pStyle w:val="ListParagraph"/>
        <w:numPr>
          <w:ilvl w:val="0"/>
          <w:numId w:val="16"/>
        </w:numPr>
        <w:autoSpaceDE w:val="0"/>
        <w:autoSpaceDN w:val="0"/>
        <w:adjustRightInd w:val="0"/>
        <w:jc w:val="both"/>
        <w:rPr>
          <w:rFonts w:ascii="Book Antiqua" w:hAnsi="Book Antiqua"/>
          <w:sz w:val="22"/>
          <w:szCs w:val="22"/>
          <w:lang w:val="sr-Latn-RS"/>
        </w:rPr>
      </w:pPr>
      <w:r w:rsidRPr="004F42BE">
        <w:rPr>
          <w:rFonts w:ascii="Book Antiqua" w:hAnsi="Book Antiqua"/>
          <w:sz w:val="22"/>
          <w:szCs w:val="22"/>
          <w:lang w:val="sr-Latn-RS"/>
        </w:rPr>
        <w:t>Mora biti osoba p</w:t>
      </w:r>
      <w:r w:rsidR="004F42BE" w:rsidRPr="004F42BE">
        <w:rPr>
          <w:rFonts w:ascii="Book Antiqua" w:hAnsi="Book Antiqua"/>
          <w:sz w:val="22"/>
          <w:szCs w:val="22"/>
          <w:lang w:val="sr-Latn-RS"/>
        </w:rPr>
        <w:t>riznatog</w:t>
      </w:r>
      <w:r w:rsidRPr="004F42BE">
        <w:rPr>
          <w:rFonts w:ascii="Book Antiqua" w:hAnsi="Book Antiqua"/>
          <w:sz w:val="22"/>
          <w:szCs w:val="22"/>
          <w:lang w:val="sr-Latn-RS"/>
        </w:rPr>
        <w:t xml:space="preserve"> integriteta, uzimajući u obzir, između ostalog, sve materijalne povrede fiducijarnih dužnosti koje je ta osoba možda počinila prema bilo kojoj drugoj osobi;</w:t>
      </w:r>
    </w:p>
    <w:p w14:paraId="2B5B6A6E" w14:textId="3DF7F0DF" w:rsidR="0070781A" w:rsidRPr="004F42BE" w:rsidRDefault="0070781A" w:rsidP="00DD0727">
      <w:pPr>
        <w:pStyle w:val="ListParagraph"/>
        <w:numPr>
          <w:ilvl w:val="0"/>
          <w:numId w:val="16"/>
        </w:numPr>
        <w:autoSpaceDE w:val="0"/>
        <w:autoSpaceDN w:val="0"/>
        <w:adjustRightInd w:val="0"/>
        <w:jc w:val="both"/>
        <w:rPr>
          <w:rFonts w:ascii="Book Antiqua" w:hAnsi="Book Antiqua"/>
          <w:sz w:val="22"/>
          <w:szCs w:val="22"/>
          <w:highlight w:val="green"/>
          <w:lang w:val="sr-Latn-RS"/>
        </w:rPr>
      </w:pPr>
      <w:r w:rsidRPr="004F42BE">
        <w:rPr>
          <w:rFonts w:ascii="Book Antiqua" w:hAnsi="Book Antiqua"/>
          <w:sz w:val="22"/>
          <w:szCs w:val="22"/>
          <w:lang w:val="sr-Latn-RS"/>
        </w:rPr>
        <w:t>Mora imati (i) najmanje pet (5) godina iskustva – najmanje na nivou višeg menadžmenta – u oblastima poslovne administracije, korporativnih finansija, finansija, upravljanja trezorom, bankarstva, poslovnog ili industrijskog konsaltinga ili čak u jedno</w:t>
      </w:r>
      <w:r w:rsidR="004F42BE">
        <w:rPr>
          <w:rFonts w:ascii="Book Antiqua" w:hAnsi="Book Antiqua"/>
          <w:sz w:val="22"/>
          <w:szCs w:val="22"/>
          <w:lang w:val="sr-Latn-RS"/>
        </w:rPr>
        <w:t>j</w:t>
      </w:r>
      <w:r w:rsidRPr="004F42BE">
        <w:rPr>
          <w:rFonts w:ascii="Book Antiqua" w:hAnsi="Book Antiqua"/>
          <w:sz w:val="22"/>
          <w:szCs w:val="22"/>
          <w:lang w:val="sr-Latn-RS"/>
        </w:rPr>
        <w:t xml:space="preserve"> od drug</w:t>
      </w:r>
      <w:r w:rsidR="004F42BE">
        <w:rPr>
          <w:rFonts w:ascii="Book Antiqua" w:hAnsi="Book Antiqua"/>
          <w:sz w:val="22"/>
          <w:szCs w:val="22"/>
          <w:lang w:val="sr-Latn-RS"/>
        </w:rPr>
        <w:t>ih</w:t>
      </w:r>
      <w:r w:rsidRPr="004F42BE">
        <w:rPr>
          <w:rFonts w:ascii="Book Antiqua" w:hAnsi="Book Antiqua"/>
          <w:sz w:val="22"/>
          <w:szCs w:val="22"/>
          <w:lang w:val="sr-Latn-RS"/>
        </w:rPr>
        <w:t xml:space="preserve"> oblasti nauke koje se odnose na poslovnu delatnost JP; ili </w:t>
      </w:r>
      <w:r w:rsidR="00624C71">
        <w:rPr>
          <w:rFonts w:ascii="Book Antiqua" w:hAnsi="Book Antiqua"/>
          <w:sz w:val="22"/>
          <w:szCs w:val="22"/>
          <w:lang w:val="sr-Latn-RS"/>
        </w:rPr>
        <w:t xml:space="preserve">da je </w:t>
      </w:r>
      <w:r w:rsidRPr="004F42BE">
        <w:rPr>
          <w:rFonts w:ascii="Book Antiqua" w:hAnsi="Book Antiqua"/>
          <w:sz w:val="22"/>
          <w:szCs w:val="22"/>
          <w:lang w:val="sr-Latn-RS"/>
        </w:rPr>
        <w:t xml:space="preserve">(ii) najmanje pet (5) godina bio javni računovođa, kvalifikovani </w:t>
      </w:r>
      <w:r w:rsidR="00624C71">
        <w:rPr>
          <w:rFonts w:ascii="Book Antiqua" w:hAnsi="Book Antiqua"/>
          <w:sz w:val="22"/>
          <w:szCs w:val="22"/>
          <w:lang w:val="sr-Latn-RS"/>
        </w:rPr>
        <w:t xml:space="preserve">pravnik </w:t>
      </w:r>
      <w:r w:rsidRPr="004F42BE">
        <w:rPr>
          <w:rFonts w:ascii="Book Antiqua" w:hAnsi="Book Antiqua"/>
          <w:sz w:val="22"/>
          <w:szCs w:val="22"/>
          <w:lang w:val="sr-Latn-RS"/>
        </w:rPr>
        <w:t xml:space="preserve">ili kvalifikovani član </w:t>
      </w:r>
      <w:r w:rsidR="00624C71">
        <w:rPr>
          <w:rFonts w:ascii="Book Antiqua" w:hAnsi="Book Antiqua"/>
          <w:sz w:val="22"/>
          <w:szCs w:val="22"/>
          <w:lang w:val="sr-Latn-RS"/>
        </w:rPr>
        <w:t xml:space="preserve">neke </w:t>
      </w:r>
      <w:r w:rsidRPr="004F42BE">
        <w:rPr>
          <w:rFonts w:ascii="Book Antiqua" w:hAnsi="Book Antiqua"/>
          <w:sz w:val="22"/>
          <w:szCs w:val="22"/>
          <w:lang w:val="sr-Latn-RS"/>
        </w:rPr>
        <w:t>druge profesije koja je usko povezana sa poslovnom aktivnošću JP.</w:t>
      </w:r>
    </w:p>
    <w:p w14:paraId="3994A3CD" w14:textId="77777777" w:rsidR="005D6A16" w:rsidRPr="004F42BE" w:rsidRDefault="005D6A16" w:rsidP="00DD0727">
      <w:pPr>
        <w:autoSpaceDE w:val="0"/>
        <w:autoSpaceDN w:val="0"/>
        <w:adjustRightInd w:val="0"/>
        <w:jc w:val="both"/>
        <w:rPr>
          <w:rFonts w:ascii="Book Antiqua" w:hAnsi="Book Antiqua"/>
          <w:sz w:val="22"/>
          <w:szCs w:val="22"/>
          <w:highlight w:val="green"/>
          <w:lang w:val="sr-Latn-RS"/>
        </w:rPr>
      </w:pPr>
    </w:p>
    <w:p w14:paraId="7CA28102" w14:textId="77777777" w:rsidR="00ED1F87" w:rsidRPr="004F42BE" w:rsidRDefault="00ED1F87" w:rsidP="00DD0727">
      <w:pPr>
        <w:autoSpaceDE w:val="0"/>
        <w:autoSpaceDN w:val="0"/>
        <w:adjustRightInd w:val="0"/>
        <w:jc w:val="both"/>
        <w:rPr>
          <w:rFonts w:ascii="Book Antiqua" w:hAnsi="Book Antiqua"/>
          <w:color w:val="FF0000"/>
          <w:sz w:val="22"/>
          <w:szCs w:val="22"/>
          <w:lang w:val="sr-Latn-RS"/>
        </w:rPr>
      </w:pPr>
    </w:p>
    <w:p w14:paraId="4D2E5137" w14:textId="430D4235" w:rsidR="0070781A" w:rsidRPr="00624C71" w:rsidRDefault="00624C71" w:rsidP="00DD0727">
      <w:pPr>
        <w:autoSpaceDE w:val="0"/>
        <w:autoSpaceDN w:val="0"/>
        <w:adjustRightInd w:val="0"/>
        <w:jc w:val="both"/>
        <w:rPr>
          <w:rFonts w:ascii="Book Antiqua" w:hAnsi="Book Antiqua"/>
          <w:b/>
          <w:sz w:val="22"/>
          <w:szCs w:val="22"/>
          <w:u w:val="single"/>
          <w:lang w:val="sr-Latn-RS"/>
        </w:rPr>
      </w:pPr>
      <w:r w:rsidRPr="00624C71">
        <w:rPr>
          <w:rFonts w:ascii="Book Antiqua" w:hAnsi="Book Antiqua"/>
          <w:b/>
          <w:sz w:val="22"/>
          <w:szCs w:val="22"/>
          <w:u w:val="single"/>
          <w:lang w:val="sr-Latn-RS"/>
        </w:rPr>
        <w:t>USLOVI</w:t>
      </w:r>
    </w:p>
    <w:p w14:paraId="04EE7EAE" w14:textId="77777777" w:rsidR="0070781A" w:rsidRPr="004F42BE" w:rsidRDefault="0070781A" w:rsidP="00DD0727">
      <w:pPr>
        <w:pStyle w:val="ListParagraph"/>
        <w:autoSpaceDE w:val="0"/>
        <w:autoSpaceDN w:val="0"/>
        <w:adjustRightInd w:val="0"/>
        <w:ind w:left="840"/>
        <w:jc w:val="both"/>
        <w:rPr>
          <w:rFonts w:ascii="Book Antiqua" w:hAnsi="Book Antiqua"/>
          <w:sz w:val="22"/>
          <w:szCs w:val="22"/>
          <w:lang w:val="sr-Latn-RS"/>
        </w:rPr>
      </w:pPr>
    </w:p>
    <w:p w14:paraId="4C7E8891" w14:textId="77777777" w:rsidR="0070781A" w:rsidRPr="00624C71" w:rsidRDefault="0070781A" w:rsidP="00DD0727">
      <w:pPr>
        <w:autoSpaceDE w:val="0"/>
        <w:autoSpaceDN w:val="0"/>
        <w:adjustRightInd w:val="0"/>
        <w:jc w:val="both"/>
        <w:rPr>
          <w:rFonts w:ascii="Book Antiqua" w:hAnsi="Book Antiqua"/>
          <w:sz w:val="22"/>
          <w:szCs w:val="22"/>
          <w:lang w:val="sr-Latn-RS"/>
        </w:rPr>
      </w:pPr>
      <w:r w:rsidRPr="00624C71">
        <w:rPr>
          <w:rFonts w:ascii="Book Antiqua" w:hAnsi="Book Antiqua"/>
          <w:sz w:val="22"/>
          <w:szCs w:val="22"/>
          <w:lang w:val="sr-Latn-RS"/>
        </w:rPr>
        <w:t>Lice ima pravo da obavlja funkciju direktora samo ako ispunjava sve dole navedene uslove kao i uslove za nezavisnost i profesionalnu podobnost iz stava 2. i 3. člana 17. ovog zakona;</w:t>
      </w:r>
    </w:p>
    <w:p w14:paraId="2D49F4B9" w14:textId="77777777" w:rsidR="0070781A" w:rsidRPr="00624C71" w:rsidRDefault="0070781A" w:rsidP="00DD0727">
      <w:pPr>
        <w:autoSpaceDE w:val="0"/>
        <w:autoSpaceDN w:val="0"/>
        <w:adjustRightInd w:val="0"/>
        <w:jc w:val="both"/>
        <w:rPr>
          <w:rFonts w:ascii="Book Antiqua" w:hAnsi="Book Antiqua"/>
          <w:sz w:val="22"/>
          <w:szCs w:val="22"/>
          <w:lang w:val="sr-Latn-RS"/>
        </w:rPr>
      </w:pPr>
    </w:p>
    <w:p w14:paraId="10DC89C2" w14:textId="77777777" w:rsidR="00624C71" w:rsidRDefault="00624C71" w:rsidP="00DD0727">
      <w:pPr>
        <w:pStyle w:val="ListParagraph"/>
        <w:numPr>
          <w:ilvl w:val="0"/>
          <w:numId w:val="17"/>
        </w:numPr>
        <w:autoSpaceDE w:val="0"/>
        <w:autoSpaceDN w:val="0"/>
        <w:adjustRightInd w:val="0"/>
        <w:jc w:val="both"/>
        <w:rPr>
          <w:rFonts w:ascii="Book Antiqua" w:hAnsi="Book Antiqua"/>
          <w:sz w:val="22"/>
          <w:szCs w:val="22"/>
          <w:lang w:val="sr-Latn-RS"/>
        </w:rPr>
      </w:pPr>
      <w:r w:rsidRPr="00624C71">
        <w:rPr>
          <w:rFonts w:ascii="Book Antiqua" w:hAnsi="Book Antiqua"/>
          <w:sz w:val="22"/>
          <w:szCs w:val="22"/>
          <w:lang w:val="sr-Latn-RS"/>
        </w:rPr>
        <w:t>Ako n</w:t>
      </w:r>
      <w:r w:rsidR="0070781A" w:rsidRPr="00624C71">
        <w:rPr>
          <w:rFonts w:ascii="Book Antiqua" w:hAnsi="Book Antiqua"/>
          <w:sz w:val="22"/>
          <w:szCs w:val="22"/>
          <w:lang w:val="sr-Latn-RS"/>
        </w:rPr>
        <w:t>ije osuđ</w:t>
      </w:r>
      <w:r w:rsidRPr="00624C71">
        <w:rPr>
          <w:rFonts w:ascii="Book Antiqua" w:hAnsi="Book Antiqua"/>
          <w:sz w:val="22"/>
          <w:szCs w:val="22"/>
          <w:lang w:val="sr-Latn-RS"/>
        </w:rPr>
        <w:t>ivan</w:t>
      </w:r>
      <w:r w:rsidR="0070781A" w:rsidRPr="00624C71">
        <w:rPr>
          <w:rFonts w:ascii="Book Antiqua" w:hAnsi="Book Antiqua"/>
          <w:sz w:val="22"/>
          <w:szCs w:val="22"/>
          <w:lang w:val="sr-Latn-RS"/>
        </w:rPr>
        <w:t xml:space="preserve"> ili </w:t>
      </w:r>
      <w:r w:rsidRPr="00624C71">
        <w:rPr>
          <w:rFonts w:ascii="Book Antiqua" w:hAnsi="Book Antiqua"/>
          <w:sz w:val="22"/>
          <w:szCs w:val="22"/>
          <w:lang w:val="sr-Latn-RS"/>
        </w:rPr>
        <w:t>ima odluku</w:t>
      </w:r>
      <w:r w:rsidR="0070781A" w:rsidRPr="00624C71">
        <w:rPr>
          <w:rFonts w:ascii="Book Antiqua" w:hAnsi="Book Antiqua"/>
          <w:sz w:val="22"/>
          <w:szCs w:val="22"/>
          <w:lang w:val="sr-Latn-RS"/>
        </w:rPr>
        <w:t xml:space="preserve"> od strane </w:t>
      </w:r>
      <w:r w:rsidRPr="00624C71">
        <w:rPr>
          <w:rFonts w:ascii="Book Antiqua" w:hAnsi="Book Antiqua"/>
          <w:sz w:val="22"/>
          <w:szCs w:val="22"/>
          <w:lang w:val="sr-Latn-RS"/>
        </w:rPr>
        <w:t xml:space="preserve">nekog </w:t>
      </w:r>
      <w:r w:rsidR="0070781A" w:rsidRPr="00624C71">
        <w:rPr>
          <w:rFonts w:ascii="Book Antiqua" w:hAnsi="Book Antiqua"/>
          <w:sz w:val="22"/>
          <w:szCs w:val="22"/>
          <w:lang w:val="sr-Latn-RS"/>
        </w:rPr>
        <w:t>nadležnog suda, osim ako ovu kaznu ili odluku naknadno nije promenio drugi sud po žalbi, da je počinio krivično ili građansko delo</w:t>
      </w:r>
      <w:r w:rsidRPr="00624C71">
        <w:rPr>
          <w:rFonts w:ascii="Book Antiqua" w:hAnsi="Book Antiqua"/>
          <w:sz w:val="22"/>
          <w:szCs w:val="22"/>
          <w:lang w:val="sr-Latn-RS"/>
        </w:rPr>
        <w:t>,</w:t>
      </w:r>
      <w:r w:rsidR="0070781A" w:rsidRPr="00624C71">
        <w:rPr>
          <w:rFonts w:ascii="Book Antiqua" w:hAnsi="Book Antiqua"/>
          <w:sz w:val="22"/>
          <w:szCs w:val="22"/>
          <w:lang w:val="sr-Latn-RS"/>
        </w:rPr>
        <w:t xml:space="preserve"> krivično ili građansko delo koje uključuje </w:t>
      </w:r>
      <w:r w:rsidRPr="00624C71">
        <w:rPr>
          <w:rFonts w:ascii="Book Antiqua" w:hAnsi="Book Antiqua"/>
          <w:sz w:val="22"/>
          <w:szCs w:val="22"/>
          <w:lang w:val="sr-Latn-RS"/>
        </w:rPr>
        <w:t>opovrgavanje</w:t>
      </w:r>
      <w:r w:rsidR="0070781A" w:rsidRPr="00624C71">
        <w:rPr>
          <w:rFonts w:ascii="Book Antiqua" w:hAnsi="Book Antiqua"/>
          <w:sz w:val="22"/>
          <w:szCs w:val="22"/>
          <w:lang w:val="sr-Latn-RS"/>
        </w:rPr>
        <w:t>, lažno predstavljanje, korupciju, krađu, pranje novca, nezakonito prisvajanje, pronever</w:t>
      </w:r>
      <w:r w:rsidRPr="00624C71">
        <w:rPr>
          <w:rFonts w:ascii="Book Antiqua" w:hAnsi="Book Antiqua"/>
          <w:sz w:val="22"/>
          <w:szCs w:val="22"/>
          <w:lang w:val="sr-Latn-RS"/>
        </w:rPr>
        <w:t xml:space="preserve">u, </w:t>
      </w:r>
      <w:r w:rsidR="0070781A" w:rsidRPr="00624C71">
        <w:rPr>
          <w:rFonts w:ascii="Book Antiqua" w:hAnsi="Book Antiqua"/>
          <w:sz w:val="22"/>
          <w:szCs w:val="22"/>
          <w:lang w:val="sr-Latn-RS"/>
        </w:rPr>
        <w:t>zloupotreb</w:t>
      </w:r>
      <w:r w:rsidRPr="00624C71">
        <w:rPr>
          <w:rFonts w:ascii="Book Antiqua" w:hAnsi="Book Antiqua"/>
          <w:sz w:val="22"/>
          <w:szCs w:val="22"/>
          <w:lang w:val="sr-Latn-RS"/>
        </w:rPr>
        <w:t>u</w:t>
      </w:r>
      <w:r w:rsidR="0070781A" w:rsidRPr="00624C71">
        <w:rPr>
          <w:rFonts w:ascii="Book Antiqua" w:hAnsi="Book Antiqua"/>
          <w:sz w:val="22"/>
          <w:szCs w:val="22"/>
          <w:lang w:val="sr-Latn-RS"/>
        </w:rPr>
        <w:t xml:space="preserve"> </w:t>
      </w:r>
      <w:r w:rsidRPr="00624C71">
        <w:rPr>
          <w:rFonts w:ascii="Book Antiqua" w:hAnsi="Book Antiqua"/>
          <w:sz w:val="22"/>
          <w:szCs w:val="22"/>
          <w:lang w:val="sr-Latn-RS"/>
        </w:rPr>
        <w:t xml:space="preserve">ili lažnu distribuciju </w:t>
      </w:r>
      <w:r w:rsidR="0070781A" w:rsidRPr="00624C71">
        <w:rPr>
          <w:rFonts w:ascii="Book Antiqua" w:hAnsi="Book Antiqua"/>
          <w:sz w:val="22"/>
          <w:szCs w:val="22"/>
          <w:lang w:val="sr-Latn-RS"/>
        </w:rPr>
        <w:t>sredstava</w:t>
      </w:r>
      <w:r w:rsidRPr="00624C71">
        <w:rPr>
          <w:rFonts w:ascii="Book Antiqua" w:hAnsi="Book Antiqua"/>
          <w:sz w:val="22"/>
          <w:szCs w:val="22"/>
          <w:lang w:val="sr-Latn-RS"/>
        </w:rPr>
        <w:t xml:space="preserve">, ako nije umešano u podmićivanje </w:t>
      </w:r>
      <w:r w:rsidR="0070781A" w:rsidRPr="00624C71">
        <w:rPr>
          <w:rFonts w:ascii="Book Antiqua" w:hAnsi="Book Antiqua"/>
          <w:sz w:val="22"/>
          <w:szCs w:val="22"/>
          <w:lang w:val="sr-Latn-RS"/>
        </w:rPr>
        <w:t xml:space="preserve"> </w:t>
      </w:r>
      <w:r w:rsidRPr="00624C71">
        <w:rPr>
          <w:rFonts w:ascii="Book Antiqua" w:hAnsi="Book Antiqua"/>
          <w:sz w:val="22"/>
          <w:szCs w:val="22"/>
          <w:lang w:val="sr-Latn-RS"/>
        </w:rPr>
        <w:t xml:space="preserve">ili davanje mita </w:t>
      </w:r>
      <w:r w:rsidR="0070781A" w:rsidRPr="00624C71">
        <w:rPr>
          <w:rFonts w:ascii="Book Antiqua" w:hAnsi="Book Antiqua"/>
          <w:sz w:val="22"/>
          <w:szCs w:val="22"/>
          <w:lang w:val="sr-Latn-RS"/>
        </w:rPr>
        <w:t>prema va</w:t>
      </w:r>
      <w:r w:rsidR="0070781A" w:rsidRPr="00624C71">
        <w:rPr>
          <w:rFonts w:ascii="Book Antiqua" w:hAnsi="Book Antiqua" w:cs="Book Antiqua"/>
          <w:sz w:val="22"/>
          <w:szCs w:val="22"/>
          <w:lang w:val="sr-Latn-RS"/>
        </w:rPr>
        <w:t>ž</w:t>
      </w:r>
      <w:r w:rsidR="0070781A" w:rsidRPr="00624C71">
        <w:rPr>
          <w:rFonts w:ascii="Book Antiqua" w:hAnsi="Book Antiqua"/>
          <w:sz w:val="22"/>
          <w:szCs w:val="22"/>
          <w:lang w:val="sr-Latn-RS"/>
        </w:rPr>
        <w:t>ećim zakonima ili propisima na Kosovu ili bilo kojoj drugoj zemlji, ili prema međunarodnim ugovorima ili konvencijama;</w:t>
      </w:r>
    </w:p>
    <w:p w14:paraId="7FB1B516" w14:textId="79E6A01E" w:rsidR="0070781A" w:rsidRPr="004706D8" w:rsidRDefault="0070781A" w:rsidP="00DD0727">
      <w:pPr>
        <w:pStyle w:val="ListParagraph"/>
        <w:numPr>
          <w:ilvl w:val="0"/>
          <w:numId w:val="17"/>
        </w:numPr>
        <w:autoSpaceDE w:val="0"/>
        <w:autoSpaceDN w:val="0"/>
        <w:adjustRightInd w:val="0"/>
        <w:jc w:val="both"/>
        <w:rPr>
          <w:rFonts w:ascii="Book Antiqua" w:hAnsi="Book Antiqua"/>
          <w:sz w:val="22"/>
          <w:szCs w:val="22"/>
          <w:lang w:val="sr-Latn-RS"/>
        </w:rPr>
      </w:pPr>
      <w:r w:rsidRPr="00624C71">
        <w:rPr>
          <w:rFonts w:ascii="Book Antiqua" w:hAnsi="Book Antiqua"/>
          <w:sz w:val="22"/>
          <w:szCs w:val="22"/>
          <w:lang w:val="sr-Latn-RS"/>
        </w:rPr>
        <w:t xml:space="preserve">Nije odlučeno od strane </w:t>
      </w:r>
      <w:r w:rsidR="00624C71">
        <w:rPr>
          <w:rFonts w:ascii="Book Antiqua" w:hAnsi="Book Antiqua"/>
          <w:sz w:val="22"/>
          <w:szCs w:val="22"/>
          <w:lang w:val="sr-Latn-RS"/>
        </w:rPr>
        <w:t xml:space="preserve">nekog </w:t>
      </w:r>
      <w:r w:rsidRPr="00624C71">
        <w:rPr>
          <w:rFonts w:ascii="Book Antiqua" w:hAnsi="Book Antiqua"/>
          <w:sz w:val="22"/>
          <w:szCs w:val="22"/>
          <w:lang w:val="sr-Latn-RS"/>
        </w:rPr>
        <w:t xml:space="preserve">suda ili organa ili organizacije odgovorne za razvoj etičkog kodeksa ili standarda profesionalnog ponašanja, osim ako ovu kaznu ili odluku naknadno nije promenio drugi sud ili telo u žalbenom postupku, (i) se upustio u neprofesionalno ponašanje , (ii) je prekršio etički kodeks ili standarde profesionalnog ponašanja, (iii) je prisvojio ili zloupotrebio javni novac ili resurse, (iv) je zloupotrebio ili prisvojio informacije (podatke) dobijene tokom obavljanja funkcije javnog funkcionera ili državnog službenika, ili (v) je zloupotrebio položaj u javnoj ili državnoj službi za ličnu korist ili u korist ili </w:t>
      </w:r>
      <w:r w:rsidR="00E754EC">
        <w:rPr>
          <w:rFonts w:ascii="Book Antiqua" w:hAnsi="Book Antiqua"/>
          <w:sz w:val="22"/>
          <w:szCs w:val="22"/>
          <w:lang w:val="sr-Latn-RS"/>
        </w:rPr>
        <w:t>prednost</w:t>
      </w:r>
      <w:r w:rsidRPr="00624C71">
        <w:rPr>
          <w:rFonts w:ascii="Book Antiqua" w:hAnsi="Book Antiqua"/>
          <w:sz w:val="22"/>
          <w:szCs w:val="22"/>
          <w:lang w:val="sr-Latn-RS"/>
        </w:rPr>
        <w:t xml:space="preserve"> </w:t>
      </w:r>
      <w:r w:rsidR="00E754EC">
        <w:rPr>
          <w:rFonts w:ascii="Book Antiqua" w:hAnsi="Book Antiqua"/>
          <w:sz w:val="22"/>
          <w:szCs w:val="22"/>
          <w:lang w:val="sr-Latn-RS"/>
        </w:rPr>
        <w:t xml:space="preserve">nekog </w:t>
      </w:r>
      <w:r w:rsidRPr="00624C71">
        <w:rPr>
          <w:rFonts w:ascii="Book Antiqua" w:hAnsi="Book Antiqua"/>
          <w:sz w:val="22"/>
          <w:szCs w:val="22"/>
          <w:lang w:val="sr-Latn-RS"/>
        </w:rPr>
        <w:t xml:space="preserve">rođaka ili </w:t>
      </w:r>
      <w:r w:rsidRPr="004706D8">
        <w:rPr>
          <w:rFonts w:ascii="Book Antiqua" w:hAnsi="Book Antiqua"/>
          <w:sz w:val="22"/>
          <w:szCs w:val="22"/>
          <w:lang w:val="sr-Latn-RS"/>
        </w:rPr>
        <w:t>poznanika, ili;</w:t>
      </w:r>
    </w:p>
    <w:p w14:paraId="5F7D1416" w14:textId="099A0887" w:rsidR="0070781A" w:rsidRPr="004706D8" w:rsidRDefault="0070781A" w:rsidP="00DD0727">
      <w:pPr>
        <w:pStyle w:val="ListParagraph"/>
        <w:numPr>
          <w:ilvl w:val="0"/>
          <w:numId w:val="17"/>
        </w:numPr>
        <w:autoSpaceDE w:val="0"/>
        <w:autoSpaceDN w:val="0"/>
        <w:adjustRightInd w:val="0"/>
        <w:jc w:val="both"/>
        <w:rPr>
          <w:rFonts w:ascii="Book Antiqua" w:hAnsi="Book Antiqua"/>
          <w:sz w:val="22"/>
          <w:szCs w:val="22"/>
          <w:lang w:val="sr-Latn-RS"/>
        </w:rPr>
      </w:pPr>
      <w:r w:rsidRPr="004706D8">
        <w:rPr>
          <w:rFonts w:ascii="Book Antiqua" w:hAnsi="Book Antiqua"/>
          <w:sz w:val="22"/>
          <w:szCs w:val="22"/>
          <w:lang w:val="sr-Latn-RS"/>
        </w:rPr>
        <w:t xml:space="preserve">Nije izvršio </w:t>
      </w:r>
      <w:r w:rsidR="00E754EC" w:rsidRPr="004706D8">
        <w:rPr>
          <w:rFonts w:ascii="Book Antiqua" w:hAnsi="Book Antiqua"/>
          <w:sz w:val="22"/>
          <w:szCs w:val="22"/>
          <w:lang w:val="sr-Latn-RS"/>
        </w:rPr>
        <w:t xml:space="preserve">materijalna opovrgavanja </w:t>
      </w:r>
      <w:r w:rsidRPr="004706D8">
        <w:rPr>
          <w:rFonts w:ascii="Book Antiqua" w:hAnsi="Book Antiqua"/>
          <w:sz w:val="22"/>
          <w:szCs w:val="22"/>
          <w:lang w:val="sr-Latn-RS"/>
        </w:rPr>
        <w:t xml:space="preserve">pod bilo kojim </w:t>
      </w:r>
      <w:r w:rsidR="00E754EC" w:rsidRPr="004706D8">
        <w:rPr>
          <w:rFonts w:ascii="Book Antiqua" w:hAnsi="Book Antiqua"/>
          <w:sz w:val="22"/>
          <w:szCs w:val="22"/>
          <w:lang w:val="sr-Latn-RS"/>
        </w:rPr>
        <w:t xml:space="preserve">svedočenjem </w:t>
      </w:r>
      <w:r w:rsidRPr="004706D8">
        <w:rPr>
          <w:rFonts w:ascii="Book Antiqua" w:hAnsi="Book Antiqua"/>
          <w:sz w:val="22"/>
          <w:szCs w:val="22"/>
          <w:lang w:val="sr-Latn-RS"/>
        </w:rPr>
        <w:t xml:space="preserve">pod zakletvom ili drugom zakletvom ili overenim ili </w:t>
      </w:r>
      <w:r w:rsidR="00E754EC" w:rsidRPr="004706D8">
        <w:rPr>
          <w:rFonts w:ascii="Book Antiqua" w:hAnsi="Book Antiqua"/>
          <w:sz w:val="22"/>
          <w:szCs w:val="22"/>
          <w:lang w:val="sr-Latn-RS"/>
        </w:rPr>
        <w:t xml:space="preserve">notarizovanim </w:t>
      </w:r>
      <w:r w:rsidRPr="004706D8">
        <w:rPr>
          <w:rFonts w:ascii="Book Antiqua" w:hAnsi="Book Antiqua"/>
          <w:sz w:val="22"/>
          <w:szCs w:val="22"/>
          <w:lang w:val="sr-Latn-RS"/>
        </w:rPr>
        <w:t>dokumentom;</w:t>
      </w:r>
    </w:p>
    <w:p w14:paraId="5C787D03" w14:textId="075171AE" w:rsidR="0070781A" w:rsidRPr="004706D8" w:rsidRDefault="0070781A" w:rsidP="00DD0727">
      <w:pPr>
        <w:pStyle w:val="ListParagraph"/>
        <w:numPr>
          <w:ilvl w:val="0"/>
          <w:numId w:val="17"/>
        </w:numPr>
        <w:autoSpaceDE w:val="0"/>
        <w:autoSpaceDN w:val="0"/>
        <w:adjustRightInd w:val="0"/>
        <w:jc w:val="both"/>
        <w:rPr>
          <w:rFonts w:ascii="Book Antiqua" w:hAnsi="Book Antiqua"/>
          <w:sz w:val="22"/>
          <w:szCs w:val="22"/>
          <w:lang w:val="sr-Latn-RS"/>
        </w:rPr>
      </w:pPr>
      <w:r w:rsidRPr="004706D8">
        <w:rPr>
          <w:rFonts w:ascii="Book Antiqua" w:hAnsi="Book Antiqua"/>
          <w:sz w:val="22"/>
          <w:szCs w:val="22"/>
          <w:lang w:val="sr-Latn-RS"/>
        </w:rPr>
        <w:t xml:space="preserve">Nije </w:t>
      </w:r>
      <w:r w:rsidR="00E754EC" w:rsidRPr="004706D8">
        <w:rPr>
          <w:rFonts w:ascii="Book Antiqua" w:hAnsi="Book Antiqua"/>
          <w:sz w:val="22"/>
          <w:szCs w:val="22"/>
          <w:lang w:val="sr-Latn-RS"/>
        </w:rPr>
        <w:t>pr</w:t>
      </w:r>
      <w:r w:rsidRPr="004706D8">
        <w:rPr>
          <w:rFonts w:ascii="Book Antiqua" w:hAnsi="Book Antiqua"/>
          <w:sz w:val="22"/>
          <w:szCs w:val="22"/>
          <w:lang w:val="sr-Latn-RS"/>
        </w:rPr>
        <w:t>ogla</w:t>
      </w:r>
      <w:r w:rsidR="00E754EC" w:rsidRPr="004706D8">
        <w:rPr>
          <w:rFonts w:ascii="Book Antiqua" w:hAnsi="Book Antiqua"/>
          <w:sz w:val="22"/>
          <w:szCs w:val="22"/>
          <w:lang w:val="sr-Latn-RS"/>
        </w:rPr>
        <w:t>sio</w:t>
      </w:r>
      <w:r w:rsidRPr="004706D8">
        <w:rPr>
          <w:rFonts w:ascii="Book Antiqua" w:hAnsi="Book Antiqua"/>
          <w:sz w:val="22"/>
          <w:szCs w:val="22"/>
          <w:lang w:val="sr-Latn-RS"/>
        </w:rPr>
        <w:t xml:space="preserve"> stečaj u proteklih (10) godina i</w:t>
      </w:r>
    </w:p>
    <w:p w14:paraId="09EF40E0" w14:textId="5A82C201" w:rsidR="0070781A" w:rsidRPr="004706D8" w:rsidRDefault="0070781A" w:rsidP="00DD0727">
      <w:pPr>
        <w:pStyle w:val="ListParagraph"/>
        <w:numPr>
          <w:ilvl w:val="0"/>
          <w:numId w:val="17"/>
        </w:numPr>
        <w:autoSpaceDE w:val="0"/>
        <w:autoSpaceDN w:val="0"/>
        <w:adjustRightInd w:val="0"/>
        <w:jc w:val="both"/>
        <w:rPr>
          <w:rFonts w:ascii="Book Antiqua" w:hAnsi="Book Antiqua"/>
          <w:sz w:val="22"/>
          <w:szCs w:val="22"/>
          <w:lang w:val="sr-Latn-RS"/>
        </w:rPr>
      </w:pPr>
      <w:r w:rsidRPr="004706D8">
        <w:rPr>
          <w:rFonts w:ascii="Book Antiqua" w:hAnsi="Book Antiqua"/>
          <w:sz w:val="22"/>
          <w:szCs w:val="22"/>
          <w:lang w:val="sr-Latn-RS"/>
        </w:rPr>
        <w:t>Ne radi ni u jednoj instituciji u kojoj se kreiraju razvojne politike za relevantno Javno preduzeće u kojem kandidat radi.</w:t>
      </w:r>
    </w:p>
    <w:p w14:paraId="013D4DF5" w14:textId="77777777" w:rsidR="00593D1D" w:rsidRPr="004706D8" w:rsidRDefault="00593D1D" w:rsidP="00DD0727">
      <w:pPr>
        <w:pStyle w:val="ListParagraph"/>
        <w:autoSpaceDE w:val="0"/>
        <w:autoSpaceDN w:val="0"/>
        <w:adjustRightInd w:val="0"/>
        <w:ind w:left="840"/>
        <w:jc w:val="both"/>
        <w:rPr>
          <w:rFonts w:ascii="Book Antiqua" w:hAnsi="Book Antiqua"/>
          <w:sz w:val="22"/>
          <w:szCs w:val="22"/>
          <w:lang w:val="sr-Latn-RS"/>
        </w:rPr>
      </w:pPr>
    </w:p>
    <w:p w14:paraId="295687DC" w14:textId="77777777" w:rsidR="0070781A" w:rsidRPr="004706D8" w:rsidRDefault="0070781A" w:rsidP="00DD0727">
      <w:pPr>
        <w:autoSpaceDE w:val="0"/>
        <w:autoSpaceDN w:val="0"/>
        <w:adjustRightInd w:val="0"/>
        <w:jc w:val="both"/>
        <w:rPr>
          <w:rFonts w:ascii="Book Antiqua" w:hAnsi="Book Antiqua"/>
          <w:b/>
          <w:sz w:val="22"/>
          <w:szCs w:val="22"/>
          <w:lang w:val="sr-Latn-RS"/>
        </w:rPr>
      </w:pPr>
      <w:r w:rsidRPr="004706D8">
        <w:rPr>
          <w:rFonts w:ascii="Book Antiqua" w:hAnsi="Book Antiqua"/>
          <w:b/>
          <w:sz w:val="22"/>
          <w:szCs w:val="22"/>
          <w:lang w:val="sr-Latn-RS"/>
        </w:rPr>
        <w:t>Kandidat ne ispunjava uslove za direktora u Odboru Centralnog javnog preduzeća, ako:</w:t>
      </w:r>
    </w:p>
    <w:p w14:paraId="77A6DE1B" w14:textId="77777777" w:rsidR="0070781A" w:rsidRPr="004706D8" w:rsidRDefault="0070781A" w:rsidP="00DD0727">
      <w:pPr>
        <w:autoSpaceDE w:val="0"/>
        <w:autoSpaceDN w:val="0"/>
        <w:adjustRightInd w:val="0"/>
        <w:jc w:val="both"/>
        <w:rPr>
          <w:rFonts w:ascii="Book Antiqua" w:hAnsi="Book Antiqua"/>
          <w:sz w:val="22"/>
          <w:szCs w:val="22"/>
          <w:lang w:val="sr-Latn-RS"/>
        </w:rPr>
      </w:pPr>
    </w:p>
    <w:p w14:paraId="57A3B42F" w14:textId="4F65E0E3" w:rsidR="0070781A" w:rsidRPr="00E754EC" w:rsidRDefault="00E754EC" w:rsidP="00DD0727">
      <w:pPr>
        <w:pStyle w:val="ListParagraph"/>
        <w:numPr>
          <w:ilvl w:val="0"/>
          <w:numId w:val="18"/>
        </w:numPr>
        <w:autoSpaceDE w:val="0"/>
        <w:autoSpaceDN w:val="0"/>
        <w:adjustRightInd w:val="0"/>
        <w:jc w:val="both"/>
        <w:rPr>
          <w:rFonts w:ascii="Book Antiqua" w:hAnsi="Book Antiqua"/>
          <w:sz w:val="22"/>
          <w:szCs w:val="22"/>
          <w:lang w:val="sr-Latn-RS"/>
        </w:rPr>
      </w:pPr>
      <w:r w:rsidRPr="004706D8">
        <w:rPr>
          <w:rFonts w:ascii="Book Antiqua" w:hAnsi="Book Antiqua"/>
          <w:sz w:val="22"/>
          <w:szCs w:val="22"/>
          <w:lang w:val="sr-Latn-RS"/>
        </w:rPr>
        <w:t xml:space="preserve">Ako </w:t>
      </w:r>
      <w:r w:rsidR="0070781A" w:rsidRPr="004706D8">
        <w:rPr>
          <w:rFonts w:ascii="Book Antiqua" w:hAnsi="Book Antiqua"/>
          <w:sz w:val="22"/>
          <w:szCs w:val="22"/>
          <w:lang w:val="sr-Latn-RS"/>
        </w:rPr>
        <w:t xml:space="preserve">je trenutno zvaničnik, ili menadžer </w:t>
      </w:r>
      <w:r w:rsidRPr="004706D8">
        <w:rPr>
          <w:rFonts w:ascii="Book Antiqua" w:hAnsi="Book Antiqua"/>
          <w:sz w:val="22"/>
          <w:szCs w:val="22"/>
          <w:lang w:val="sr-Latn-RS"/>
        </w:rPr>
        <w:t>relevantnog J</w:t>
      </w:r>
      <w:r w:rsidR="0070781A" w:rsidRPr="004706D8">
        <w:rPr>
          <w:rFonts w:ascii="Book Antiqua" w:hAnsi="Book Antiqua"/>
          <w:sz w:val="22"/>
          <w:szCs w:val="22"/>
          <w:lang w:val="sr-Latn-RS"/>
        </w:rPr>
        <w:t>P, ili bilo koje njegove podru</w:t>
      </w:r>
      <w:r w:rsidR="0070781A" w:rsidRPr="004706D8">
        <w:rPr>
          <w:rFonts w:ascii="Book Antiqua" w:hAnsi="Book Antiqua" w:cs="Book Antiqua"/>
          <w:sz w:val="22"/>
          <w:szCs w:val="22"/>
          <w:lang w:val="sr-Latn-RS"/>
        </w:rPr>
        <w:t>ž</w:t>
      </w:r>
      <w:r w:rsidR="0070781A" w:rsidRPr="004706D8">
        <w:rPr>
          <w:rFonts w:ascii="Book Antiqua" w:hAnsi="Book Antiqua"/>
          <w:sz w:val="22"/>
          <w:szCs w:val="22"/>
          <w:lang w:val="sr-Latn-RS"/>
        </w:rPr>
        <w:t>nice, ili je slu</w:t>
      </w:r>
      <w:r w:rsidR="0070781A" w:rsidRPr="004706D8">
        <w:rPr>
          <w:rFonts w:ascii="Book Antiqua" w:hAnsi="Book Antiqua" w:cs="Book Antiqua"/>
          <w:sz w:val="22"/>
          <w:szCs w:val="22"/>
          <w:lang w:val="sr-Latn-RS"/>
        </w:rPr>
        <w:t>ž</w:t>
      </w:r>
      <w:r w:rsidR="0070781A" w:rsidRPr="004706D8">
        <w:rPr>
          <w:rFonts w:ascii="Book Antiqua" w:hAnsi="Book Antiqua"/>
          <w:sz w:val="22"/>
          <w:szCs w:val="22"/>
          <w:lang w:val="sr-Latn-RS"/>
        </w:rPr>
        <w:t>io kao zvani</w:t>
      </w:r>
      <w:r w:rsidR="0070781A" w:rsidRPr="004706D8">
        <w:rPr>
          <w:rFonts w:ascii="Book Antiqua" w:hAnsi="Book Antiqua" w:cs="Book Antiqua"/>
          <w:sz w:val="22"/>
          <w:szCs w:val="22"/>
          <w:lang w:val="sr-Latn-RS"/>
        </w:rPr>
        <w:t>č</w:t>
      </w:r>
      <w:r w:rsidR="0070781A" w:rsidRPr="004706D8">
        <w:rPr>
          <w:rFonts w:ascii="Book Antiqua" w:hAnsi="Book Antiqua"/>
          <w:sz w:val="22"/>
          <w:szCs w:val="22"/>
          <w:lang w:val="sr-Latn-RS"/>
        </w:rPr>
        <w:t>nik</w:t>
      </w:r>
      <w:r w:rsidR="0070781A" w:rsidRPr="00E754EC">
        <w:rPr>
          <w:rFonts w:ascii="Book Antiqua" w:hAnsi="Book Antiqua"/>
          <w:sz w:val="22"/>
          <w:szCs w:val="22"/>
          <w:lang w:val="sr-Latn-RS"/>
        </w:rPr>
        <w:t xml:space="preserve"> ili menad</w:t>
      </w:r>
      <w:r w:rsidR="0070781A" w:rsidRPr="00E754EC">
        <w:rPr>
          <w:rFonts w:ascii="Book Antiqua" w:hAnsi="Book Antiqua" w:cs="Book Antiqua"/>
          <w:sz w:val="22"/>
          <w:szCs w:val="22"/>
          <w:lang w:val="sr-Latn-RS"/>
        </w:rPr>
        <w:t>ž</w:t>
      </w:r>
      <w:r w:rsidR="0070781A" w:rsidRPr="00E754EC">
        <w:rPr>
          <w:rFonts w:ascii="Book Antiqua" w:hAnsi="Book Antiqua"/>
          <w:sz w:val="22"/>
          <w:szCs w:val="22"/>
          <w:lang w:val="sr-Latn-RS"/>
        </w:rPr>
        <w:t>er odgovarajućeg JP ili bilo koje njegove podru</w:t>
      </w:r>
      <w:r w:rsidR="0070781A" w:rsidRPr="00E754EC">
        <w:rPr>
          <w:rFonts w:ascii="Book Antiqua" w:hAnsi="Book Antiqua" w:cs="Book Antiqua"/>
          <w:sz w:val="22"/>
          <w:szCs w:val="22"/>
          <w:lang w:val="sr-Latn-RS"/>
        </w:rPr>
        <w:t>ž</w:t>
      </w:r>
      <w:r w:rsidR="0070781A" w:rsidRPr="00E754EC">
        <w:rPr>
          <w:rFonts w:ascii="Book Antiqua" w:hAnsi="Book Antiqua"/>
          <w:sz w:val="22"/>
          <w:szCs w:val="22"/>
          <w:lang w:val="sr-Latn-RS"/>
        </w:rPr>
        <w:t>nice u proteklih pet (5) godina;</w:t>
      </w:r>
    </w:p>
    <w:p w14:paraId="3E444B03" w14:textId="23AE3CFD" w:rsidR="0070781A" w:rsidRPr="004F42BE" w:rsidRDefault="00E754EC" w:rsidP="00DD0727">
      <w:pPr>
        <w:numPr>
          <w:ilvl w:val="0"/>
          <w:numId w:val="18"/>
        </w:num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t xml:space="preserve">Ako </w:t>
      </w:r>
      <w:r w:rsidR="0070781A" w:rsidRPr="004F42BE">
        <w:rPr>
          <w:rFonts w:ascii="Book Antiqua" w:hAnsi="Book Antiqua"/>
          <w:sz w:val="22"/>
          <w:szCs w:val="22"/>
          <w:lang w:val="sr-Latn-RS"/>
        </w:rPr>
        <w:t xml:space="preserve">je trenutno službenik </w:t>
      </w:r>
      <w:r w:rsidRPr="004F42BE">
        <w:rPr>
          <w:rFonts w:ascii="Book Antiqua" w:hAnsi="Book Antiqua"/>
          <w:sz w:val="22"/>
          <w:szCs w:val="22"/>
          <w:lang w:val="sr-Latn-RS"/>
        </w:rPr>
        <w:t>viš</w:t>
      </w:r>
      <w:r>
        <w:rPr>
          <w:rFonts w:ascii="Book Antiqua" w:hAnsi="Book Antiqua"/>
          <w:sz w:val="22"/>
          <w:szCs w:val="22"/>
          <w:lang w:val="sr-Latn-RS"/>
        </w:rPr>
        <w:t xml:space="preserve">eg nivoa </w:t>
      </w:r>
      <w:r w:rsidR="0070781A" w:rsidRPr="004F42BE">
        <w:rPr>
          <w:rFonts w:ascii="Book Antiqua" w:hAnsi="Book Antiqua"/>
          <w:sz w:val="22"/>
          <w:szCs w:val="22"/>
          <w:lang w:val="sr-Latn-RS"/>
        </w:rPr>
        <w:t>dotičnog JP, ili je radio kao službenik</w:t>
      </w:r>
      <w:r>
        <w:rPr>
          <w:rFonts w:ascii="Book Antiqua" w:hAnsi="Book Antiqua"/>
          <w:sz w:val="22"/>
          <w:szCs w:val="22"/>
          <w:lang w:val="sr-Latn-RS"/>
        </w:rPr>
        <w:t xml:space="preserve"> višeg nivoa</w:t>
      </w:r>
      <w:r w:rsidR="0070781A" w:rsidRPr="004F42BE">
        <w:rPr>
          <w:rFonts w:ascii="Book Antiqua" w:hAnsi="Book Antiqua"/>
          <w:sz w:val="22"/>
          <w:szCs w:val="22"/>
          <w:lang w:val="sr-Latn-RS"/>
        </w:rPr>
        <w:t xml:space="preserve"> u dotičnom JP u protekle tri (3) godine;</w:t>
      </w:r>
    </w:p>
    <w:p w14:paraId="5CFE870F" w14:textId="770DDD37" w:rsidR="0070781A" w:rsidRPr="004F42BE" w:rsidRDefault="0070781A" w:rsidP="00DD0727">
      <w:pPr>
        <w:numPr>
          <w:ilvl w:val="0"/>
          <w:numId w:val="18"/>
        </w:numPr>
        <w:autoSpaceDE w:val="0"/>
        <w:autoSpaceDN w:val="0"/>
        <w:adjustRightInd w:val="0"/>
        <w:jc w:val="both"/>
        <w:rPr>
          <w:rFonts w:ascii="Book Antiqua" w:hAnsi="Book Antiqua"/>
          <w:sz w:val="22"/>
          <w:szCs w:val="22"/>
          <w:lang w:val="sr-Latn-RS"/>
        </w:rPr>
      </w:pPr>
      <w:r w:rsidRPr="004F42BE">
        <w:rPr>
          <w:rFonts w:ascii="Book Antiqua" w:hAnsi="Book Antiqua"/>
          <w:sz w:val="22"/>
          <w:szCs w:val="22"/>
          <w:lang w:val="sr-Latn-RS"/>
        </w:rPr>
        <w:t>Trenutno ili u protekle tri godine je imao bilo kakav materijalni poslovni odnos (</w:t>
      </w:r>
      <w:r w:rsidR="00E754EC" w:rsidRPr="00E754EC">
        <w:rPr>
          <w:rFonts w:ascii="Book Antiqua" w:hAnsi="Book Antiqua"/>
          <w:i/>
          <w:sz w:val="22"/>
          <w:szCs w:val="22"/>
          <w:lang w:val="sr-Latn-RS"/>
        </w:rPr>
        <w:t>izuzev</w:t>
      </w:r>
      <w:r w:rsidRPr="00E754EC">
        <w:rPr>
          <w:rFonts w:ascii="Book Antiqua" w:hAnsi="Book Antiqua"/>
          <w:i/>
          <w:sz w:val="22"/>
          <w:szCs w:val="22"/>
          <w:lang w:val="sr-Latn-RS"/>
        </w:rPr>
        <w:t xml:space="preserve"> kao individualni korisnik usluga JP</w:t>
      </w:r>
      <w:r w:rsidRPr="004F42BE">
        <w:rPr>
          <w:rFonts w:ascii="Book Antiqua" w:hAnsi="Book Antiqua"/>
          <w:sz w:val="22"/>
          <w:szCs w:val="22"/>
          <w:lang w:val="sr-Latn-RS"/>
        </w:rPr>
        <w:t xml:space="preserve">) sa </w:t>
      </w:r>
      <w:r w:rsidR="00E754EC">
        <w:rPr>
          <w:rFonts w:ascii="Book Antiqua" w:hAnsi="Book Antiqua"/>
          <w:sz w:val="22"/>
          <w:szCs w:val="22"/>
          <w:lang w:val="sr-Latn-RS"/>
        </w:rPr>
        <w:t xml:space="preserve">relevantnim </w:t>
      </w:r>
      <w:r w:rsidRPr="004F42BE">
        <w:rPr>
          <w:rFonts w:ascii="Book Antiqua" w:hAnsi="Book Antiqua"/>
          <w:sz w:val="22"/>
          <w:szCs w:val="22"/>
          <w:lang w:val="sr-Latn-RS"/>
        </w:rPr>
        <w:t>JP ili bilo kojom od njegovih podružnica, bilo direktno ili indirektno;</w:t>
      </w:r>
    </w:p>
    <w:p w14:paraId="2B90238A" w14:textId="18AE409F" w:rsidR="0070781A" w:rsidRPr="004F42BE" w:rsidRDefault="00E754EC" w:rsidP="00DD0727">
      <w:pPr>
        <w:numPr>
          <w:ilvl w:val="0"/>
          <w:numId w:val="18"/>
        </w:num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t xml:space="preserve">Ako </w:t>
      </w:r>
      <w:r w:rsidR="0070781A" w:rsidRPr="004F42BE">
        <w:rPr>
          <w:rFonts w:ascii="Book Antiqua" w:hAnsi="Book Antiqua"/>
          <w:sz w:val="22"/>
          <w:szCs w:val="22"/>
          <w:lang w:val="sr-Latn-RS"/>
        </w:rPr>
        <w:t>je akcionar, direktor, službenik ili viši službenik u kompaniji</w:t>
      </w:r>
      <w:r>
        <w:rPr>
          <w:rFonts w:ascii="Book Antiqua" w:hAnsi="Book Antiqua"/>
          <w:sz w:val="22"/>
          <w:szCs w:val="22"/>
          <w:lang w:val="sr-Latn-RS"/>
        </w:rPr>
        <w:t xml:space="preserve"> (trgovačkom društvu)</w:t>
      </w:r>
      <w:r w:rsidR="0070781A" w:rsidRPr="004F42BE">
        <w:rPr>
          <w:rFonts w:ascii="Book Antiqua" w:hAnsi="Book Antiqua"/>
          <w:sz w:val="22"/>
          <w:szCs w:val="22"/>
          <w:lang w:val="sr-Latn-RS"/>
        </w:rPr>
        <w:t xml:space="preserve"> ili drugom pravnom licu, koji ima materijalni poslovni odnos sa </w:t>
      </w:r>
      <w:r>
        <w:rPr>
          <w:rFonts w:ascii="Book Antiqua" w:hAnsi="Book Antiqua"/>
          <w:sz w:val="22"/>
          <w:szCs w:val="22"/>
          <w:lang w:val="sr-Latn-RS"/>
        </w:rPr>
        <w:t xml:space="preserve">relevantnim </w:t>
      </w:r>
      <w:r w:rsidR="0070781A" w:rsidRPr="004F42BE">
        <w:rPr>
          <w:rFonts w:ascii="Book Antiqua" w:hAnsi="Book Antiqua"/>
          <w:sz w:val="22"/>
          <w:szCs w:val="22"/>
          <w:lang w:val="sr-Latn-RS"/>
        </w:rPr>
        <w:t>JP ili bilo kojim od njegovih filijala;</w:t>
      </w:r>
    </w:p>
    <w:p w14:paraId="53B03DD9" w14:textId="73C8729D" w:rsidR="0070781A" w:rsidRPr="00E55A7B" w:rsidRDefault="00E754EC" w:rsidP="00DD0727">
      <w:pPr>
        <w:numPr>
          <w:ilvl w:val="0"/>
          <w:numId w:val="18"/>
        </w:num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t>Ako</w:t>
      </w:r>
      <w:r w:rsidR="0070781A" w:rsidRPr="004F42BE">
        <w:rPr>
          <w:rFonts w:ascii="Book Antiqua" w:hAnsi="Book Antiqua"/>
          <w:sz w:val="22"/>
          <w:szCs w:val="22"/>
          <w:lang w:val="sr-Latn-RS"/>
        </w:rPr>
        <w:t xml:space="preserve"> </w:t>
      </w:r>
      <w:r>
        <w:rPr>
          <w:rFonts w:ascii="Book Antiqua" w:hAnsi="Book Antiqua"/>
          <w:sz w:val="22"/>
          <w:szCs w:val="22"/>
          <w:lang w:val="sr-Latn-RS"/>
        </w:rPr>
        <w:t>p</w:t>
      </w:r>
      <w:r w:rsidR="0070781A" w:rsidRPr="004F42BE">
        <w:rPr>
          <w:rFonts w:ascii="Book Antiqua" w:hAnsi="Book Antiqua"/>
          <w:sz w:val="22"/>
          <w:szCs w:val="22"/>
          <w:lang w:val="sr-Latn-RS"/>
        </w:rPr>
        <w:t xml:space="preserve">rima, ili je primio u protekle tri (3) godine, dodatnu nadoknadu od </w:t>
      </w:r>
      <w:r>
        <w:rPr>
          <w:rFonts w:ascii="Book Antiqua" w:hAnsi="Book Antiqua"/>
          <w:sz w:val="22"/>
          <w:szCs w:val="22"/>
          <w:lang w:val="sr-Latn-RS"/>
        </w:rPr>
        <w:t xml:space="preserve">relevantnog </w:t>
      </w:r>
      <w:r w:rsidR="0070781A" w:rsidRPr="004F42BE">
        <w:rPr>
          <w:rFonts w:ascii="Book Antiqua" w:hAnsi="Book Antiqua"/>
          <w:sz w:val="22"/>
          <w:szCs w:val="22"/>
          <w:lang w:val="sr-Latn-RS"/>
        </w:rPr>
        <w:t>JP ili bilo koje njegove podružnice (</w:t>
      </w:r>
      <w:r>
        <w:rPr>
          <w:rFonts w:ascii="Book Antiqua" w:hAnsi="Book Antiqua"/>
          <w:sz w:val="22"/>
          <w:szCs w:val="22"/>
          <w:lang w:val="sr-Latn-RS"/>
        </w:rPr>
        <w:t xml:space="preserve">izuzev honorara </w:t>
      </w:r>
      <w:r w:rsidR="0070781A" w:rsidRPr="004F42BE">
        <w:rPr>
          <w:rFonts w:ascii="Book Antiqua" w:hAnsi="Book Antiqua"/>
          <w:sz w:val="22"/>
          <w:szCs w:val="22"/>
          <w:lang w:val="sr-Latn-RS"/>
        </w:rPr>
        <w:t>direktora ili podsticajne nadoknade navedenih u članu 20.1, ili je član penzion</w:t>
      </w:r>
      <w:r>
        <w:rPr>
          <w:rFonts w:ascii="Book Antiqua" w:hAnsi="Book Antiqua"/>
          <w:sz w:val="22"/>
          <w:szCs w:val="22"/>
          <w:lang w:val="sr-Latn-RS"/>
        </w:rPr>
        <w:t xml:space="preserve">e šeme </w:t>
      </w:r>
      <w:r w:rsidRPr="00E55A7B">
        <w:rPr>
          <w:rFonts w:ascii="Book Antiqua" w:hAnsi="Book Antiqua"/>
          <w:sz w:val="22"/>
          <w:szCs w:val="22"/>
          <w:lang w:val="sr-Latn-RS"/>
        </w:rPr>
        <w:t xml:space="preserve">relevantnog JP-a </w:t>
      </w:r>
      <w:r w:rsidR="0070781A" w:rsidRPr="00E55A7B">
        <w:rPr>
          <w:rFonts w:ascii="Book Antiqua" w:hAnsi="Book Antiqua"/>
          <w:sz w:val="22"/>
          <w:szCs w:val="22"/>
          <w:lang w:val="sr-Latn-RS"/>
        </w:rPr>
        <w:t xml:space="preserve"> ili bilo koja od njegovih </w:t>
      </w:r>
      <w:r w:rsidR="00E55A7B" w:rsidRPr="00E55A7B">
        <w:rPr>
          <w:rFonts w:ascii="Book Antiqua" w:hAnsi="Book Antiqua"/>
          <w:sz w:val="22"/>
          <w:szCs w:val="22"/>
          <w:lang w:val="sr-Latn-RS"/>
        </w:rPr>
        <w:t>podružnica</w:t>
      </w:r>
      <w:r w:rsidR="0070781A" w:rsidRPr="00E55A7B">
        <w:rPr>
          <w:rFonts w:ascii="Book Antiqua" w:hAnsi="Book Antiqua"/>
          <w:sz w:val="22"/>
          <w:szCs w:val="22"/>
          <w:lang w:val="sr-Latn-RS"/>
        </w:rPr>
        <w:t>;</w:t>
      </w:r>
    </w:p>
    <w:p w14:paraId="2B418A12" w14:textId="22C5B7DD" w:rsidR="0070781A" w:rsidRPr="00E55A7B" w:rsidRDefault="00E55A7B" w:rsidP="00DD0727">
      <w:pPr>
        <w:numPr>
          <w:ilvl w:val="0"/>
          <w:numId w:val="18"/>
        </w:numPr>
        <w:autoSpaceDE w:val="0"/>
        <w:autoSpaceDN w:val="0"/>
        <w:adjustRightInd w:val="0"/>
        <w:jc w:val="both"/>
        <w:rPr>
          <w:rFonts w:ascii="Book Antiqua" w:hAnsi="Book Antiqua"/>
          <w:sz w:val="22"/>
          <w:szCs w:val="22"/>
          <w:lang w:val="sr-Latn-RS"/>
        </w:rPr>
      </w:pPr>
      <w:r w:rsidRPr="00E55A7B">
        <w:rPr>
          <w:rFonts w:ascii="Book Antiqua" w:hAnsi="Book Antiqua"/>
          <w:sz w:val="22"/>
          <w:szCs w:val="22"/>
          <w:lang w:val="sr-Latn-RS"/>
        </w:rPr>
        <w:t xml:space="preserve">Drži međusobne direkcije </w:t>
      </w:r>
      <w:r w:rsidR="0070781A" w:rsidRPr="00E55A7B">
        <w:rPr>
          <w:rFonts w:ascii="Book Antiqua" w:hAnsi="Book Antiqua"/>
          <w:sz w:val="22"/>
          <w:szCs w:val="22"/>
          <w:lang w:val="sr-Latn-RS"/>
        </w:rPr>
        <w:t xml:space="preserve">ili ima značajne veze sa drugim direktorima </w:t>
      </w:r>
      <w:r w:rsidRPr="00E55A7B">
        <w:rPr>
          <w:rFonts w:ascii="Book Antiqua" w:hAnsi="Book Antiqua"/>
          <w:sz w:val="22"/>
          <w:szCs w:val="22"/>
          <w:lang w:val="sr-Latn-RS"/>
        </w:rPr>
        <w:t xml:space="preserve">relevantnog </w:t>
      </w:r>
      <w:r w:rsidR="0070781A" w:rsidRPr="00E55A7B">
        <w:rPr>
          <w:rFonts w:ascii="Book Antiqua" w:hAnsi="Book Antiqua"/>
          <w:sz w:val="22"/>
          <w:szCs w:val="22"/>
          <w:lang w:val="sr-Latn-RS"/>
        </w:rPr>
        <w:t>JP kroz učešće u drugim kompanijama ili telima;</w:t>
      </w:r>
    </w:p>
    <w:p w14:paraId="26A0FF28" w14:textId="70C148E5" w:rsidR="0070781A" w:rsidRPr="00E55A7B" w:rsidRDefault="0070781A" w:rsidP="00DD0727">
      <w:pPr>
        <w:numPr>
          <w:ilvl w:val="0"/>
          <w:numId w:val="18"/>
        </w:numPr>
        <w:autoSpaceDE w:val="0"/>
        <w:autoSpaceDN w:val="0"/>
        <w:adjustRightInd w:val="0"/>
        <w:jc w:val="both"/>
        <w:rPr>
          <w:rFonts w:ascii="Book Antiqua" w:hAnsi="Book Antiqua"/>
          <w:sz w:val="22"/>
          <w:szCs w:val="22"/>
          <w:lang w:val="sr-Latn-RS"/>
        </w:rPr>
      </w:pPr>
      <w:r w:rsidRPr="00E55A7B">
        <w:rPr>
          <w:rFonts w:ascii="Book Antiqua" w:hAnsi="Book Antiqua"/>
          <w:sz w:val="22"/>
          <w:szCs w:val="22"/>
          <w:lang w:val="sr-Latn-RS"/>
        </w:rPr>
        <w:t>Predstavlja akcionara koji poseduje deset procenata (10%) akcija sa pravom glasa u dotičnom JP;</w:t>
      </w:r>
    </w:p>
    <w:p w14:paraId="4BBE3C7D" w14:textId="5152CBA8" w:rsidR="0070781A" w:rsidRPr="004F42BE" w:rsidRDefault="0070781A" w:rsidP="00DD0727">
      <w:pPr>
        <w:numPr>
          <w:ilvl w:val="0"/>
          <w:numId w:val="18"/>
        </w:numPr>
        <w:autoSpaceDE w:val="0"/>
        <w:autoSpaceDN w:val="0"/>
        <w:adjustRightInd w:val="0"/>
        <w:jc w:val="both"/>
        <w:rPr>
          <w:rFonts w:ascii="Book Antiqua" w:hAnsi="Book Antiqua"/>
          <w:sz w:val="22"/>
          <w:szCs w:val="22"/>
          <w:lang w:val="sr-Latn-RS"/>
        </w:rPr>
      </w:pPr>
      <w:r w:rsidRPr="004F42BE">
        <w:rPr>
          <w:rFonts w:ascii="Book Antiqua" w:hAnsi="Book Antiqua"/>
          <w:sz w:val="22"/>
          <w:szCs w:val="22"/>
          <w:lang w:val="sr-Latn-RS"/>
        </w:rPr>
        <w:t xml:space="preserve">Služio je u Upravnom odboru </w:t>
      </w:r>
      <w:r w:rsidR="00E55A7B">
        <w:rPr>
          <w:rFonts w:ascii="Book Antiqua" w:hAnsi="Book Antiqua"/>
          <w:sz w:val="22"/>
          <w:szCs w:val="22"/>
          <w:lang w:val="sr-Latn-RS"/>
        </w:rPr>
        <w:t>relevantnog</w:t>
      </w:r>
      <w:r w:rsidRPr="004F42BE">
        <w:rPr>
          <w:rFonts w:ascii="Book Antiqua" w:hAnsi="Book Antiqua"/>
          <w:sz w:val="22"/>
          <w:szCs w:val="22"/>
          <w:lang w:val="sr-Latn-RS"/>
        </w:rPr>
        <w:t xml:space="preserve"> JP više od devet (9) godina od datuma njegovog/njenog prvog izbora;</w:t>
      </w:r>
    </w:p>
    <w:p w14:paraId="5C236179" w14:textId="0ABD090D" w:rsidR="0070781A" w:rsidRPr="004F42BE" w:rsidRDefault="00E55A7B" w:rsidP="00DD0727">
      <w:pPr>
        <w:numPr>
          <w:ilvl w:val="0"/>
          <w:numId w:val="18"/>
        </w:num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lastRenderedPageBreak/>
        <w:t>Ako je rođak</w:t>
      </w:r>
      <w:r w:rsidR="0070781A" w:rsidRPr="004F42BE">
        <w:rPr>
          <w:rFonts w:ascii="Book Antiqua" w:hAnsi="Book Antiqua"/>
          <w:sz w:val="22"/>
          <w:szCs w:val="22"/>
          <w:lang w:val="sr-Latn-RS"/>
        </w:rPr>
        <w:t xml:space="preserve"> u trećem stepenu srodstva (</w:t>
      </w:r>
      <w:r w:rsidR="0070781A" w:rsidRPr="00E55A7B">
        <w:rPr>
          <w:rFonts w:ascii="Book Antiqua" w:hAnsi="Book Antiqua"/>
          <w:i/>
          <w:sz w:val="22"/>
          <w:szCs w:val="22"/>
          <w:lang w:val="sr-Latn-RS"/>
        </w:rPr>
        <w:t>kao što je utvrđeno u skladu sa definicijom "finansijskog interesa" u članu 2. ovog zakona</w:t>
      </w:r>
      <w:r w:rsidR="0070781A" w:rsidRPr="004F42BE">
        <w:rPr>
          <w:rFonts w:ascii="Book Antiqua" w:hAnsi="Book Antiqua"/>
          <w:sz w:val="22"/>
          <w:szCs w:val="22"/>
          <w:lang w:val="sr-Latn-RS"/>
        </w:rPr>
        <w:t>) bilo kojeg lica koje pripada bilo kojoj od gore navedenih kategorija osim lica navedenog u tački (b); ili</w:t>
      </w:r>
    </w:p>
    <w:p w14:paraId="545F4588" w14:textId="01D13109" w:rsidR="0070781A" w:rsidRPr="004F42BE" w:rsidRDefault="00E55A7B" w:rsidP="00DD0727">
      <w:pPr>
        <w:numPr>
          <w:ilvl w:val="0"/>
          <w:numId w:val="18"/>
        </w:num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t>Ako</w:t>
      </w:r>
      <w:r w:rsidR="0070781A" w:rsidRPr="004F42BE">
        <w:rPr>
          <w:rFonts w:ascii="Book Antiqua" w:hAnsi="Book Antiqua"/>
          <w:sz w:val="22"/>
          <w:szCs w:val="22"/>
          <w:lang w:val="sr-Latn-RS"/>
        </w:rPr>
        <w:t xml:space="preserve"> je ili (i) zaposleni, službenik, direktor ili akcionar, ili ima finansijski interes u kompaniji</w:t>
      </w:r>
      <w:r>
        <w:rPr>
          <w:rFonts w:ascii="Book Antiqua" w:hAnsi="Book Antiqua"/>
          <w:sz w:val="22"/>
          <w:szCs w:val="22"/>
          <w:lang w:val="sr-Latn-RS"/>
        </w:rPr>
        <w:t xml:space="preserve"> (trgovačkom društvu)</w:t>
      </w:r>
      <w:r w:rsidR="0070781A" w:rsidRPr="004F42BE">
        <w:rPr>
          <w:rFonts w:ascii="Book Antiqua" w:hAnsi="Book Antiqua"/>
          <w:sz w:val="22"/>
          <w:szCs w:val="22"/>
          <w:lang w:val="sr-Latn-RS"/>
        </w:rPr>
        <w:t xml:space="preserve"> koja nije </w:t>
      </w:r>
      <w:r>
        <w:rPr>
          <w:rFonts w:ascii="Book Antiqua" w:hAnsi="Book Antiqua"/>
          <w:sz w:val="22"/>
          <w:szCs w:val="22"/>
          <w:lang w:val="sr-Latn-RS"/>
        </w:rPr>
        <w:t>kotirana i</w:t>
      </w:r>
      <w:r w:rsidR="0070781A" w:rsidRPr="004F42BE">
        <w:rPr>
          <w:rFonts w:ascii="Book Antiqua" w:hAnsi="Book Antiqua"/>
          <w:sz w:val="22"/>
          <w:szCs w:val="22"/>
          <w:lang w:val="sr-Latn-RS"/>
        </w:rPr>
        <w:t xml:space="preserve"> koja </w:t>
      </w:r>
      <w:r>
        <w:rPr>
          <w:rFonts w:ascii="Book Antiqua" w:hAnsi="Book Antiqua"/>
          <w:sz w:val="22"/>
          <w:szCs w:val="22"/>
          <w:lang w:val="sr-Latn-RS"/>
        </w:rPr>
        <w:t xml:space="preserve">konkuriše </w:t>
      </w:r>
      <w:r w:rsidR="0070781A" w:rsidRPr="004F42BE">
        <w:rPr>
          <w:rFonts w:ascii="Book Antiqua" w:hAnsi="Book Antiqua"/>
          <w:sz w:val="22"/>
          <w:szCs w:val="22"/>
          <w:lang w:val="sr-Latn-RS"/>
        </w:rPr>
        <w:t>u Preduzeću, ili (ii) vi</w:t>
      </w:r>
      <w:r w:rsidR="0070781A" w:rsidRPr="004F42BE">
        <w:rPr>
          <w:rFonts w:ascii="Book Antiqua" w:hAnsi="Book Antiqua" w:cs="Book Antiqua"/>
          <w:sz w:val="22"/>
          <w:szCs w:val="22"/>
          <w:lang w:val="sr-Latn-RS"/>
        </w:rPr>
        <w:t>š</w:t>
      </w:r>
      <w:r w:rsidR="0070781A" w:rsidRPr="004F42BE">
        <w:rPr>
          <w:rFonts w:ascii="Book Antiqua" w:hAnsi="Book Antiqua"/>
          <w:sz w:val="22"/>
          <w:szCs w:val="22"/>
          <w:lang w:val="sr-Latn-RS"/>
        </w:rPr>
        <w:t>i menad</w:t>
      </w:r>
      <w:r w:rsidR="0070781A" w:rsidRPr="004F42BE">
        <w:rPr>
          <w:rFonts w:ascii="Book Antiqua" w:hAnsi="Book Antiqua" w:cs="Book Antiqua"/>
          <w:sz w:val="22"/>
          <w:szCs w:val="22"/>
          <w:lang w:val="sr-Latn-RS"/>
        </w:rPr>
        <w:t>ž</w:t>
      </w:r>
      <w:r w:rsidR="0070781A" w:rsidRPr="004F42BE">
        <w:rPr>
          <w:rFonts w:ascii="Book Antiqua" w:hAnsi="Book Antiqua"/>
          <w:sz w:val="22"/>
          <w:szCs w:val="22"/>
          <w:lang w:val="sr-Latn-RS"/>
        </w:rPr>
        <w:t>er, slu</w:t>
      </w:r>
      <w:r w:rsidR="0070781A" w:rsidRPr="004F42BE">
        <w:rPr>
          <w:rFonts w:ascii="Book Antiqua" w:hAnsi="Book Antiqua" w:cs="Book Antiqua"/>
          <w:sz w:val="22"/>
          <w:szCs w:val="22"/>
          <w:lang w:val="sr-Latn-RS"/>
        </w:rPr>
        <w:t>ž</w:t>
      </w:r>
      <w:r w:rsidR="0070781A" w:rsidRPr="004F42BE">
        <w:rPr>
          <w:rFonts w:ascii="Book Antiqua" w:hAnsi="Book Antiqua"/>
          <w:sz w:val="22"/>
          <w:szCs w:val="22"/>
          <w:lang w:val="sr-Latn-RS"/>
        </w:rPr>
        <w:t>benik, direktor ili akcionar (</w:t>
      </w:r>
      <w:r w:rsidR="0070781A" w:rsidRPr="00E55A7B">
        <w:rPr>
          <w:rFonts w:ascii="Book Antiqua" w:hAnsi="Book Antiqua"/>
          <w:i/>
          <w:sz w:val="22"/>
          <w:szCs w:val="22"/>
          <w:lang w:val="sr-Latn-RS"/>
        </w:rPr>
        <w:t>koji poseduje više od dva procenta (2 %) glasačkih prava</w:t>
      </w:r>
      <w:r w:rsidR="0070781A" w:rsidRPr="004F42BE">
        <w:rPr>
          <w:rFonts w:ascii="Book Antiqua" w:hAnsi="Book Antiqua"/>
          <w:sz w:val="22"/>
          <w:szCs w:val="22"/>
          <w:lang w:val="sr-Latn-RS"/>
        </w:rPr>
        <w:t xml:space="preserve">), ili ima značajan finansijski interes u bilo kojoj od navedenih kompanija koje </w:t>
      </w:r>
      <w:r>
        <w:rPr>
          <w:rFonts w:ascii="Book Antiqua" w:hAnsi="Book Antiqua"/>
          <w:sz w:val="22"/>
          <w:szCs w:val="22"/>
          <w:lang w:val="sr-Latn-RS"/>
        </w:rPr>
        <w:t>konkurišu</w:t>
      </w:r>
      <w:r w:rsidR="0070781A" w:rsidRPr="004F42BE">
        <w:rPr>
          <w:rFonts w:ascii="Book Antiqua" w:hAnsi="Book Antiqua"/>
          <w:sz w:val="22"/>
          <w:szCs w:val="22"/>
          <w:lang w:val="sr-Latn-RS"/>
        </w:rPr>
        <w:t xml:space="preserve"> u Preduzeću; </w:t>
      </w:r>
      <w:r>
        <w:rPr>
          <w:rFonts w:ascii="Book Antiqua" w:hAnsi="Book Antiqua"/>
          <w:sz w:val="22"/>
          <w:szCs w:val="22"/>
          <w:lang w:val="sr-Latn-RS"/>
        </w:rPr>
        <w:t>i</w:t>
      </w:r>
    </w:p>
    <w:p w14:paraId="65FB65CB" w14:textId="5730B12D" w:rsidR="0070781A" w:rsidRPr="00E55A7B" w:rsidRDefault="00E55A7B" w:rsidP="00DD0727">
      <w:pPr>
        <w:numPr>
          <w:ilvl w:val="0"/>
          <w:numId w:val="18"/>
        </w:numPr>
        <w:autoSpaceDE w:val="0"/>
        <w:autoSpaceDN w:val="0"/>
        <w:adjustRightInd w:val="0"/>
        <w:jc w:val="both"/>
        <w:rPr>
          <w:rFonts w:ascii="Book Antiqua" w:hAnsi="Book Antiqua"/>
          <w:sz w:val="22"/>
          <w:szCs w:val="22"/>
          <w:lang w:val="sr-Latn-RS"/>
        </w:rPr>
      </w:pPr>
      <w:r>
        <w:rPr>
          <w:rFonts w:ascii="Book Antiqua" w:hAnsi="Book Antiqua"/>
          <w:sz w:val="22"/>
          <w:szCs w:val="22"/>
          <w:lang w:val="sr-Latn-RS"/>
        </w:rPr>
        <w:t xml:space="preserve">Ako je </w:t>
      </w:r>
      <w:r w:rsidR="0070781A" w:rsidRPr="004F42BE">
        <w:rPr>
          <w:rFonts w:ascii="Book Antiqua" w:hAnsi="Book Antiqua"/>
          <w:sz w:val="22"/>
          <w:szCs w:val="22"/>
          <w:lang w:val="sr-Latn-RS"/>
        </w:rPr>
        <w:t xml:space="preserve">ili u bilo kom trenutku tokom perioda od 36 meseci pre datuma podnošenja </w:t>
      </w:r>
      <w:r w:rsidR="0070781A" w:rsidRPr="00E55A7B">
        <w:rPr>
          <w:rFonts w:ascii="Book Antiqua" w:hAnsi="Book Antiqua"/>
          <w:sz w:val="22"/>
          <w:szCs w:val="22"/>
          <w:lang w:val="sr-Latn-RS"/>
        </w:rPr>
        <w:t>zahteva bio</w:t>
      </w:r>
      <w:r w:rsidRPr="00E55A7B">
        <w:rPr>
          <w:rFonts w:ascii="Book Antiqua" w:hAnsi="Book Antiqua"/>
          <w:sz w:val="22"/>
          <w:szCs w:val="22"/>
          <w:lang w:val="sr-Latn-RS"/>
        </w:rPr>
        <w:t>/la</w:t>
      </w:r>
      <w:r w:rsidR="0070781A" w:rsidRPr="00E55A7B">
        <w:rPr>
          <w:rFonts w:ascii="Book Antiqua" w:hAnsi="Book Antiqua"/>
          <w:sz w:val="22"/>
          <w:szCs w:val="22"/>
          <w:lang w:val="sr-Latn-RS"/>
        </w:rPr>
        <w:t xml:space="preserve"> (i) javno izabrani zvaničnik, politički imenovani ili nosilac rukovodstva ili funkcije odlučivanja u političkoj stranci;</w:t>
      </w:r>
    </w:p>
    <w:p w14:paraId="5E800580" w14:textId="0B11A76A" w:rsidR="00D44CAD" w:rsidRPr="00E55A7B" w:rsidRDefault="0070781A" w:rsidP="00DD0727">
      <w:pPr>
        <w:numPr>
          <w:ilvl w:val="0"/>
          <w:numId w:val="18"/>
        </w:numPr>
        <w:autoSpaceDE w:val="0"/>
        <w:autoSpaceDN w:val="0"/>
        <w:adjustRightInd w:val="0"/>
        <w:jc w:val="both"/>
        <w:rPr>
          <w:rFonts w:ascii="Book Antiqua" w:hAnsi="Book Antiqua"/>
          <w:sz w:val="22"/>
          <w:szCs w:val="22"/>
          <w:lang w:val="sr-Latn-RS"/>
        </w:rPr>
      </w:pPr>
      <w:r w:rsidRPr="00E55A7B">
        <w:rPr>
          <w:rFonts w:ascii="Book Antiqua" w:hAnsi="Book Antiqua"/>
          <w:sz w:val="22"/>
          <w:szCs w:val="22"/>
          <w:lang w:val="sr-Latn-RS"/>
        </w:rPr>
        <w:t>Postoji bilo kakav sukob interesa koji bi, po svojoj prirodi, doveo do toga da ova osoba ne bude u stanju da rutinski, verno, nezavisno i objektivno ispunjava svoje finansijske obaveze prema akcionarima i JP.</w:t>
      </w:r>
    </w:p>
    <w:p w14:paraId="370FFD97" w14:textId="77777777" w:rsidR="00554B1D" w:rsidRPr="004F42BE" w:rsidRDefault="00554B1D" w:rsidP="00DD0727">
      <w:pPr>
        <w:autoSpaceDE w:val="0"/>
        <w:autoSpaceDN w:val="0"/>
        <w:adjustRightInd w:val="0"/>
        <w:jc w:val="both"/>
        <w:rPr>
          <w:rFonts w:ascii="Book Antiqua" w:hAnsi="Book Antiqua"/>
          <w:sz w:val="22"/>
          <w:szCs w:val="22"/>
          <w:lang w:val="sr-Latn-RS"/>
        </w:rPr>
      </w:pPr>
    </w:p>
    <w:p w14:paraId="3513E867" w14:textId="77777777" w:rsidR="0070781A" w:rsidRPr="00E55A7B" w:rsidRDefault="0070781A" w:rsidP="00DD0727">
      <w:pPr>
        <w:autoSpaceDE w:val="0"/>
        <w:autoSpaceDN w:val="0"/>
        <w:adjustRightInd w:val="0"/>
        <w:jc w:val="both"/>
        <w:rPr>
          <w:rFonts w:ascii="Book Antiqua" w:hAnsi="Book Antiqua"/>
          <w:b/>
          <w:sz w:val="22"/>
          <w:szCs w:val="22"/>
          <w:lang w:val="sr-Latn-RS"/>
        </w:rPr>
      </w:pPr>
      <w:r w:rsidRPr="00E55A7B">
        <w:rPr>
          <w:rFonts w:ascii="Book Antiqua" w:hAnsi="Book Antiqua"/>
          <w:b/>
          <w:sz w:val="22"/>
          <w:szCs w:val="22"/>
          <w:lang w:val="sr-Latn-RS"/>
        </w:rPr>
        <w:t>KOMPENZACIJA</w:t>
      </w:r>
    </w:p>
    <w:p w14:paraId="57C78C3C"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1D5BCB51" w14:textId="2E980A07" w:rsidR="0070781A" w:rsidRPr="004F42BE" w:rsidRDefault="0070781A" w:rsidP="00DD0727">
      <w:pPr>
        <w:autoSpaceDE w:val="0"/>
        <w:autoSpaceDN w:val="0"/>
        <w:adjustRightInd w:val="0"/>
        <w:jc w:val="both"/>
        <w:rPr>
          <w:rFonts w:ascii="Book Antiqua" w:hAnsi="Book Antiqua"/>
          <w:sz w:val="22"/>
          <w:szCs w:val="22"/>
          <w:lang w:val="sr-Latn-RS"/>
        </w:rPr>
      </w:pPr>
      <w:r w:rsidRPr="004F42BE">
        <w:rPr>
          <w:rFonts w:ascii="Book Antiqua" w:hAnsi="Book Antiqua"/>
          <w:sz w:val="22"/>
          <w:szCs w:val="22"/>
          <w:lang w:val="sr-Latn-RS"/>
        </w:rPr>
        <w:t xml:space="preserve">Naknada </w:t>
      </w:r>
      <w:r w:rsidR="005D3F4E" w:rsidRPr="004F42BE">
        <w:rPr>
          <w:rFonts w:ascii="Book Antiqua" w:hAnsi="Book Antiqua"/>
          <w:sz w:val="22"/>
          <w:szCs w:val="22"/>
          <w:lang w:val="sr-Latn-RS"/>
        </w:rPr>
        <w:t>Direktor</w:t>
      </w:r>
      <w:r w:rsidR="005D3F4E">
        <w:rPr>
          <w:rFonts w:ascii="Book Antiqua" w:hAnsi="Book Antiqua"/>
          <w:sz w:val="22"/>
          <w:szCs w:val="22"/>
          <w:lang w:val="sr-Latn-RS"/>
        </w:rPr>
        <w:t>ima</w:t>
      </w:r>
      <w:r w:rsidR="005D3F4E" w:rsidRPr="004F42BE">
        <w:rPr>
          <w:rFonts w:ascii="Book Antiqua" w:hAnsi="Book Antiqua"/>
          <w:sz w:val="22"/>
          <w:szCs w:val="22"/>
          <w:lang w:val="sr-Latn-RS"/>
        </w:rPr>
        <w:t xml:space="preserve"> </w:t>
      </w:r>
      <w:r w:rsidR="005D3F4E">
        <w:rPr>
          <w:rFonts w:ascii="Book Antiqua" w:hAnsi="Book Antiqua"/>
          <w:sz w:val="22"/>
          <w:szCs w:val="22"/>
          <w:lang w:val="sr-Latn-RS"/>
        </w:rPr>
        <w:t xml:space="preserve">Odbora Centralnih Javnih Preduzeča će biti izvršena </w:t>
      </w:r>
      <w:r w:rsidRPr="004F42BE">
        <w:rPr>
          <w:rFonts w:ascii="Book Antiqua" w:hAnsi="Book Antiqua"/>
          <w:sz w:val="22"/>
          <w:szCs w:val="22"/>
          <w:lang w:val="sr-Latn-RS"/>
        </w:rPr>
        <w:t xml:space="preserve">na osnovu člana 20. Zakona o </w:t>
      </w:r>
      <w:r w:rsidR="005D3F4E">
        <w:rPr>
          <w:rFonts w:ascii="Book Antiqua" w:hAnsi="Book Antiqua"/>
          <w:sz w:val="22"/>
          <w:szCs w:val="22"/>
          <w:lang w:val="sr-Latn-RS"/>
        </w:rPr>
        <w:t>javnim preduzečima</w:t>
      </w:r>
      <w:r w:rsidRPr="004F42BE">
        <w:rPr>
          <w:rFonts w:ascii="Book Antiqua" w:hAnsi="Book Antiqua"/>
          <w:sz w:val="22"/>
          <w:szCs w:val="22"/>
          <w:lang w:val="sr-Latn-RS"/>
        </w:rPr>
        <w:t xml:space="preserve"> i člana 12. Zakona br. 04/L-111 o izmenama i dopunama Zakona br. 03/L-087 o javnim preduzećima.</w:t>
      </w:r>
    </w:p>
    <w:p w14:paraId="65939D05"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6AFBA44D" w14:textId="66962E19" w:rsidR="0070781A" w:rsidRPr="005D3F4E" w:rsidRDefault="0070781A" w:rsidP="00DD0727">
      <w:pPr>
        <w:autoSpaceDE w:val="0"/>
        <w:autoSpaceDN w:val="0"/>
        <w:adjustRightInd w:val="0"/>
        <w:jc w:val="both"/>
        <w:rPr>
          <w:rFonts w:ascii="Book Antiqua" w:hAnsi="Book Antiqua"/>
          <w:b/>
          <w:sz w:val="22"/>
          <w:szCs w:val="22"/>
          <w:lang w:val="sr-Latn-RS"/>
        </w:rPr>
      </w:pPr>
      <w:r w:rsidRPr="005D3F4E">
        <w:rPr>
          <w:rFonts w:ascii="Book Antiqua" w:hAnsi="Book Antiqua"/>
          <w:b/>
          <w:sz w:val="22"/>
          <w:szCs w:val="22"/>
          <w:lang w:val="sr-Latn-RS"/>
        </w:rPr>
        <w:t xml:space="preserve"> OPŠTI PODACI </w:t>
      </w:r>
      <w:r w:rsidR="005D3F4E" w:rsidRPr="005D3F4E">
        <w:rPr>
          <w:rFonts w:ascii="Book Antiqua" w:hAnsi="Book Antiqua"/>
          <w:b/>
          <w:sz w:val="22"/>
          <w:szCs w:val="22"/>
          <w:lang w:val="sr-Latn-RS"/>
        </w:rPr>
        <w:t>ZA</w:t>
      </w:r>
      <w:r w:rsidRPr="005D3F4E">
        <w:rPr>
          <w:rFonts w:ascii="Book Antiqua" w:hAnsi="Book Antiqua"/>
          <w:b/>
          <w:sz w:val="22"/>
          <w:szCs w:val="22"/>
          <w:lang w:val="sr-Latn-RS"/>
        </w:rPr>
        <w:t xml:space="preserve"> KANDIDAT</w:t>
      </w:r>
      <w:r w:rsidR="005D3F4E" w:rsidRPr="005D3F4E">
        <w:rPr>
          <w:rFonts w:ascii="Book Antiqua" w:hAnsi="Book Antiqua"/>
          <w:b/>
          <w:sz w:val="22"/>
          <w:szCs w:val="22"/>
          <w:lang w:val="sr-Latn-RS"/>
        </w:rPr>
        <w:t>E</w:t>
      </w:r>
      <w:r w:rsidRPr="005D3F4E">
        <w:rPr>
          <w:rFonts w:ascii="Book Antiqua" w:hAnsi="Book Antiqua"/>
          <w:b/>
          <w:sz w:val="22"/>
          <w:szCs w:val="22"/>
          <w:lang w:val="sr-Latn-RS"/>
        </w:rPr>
        <w:t xml:space="preserve"> U VEZI SA</w:t>
      </w:r>
    </w:p>
    <w:p w14:paraId="52DB15DB" w14:textId="059F040B" w:rsidR="0070781A" w:rsidRPr="005D3F4E" w:rsidRDefault="0070781A" w:rsidP="00DD0727">
      <w:pPr>
        <w:autoSpaceDE w:val="0"/>
        <w:autoSpaceDN w:val="0"/>
        <w:adjustRightInd w:val="0"/>
        <w:jc w:val="both"/>
        <w:rPr>
          <w:rFonts w:ascii="Book Antiqua" w:hAnsi="Book Antiqua"/>
          <w:b/>
          <w:sz w:val="22"/>
          <w:szCs w:val="22"/>
          <w:lang w:val="sr-Latn-RS"/>
        </w:rPr>
      </w:pPr>
      <w:r w:rsidRPr="005D3F4E">
        <w:rPr>
          <w:rFonts w:ascii="Book Antiqua" w:hAnsi="Book Antiqua"/>
          <w:b/>
          <w:sz w:val="22"/>
          <w:szCs w:val="22"/>
          <w:lang w:val="sr-Latn-RS"/>
        </w:rPr>
        <w:t xml:space="preserve"> </w:t>
      </w:r>
      <w:r w:rsidR="005D3F4E" w:rsidRPr="005D3F4E">
        <w:rPr>
          <w:rFonts w:ascii="Book Antiqua" w:hAnsi="Book Antiqua"/>
          <w:b/>
          <w:sz w:val="22"/>
          <w:szCs w:val="22"/>
          <w:lang w:val="sr-Latn-RS"/>
        </w:rPr>
        <w:t>PROCEDURAMA KONKURISANJA</w:t>
      </w:r>
    </w:p>
    <w:p w14:paraId="39E26460"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3D318D58" w14:textId="200493D3" w:rsidR="0070781A" w:rsidRPr="004F42BE" w:rsidRDefault="0070781A" w:rsidP="00DD0727">
      <w:pPr>
        <w:autoSpaceDE w:val="0"/>
        <w:autoSpaceDN w:val="0"/>
        <w:adjustRightInd w:val="0"/>
        <w:jc w:val="both"/>
        <w:rPr>
          <w:rFonts w:ascii="Book Antiqua" w:hAnsi="Book Antiqua"/>
          <w:sz w:val="22"/>
          <w:szCs w:val="22"/>
          <w:lang w:val="sr-Latn-RS"/>
        </w:rPr>
      </w:pPr>
      <w:r w:rsidRPr="004F42BE">
        <w:rPr>
          <w:rFonts w:ascii="Book Antiqua" w:hAnsi="Book Antiqua"/>
          <w:sz w:val="22"/>
          <w:szCs w:val="22"/>
          <w:lang w:val="sr-Latn-RS"/>
        </w:rPr>
        <w:t>Kandidat</w:t>
      </w:r>
      <w:r w:rsidR="005D3F4E">
        <w:rPr>
          <w:rFonts w:ascii="Book Antiqua" w:hAnsi="Book Antiqua"/>
          <w:sz w:val="22"/>
          <w:szCs w:val="22"/>
          <w:lang w:val="sr-Latn-RS"/>
        </w:rPr>
        <w:t>I</w:t>
      </w:r>
      <w:r w:rsidRPr="004F42BE">
        <w:rPr>
          <w:rFonts w:ascii="Book Antiqua" w:hAnsi="Book Antiqua"/>
          <w:sz w:val="22"/>
          <w:szCs w:val="22"/>
          <w:lang w:val="sr-Latn-RS"/>
        </w:rPr>
        <w:t xml:space="preserve"> za direktora i </w:t>
      </w:r>
      <w:r w:rsidR="005D3F4E" w:rsidRPr="004F42BE">
        <w:rPr>
          <w:rFonts w:ascii="Book Antiqua" w:hAnsi="Book Antiqua"/>
          <w:sz w:val="22"/>
          <w:szCs w:val="22"/>
          <w:lang w:val="sr-Latn-RS"/>
        </w:rPr>
        <w:t>U</w:t>
      </w:r>
      <w:r w:rsidR="005D3F4E">
        <w:rPr>
          <w:rFonts w:ascii="Book Antiqua" w:hAnsi="Book Antiqua"/>
          <w:sz w:val="22"/>
          <w:szCs w:val="22"/>
          <w:lang w:val="sr-Latn-RS"/>
        </w:rPr>
        <w:t xml:space="preserve">pravnom </w:t>
      </w:r>
      <w:r w:rsidR="005D3F4E" w:rsidRPr="004F42BE">
        <w:rPr>
          <w:rFonts w:ascii="Book Antiqua" w:hAnsi="Book Antiqua"/>
          <w:sz w:val="22"/>
          <w:szCs w:val="22"/>
          <w:lang w:val="sr-Latn-RS"/>
        </w:rPr>
        <w:t>o</w:t>
      </w:r>
      <w:r w:rsidR="005D3F4E">
        <w:rPr>
          <w:rFonts w:ascii="Book Antiqua" w:hAnsi="Book Antiqua"/>
          <w:sz w:val="22"/>
          <w:szCs w:val="22"/>
          <w:lang w:val="sr-Latn-RS"/>
        </w:rPr>
        <w:t>dboru</w:t>
      </w:r>
      <w:r w:rsidR="005D3F4E" w:rsidRPr="004F42BE">
        <w:rPr>
          <w:rFonts w:ascii="Book Antiqua" w:hAnsi="Book Antiqua"/>
          <w:sz w:val="22"/>
          <w:szCs w:val="22"/>
          <w:lang w:val="sr-Latn-RS"/>
        </w:rPr>
        <w:t xml:space="preserve"> </w:t>
      </w:r>
      <w:r w:rsidRPr="004F42BE">
        <w:rPr>
          <w:rFonts w:ascii="Book Antiqua" w:hAnsi="Book Antiqua"/>
          <w:sz w:val="22"/>
          <w:szCs w:val="22"/>
          <w:lang w:val="sr-Latn-RS"/>
        </w:rPr>
        <w:t>Javnog preduzeća moraju dostaviti</w:t>
      </w:r>
      <w:r w:rsidR="005D3F4E">
        <w:rPr>
          <w:rFonts w:ascii="Book Antiqua" w:hAnsi="Book Antiqua"/>
          <w:sz w:val="22"/>
          <w:szCs w:val="22"/>
          <w:lang w:val="sr-Latn-RS"/>
        </w:rPr>
        <w:t xml:space="preserve"> sledeče</w:t>
      </w:r>
      <w:r w:rsidRPr="004F42BE">
        <w:rPr>
          <w:rFonts w:ascii="Book Antiqua" w:hAnsi="Book Antiqua"/>
          <w:sz w:val="22"/>
          <w:szCs w:val="22"/>
          <w:lang w:val="sr-Latn-RS"/>
        </w:rPr>
        <w:t xml:space="preserve"> dokumente:</w:t>
      </w:r>
    </w:p>
    <w:p w14:paraId="310833F9" w14:textId="77777777" w:rsidR="0070781A" w:rsidRPr="004F42BE" w:rsidRDefault="0070781A" w:rsidP="00DD0727">
      <w:pPr>
        <w:autoSpaceDE w:val="0"/>
        <w:autoSpaceDN w:val="0"/>
        <w:adjustRightInd w:val="0"/>
        <w:jc w:val="both"/>
        <w:rPr>
          <w:rFonts w:ascii="Book Antiqua" w:hAnsi="Book Antiqua"/>
          <w:sz w:val="22"/>
          <w:szCs w:val="22"/>
          <w:lang w:val="sr-Latn-RS"/>
        </w:rPr>
      </w:pPr>
    </w:p>
    <w:p w14:paraId="22BEAA7B" w14:textId="6AA7D24D" w:rsidR="0070781A" w:rsidRDefault="0070781A" w:rsidP="00DD0727">
      <w:pPr>
        <w:pStyle w:val="ListParagraph"/>
        <w:numPr>
          <w:ilvl w:val="0"/>
          <w:numId w:val="19"/>
        </w:numPr>
        <w:autoSpaceDE w:val="0"/>
        <w:autoSpaceDN w:val="0"/>
        <w:adjustRightInd w:val="0"/>
        <w:jc w:val="both"/>
        <w:rPr>
          <w:rFonts w:ascii="Book Antiqua" w:hAnsi="Book Antiqua"/>
          <w:sz w:val="22"/>
          <w:szCs w:val="22"/>
          <w:lang w:val="sr-Latn-RS"/>
        </w:rPr>
      </w:pPr>
      <w:r w:rsidRPr="005D3F4E">
        <w:rPr>
          <w:rFonts w:ascii="Book Antiqua" w:hAnsi="Book Antiqua"/>
          <w:sz w:val="22"/>
          <w:szCs w:val="22"/>
          <w:lang w:val="sr-Latn-RS"/>
        </w:rPr>
        <w:t>CV;</w:t>
      </w:r>
    </w:p>
    <w:p w14:paraId="3B5717EC" w14:textId="77777777" w:rsidR="005D3F4E" w:rsidRDefault="005D3F4E" w:rsidP="00DD0727">
      <w:pPr>
        <w:pStyle w:val="ListParagraph"/>
        <w:numPr>
          <w:ilvl w:val="0"/>
          <w:numId w:val="19"/>
        </w:numPr>
        <w:autoSpaceDE w:val="0"/>
        <w:autoSpaceDN w:val="0"/>
        <w:adjustRightInd w:val="0"/>
        <w:jc w:val="both"/>
        <w:rPr>
          <w:rFonts w:ascii="Book Antiqua" w:hAnsi="Book Antiqua"/>
          <w:sz w:val="22"/>
          <w:szCs w:val="22"/>
          <w:lang w:val="sr-Latn-RS"/>
        </w:rPr>
      </w:pPr>
      <w:r w:rsidRPr="005D3F4E">
        <w:rPr>
          <w:rFonts w:ascii="Book Antiqua" w:hAnsi="Book Antiqua"/>
          <w:sz w:val="22"/>
          <w:szCs w:val="22"/>
          <w:lang w:val="sr-Latn-RS"/>
        </w:rPr>
        <w:t xml:space="preserve">Motivaciono </w:t>
      </w:r>
      <w:r w:rsidR="0070781A" w:rsidRPr="005D3F4E">
        <w:rPr>
          <w:rFonts w:ascii="Book Antiqua" w:hAnsi="Book Antiqua"/>
          <w:sz w:val="22"/>
          <w:szCs w:val="22"/>
          <w:lang w:val="sr-Latn-RS"/>
        </w:rPr>
        <w:t>pismo;</w:t>
      </w:r>
    </w:p>
    <w:p w14:paraId="0E6F1FC0" w14:textId="0560B739" w:rsidR="005D3F4E" w:rsidRDefault="005D3F4E" w:rsidP="00DD0727">
      <w:pPr>
        <w:pStyle w:val="ListParagraph"/>
        <w:numPr>
          <w:ilvl w:val="0"/>
          <w:numId w:val="19"/>
        </w:numPr>
        <w:autoSpaceDE w:val="0"/>
        <w:autoSpaceDN w:val="0"/>
        <w:adjustRightInd w:val="0"/>
        <w:jc w:val="both"/>
        <w:rPr>
          <w:rFonts w:ascii="Book Antiqua" w:hAnsi="Book Antiqua"/>
          <w:sz w:val="22"/>
          <w:szCs w:val="22"/>
          <w:lang w:val="sr-Latn-RS"/>
        </w:rPr>
      </w:pPr>
      <w:r w:rsidRPr="005D3F4E">
        <w:rPr>
          <w:rFonts w:ascii="Book Antiqua" w:hAnsi="Book Antiqua"/>
          <w:sz w:val="22"/>
          <w:szCs w:val="22"/>
          <w:lang w:val="sr-Latn-RS"/>
        </w:rPr>
        <w:t>I</w:t>
      </w:r>
      <w:r w:rsidR="0070781A" w:rsidRPr="005D3F4E">
        <w:rPr>
          <w:rFonts w:ascii="Book Antiqua" w:hAnsi="Book Antiqua"/>
          <w:sz w:val="22"/>
          <w:szCs w:val="22"/>
          <w:lang w:val="sr-Latn-RS"/>
        </w:rPr>
        <w:t>zjav</w:t>
      </w:r>
      <w:r w:rsidRPr="005D3F4E">
        <w:rPr>
          <w:rFonts w:ascii="Book Antiqua" w:hAnsi="Book Antiqua"/>
          <w:sz w:val="22"/>
          <w:szCs w:val="22"/>
          <w:lang w:val="sr-Latn-RS"/>
        </w:rPr>
        <w:t>u pod zakletvom</w:t>
      </w:r>
      <w:r>
        <w:rPr>
          <w:rFonts w:ascii="Book Antiqua" w:hAnsi="Book Antiqua"/>
          <w:sz w:val="22"/>
          <w:szCs w:val="22"/>
          <w:lang w:val="sr-Latn-RS"/>
        </w:rPr>
        <w:t xml:space="preserve"> (obrazac koji se popunjava u trenutku podnošenja dokumentacije)</w:t>
      </w:r>
    </w:p>
    <w:p w14:paraId="4AEC93FD" w14:textId="77777777" w:rsidR="005D3F4E" w:rsidRDefault="0070781A" w:rsidP="00DD0727">
      <w:pPr>
        <w:pStyle w:val="ListParagraph"/>
        <w:numPr>
          <w:ilvl w:val="0"/>
          <w:numId w:val="19"/>
        </w:numPr>
        <w:autoSpaceDE w:val="0"/>
        <w:autoSpaceDN w:val="0"/>
        <w:adjustRightInd w:val="0"/>
        <w:jc w:val="both"/>
        <w:rPr>
          <w:rFonts w:ascii="Book Antiqua" w:hAnsi="Book Antiqua"/>
          <w:sz w:val="22"/>
          <w:szCs w:val="22"/>
          <w:lang w:val="sr-Latn-RS"/>
        </w:rPr>
      </w:pPr>
      <w:r w:rsidRPr="005D3F4E">
        <w:rPr>
          <w:rFonts w:ascii="Book Antiqua" w:hAnsi="Book Antiqua"/>
          <w:sz w:val="22"/>
          <w:szCs w:val="22"/>
          <w:lang w:val="sr-Latn-RS"/>
        </w:rPr>
        <w:t xml:space="preserve">Kopija </w:t>
      </w:r>
      <w:r w:rsidR="005D3F4E" w:rsidRPr="005D3F4E">
        <w:rPr>
          <w:rFonts w:ascii="Book Antiqua" w:hAnsi="Book Antiqua"/>
          <w:sz w:val="22"/>
          <w:szCs w:val="22"/>
          <w:lang w:val="sr-Latn-RS"/>
        </w:rPr>
        <w:t>lične karte</w:t>
      </w:r>
      <w:r w:rsidRPr="005D3F4E">
        <w:rPr>
          <w:rFonts w:ascii="Book Antiqua" w:hAnsi="Book Antiqua"/>
          <w:sz w:val="22"/>
          <w:szCs w:val="22"/>
          <w:lang w:val="sr-Latn-RS"/>
        </w:rPr>
        <w:t xml:space="preserve"> ili pasoša (kao dokaz o državljanstvu Kosova);</w:t>
      </w:r>
    </w:p>
    <w:p w14:paraId="0F6A4D46" w14:textId="77777777" w:rsidR="005D3F4E" w:rsidRDefault="005D3F4E" w:rsidP="00DD0727">
      <w:pPr>
        <w:pStyle w:val="ListParagraph"/>
        <w:numPr>
          <w:ilvl w:val="0"/>
          <w:numId w:val="19"/>
        </w:numPr>
        <w:autoSpaceDE w:val="0"/>
        <w:autoSpaceDN w:val="0"/>
        <w:adjustRightInd w:val="0"/>
        <w:jc w:val="both"/>
        <w:rPr>
          <w:rFonts w:ascii="Book Antiqua" w:hAnsi="Book Antiqua"/>
          <w:sz w:val="22"/>
          <w:szCs w:val="22"/>
          <w:lang w:val="sr-Latn-RS"/>
        </w:rPr>
      </w:pPr>
      <w:r w:rsidRPr="005D3F4E">
        <w:rPr>
          <w:rFonts w:ascii="Book Antiqua" w:hAnsi="Book Antiqua"/>
          <w:sz w:val="22"/>
          <w:szCs w:val="22"/>
          <w:lang w:val="sr-Latn-RS"/>
        </w:rPr>
        <w:t>Izvod iz evidencije lica protiv kojih je vođen krivični postupak i lica osuđenih od strane suda</w:t>
      </w:r>
    </w:p>
    <w:p w14:paraId="76DC93DF" w14:textId="77777777" w:rsidR="005D3F4E" w:rsidRDefault="0070781A" w:rsidP="00DD0727">
      <w:pPr>
        <w:pStyle w:val="ListParagraph"/>
        <w:numPr>
          <w:ilvl w:val="0"/>
          <w:numId w:val="19"/>
        </w:numPr>
        <w:autoSpaceDE w:val="0"/>
        <w:autoSpaceDN w:val="0"/>
        <w:adjustRightInd w:val="0"/>
        <w:jc w:val="both"/>
        <w:rPr>
          <w:rFonts w:ascii="Book Antiqua" w:hAnsi="Book Antiqua"/>
          <w:sz w:val="22"/>
          <w:szCs w:val="22"/>
          <w:lang w:val="sr-Latn-RS"/>
        </w:rPr>
      </w:pPr>
      <w:r w:rsidRPr="005D3F4E">
        <w:rPr>
          <w:rFonts w:ascii="Book Antiqua" w:hAnsi="Book Antiqua"/>
          <w:sz w:val="22"/>
          <w:szCs w:val="22"/>
          <w:lang w:val="sr-Latn-RS"/>
        </w:rPr>
        <w:t xml:space="preserve">Dokaz o </w:t>
      </w:r>
      <w:r w:rsidR="005D3F4E" w:rsidRPr="005D3F4E">
        <w:rPr>
          <w:rFonts w:ascii="Book Antiqua" w:hAnsi="Book Antiqua"/>
          <w:sz w:val="22"/>
          <w:szCs w:val="22"/>
          <w:lang w:val="sr-Latn-RS"/>
        </w:rPr>
        <w:t xml:space="preserve">stručnoj </w:t>
      </w:r>
      <w:r w:rsidRPr="005D3F4E">
        <w:rPr>
          <w:rFonts w:ascii="Book Antiqua" w:hAnsi="Book Antiqua"/>
          <w:sz w:val="22"/>
          <w:szCs w:val="22"/>
          <w:lang w:val="sr-Latn-RS"/>
        </w:rPr>
        <w:t xml:space="preserve">obuci i kvalifikacijama (diplome </w:t>
      </w:r>
      <w:r w:rsidR="005D3F4E" w:rsidRPr="005D3F4E">
        <w:rPr>
          <w:rFonts w:ascii="Book Antiqua" w:hAnsi="Book Antiqua"/>
          <w:sz w:val="22"/>
          <w:szCs w:val="22"/>
          <w:lang w:val="sr-Latn-RS"/>
        </w:rPr>
        <w:t>dobijene van zemlje moraju biti ov</w:t>
      </w:r>
      <w:r w:rsidRPr="005D3F4E">
        <w:rPr>
          <w:rFonts w:ascii="Book Antiqua" w:hAnsi="Book Antiqua"/>
          <w:sz w:val="22"/>
          <w:szCs w:val="22"/>
          <w:lang w:val="sr-Latn-RS"/>
        </w:rPr>
        <w:t xml:space="preserve">erene od strane MONT-a ili </w:t>
      </w:r>
      <w:r w:rsidR="005D3F4E" w:rsidRPr="005D3F4E">
        <w:rPr>
          <w:rFonts w:ascii="Book Antiqua" w:hAnsi="Book Antiqua"/>
          <w:sz w:val="22"/>
          <w:szCs w:val="22"/>
          <w:lang w:val="sr-Latn-RS"/>
        </w:rPr>
        <w:t xml:space="preserve">moraju </w:t>
      </w:r>
      <w:r w:rsidRPr="005D3F4E">
        <w:rPr>
          <w:rFonts w:ascii="Book Antiqua" w:hAnsi="Book Antiqua"/>
          <w:sz w:val="22"/>
          <w:szCs w:val="22"/>
          <w:lang w:val="sr-Latn-RS"/>
        </w:rPr>
        <w:t>ima</w:t>
      </w:r>
      <w:r w:rsidR="005D3F4E" w:rsidRPr="005D3F4E">
        <w:rPr>
          <w:rFonts w:ascii="Book Antiqua" w:hAnsi="Book Antiqua"/>
          <w:sz w:val="22"/>
          <w:szCs w:val="22"/>
          <w:lang w:val="sr-Latn-RS"/>
        </w:rPr>
        <w:t>ti</w:t>
      </w:r>
      <w:r w:rsidRPr="005D3F4E">
        <w:rPr>
          <w:rFonts w:ascii="Book Antiqua" w:hAnsi="Book Antiqua"/>
          <w:sz w:val="22"/>
          <w:szCs w:val="22"/>
          <w:lang w:val="sr-Latn-RS"/>
        </w:rPr>
        <w:t xml:space="preserve"> dokaz </w:t>
      </w:r>
      <w:r w:rsidR="005D3F4E" w:rsidRPr="005D3F4E">
        <w:rPr>
          <w:rFonts w:ascii="Book Antiqua" w:hAnsi="Book Antiqua"/>
          <w:sz w:val="22"/>
          <w:szCs w:val="22"/>
          <w:lang w:val="sr-Latn-RS"/>
        </w:rPr>
        <w:t>da je u procesu nostifikacije</w:t>
      </w:r>
      <w:r w:rsidRPr="005D3F4E">
        <w:rPr>
          <w:rFonts w:ascii="Book Antiqua" w:hAnsi="Book Antiqua"/>
          <w:sz w:val="22"/>
          <w:szCs w:val="22"/>
          <w:lang w:val="sr-Latn-RS"/>
        </w:rPr>
        <w:t>);</w:t>
      </w:r>
    </w:p>
    <w:p w14:paraId="50BCD99C" w14:textId="77777777" w:rsidR="00122E83" w:rsidRPr="00122E83" w:rsidRDefault="00122E83" w:rsidP="00DD0727">
      <w:pPr>
        <w:pStyle w:val="ListParagraph"/>
        <w:numPr>
          <w:ilvl w:val="0"/>
          <w:numId w:val="19"/>
        </w:numPr>
        <w:autoSpaceDE w:val="0"/>
        <w:autoSpaceDN w:val="0"/>
        <w:adjustRightInd w:val="0"/>
        <w:jc w:val="both"/>
        <w:rPr>
          <w:rFonts w:ascii="Book Antiqua" w:hAnsi="Book Antiqua"/>
          <w:sz w:val="22"/>
          <w:szCs w:val="22"/>
          <w:lang w:val="sr-Latn-RS"/>
        </w:rPr>
      </w:pPr>
      <w:r w:rsidRPr="00122E83">
        <w:rPr>
          <w:rFonts w:ascii="Book Antiqua" w:hAnsi="Book Antiqua"/>
          <w:sz w:val="22"/>
          <w:szCs w:val="22"/>
          <w:lang w:val="sr-Latn-RS"/>
        </w:rPr>
        <w:t>Dokaz o radnom iskustvu na rukovodećim pozicijama (dokaz radnog iskustva vrši se putem:</w:t>
      </w:r>
    </w:p>
    <w:p w14:paraId="77F52829" w14:textId="30432174" w:rsidR="00122E83" w:rsidRPr="00122E83" w:rsidRDefault="00122E83" w:rsidP="00DD0727">
      <w:pPr>
        <w:pStyle w:val="ListParagraph"/>
        <w:autoSpaceDE w:val="0"/>
        <w:autoSpaceDN w:val="0"/>
        <w:adjustRightInd w:val="0"/>
        <w:jc w:val="both"/>
        <w:rPr>
          <w:rFonts w:ascii="Book Antiqua" w:hAnsi="Book Antiqua"/>
          <w:sz w:val="22"/>
          <w:szCs w:val="22"/>
          <w:lang w:val="sr-Latn-RS"/>
        </w:rPr>
      </w:pPr>
      <w:r w:rsidRPr="00122E83">
        <w:rPr>
          <w:rFonts w:ascii="Book Antiqua" w:hAnsi="Book Antiqua"/>
          <w:sz w:val="22"/>
          <w:szCs w:val="22"/>
          <w:lang w:val="sr-Latn-RS"/>
        </w:rPr>
        <w:t>1. Ugovor</w:t>
      </w:r>
      <w:r>
        <w:rPr>
          <w:rFonts w:ascii="Book Antiqua" w:hAnsi="Book Antiqua"/>
          <w:sz w:val="22"/>
          <w:szCs w:val="22"/>
          <w:lang w:val="sr-Latn-RS"/>
        </w:rPr>
        <w:t>a</w:t>
      </w:r>
      <w:r w:rsidRPr="00122E83">
        <w:rPr>
          <w:rFonts w:ascii="Book Antiqua" w:hAnsi="Book Antiqua"/>
          <w:sz w:val="22"/>
          <w:szCs w:val="22"/>
          <w:lang w:val="sr-Latn-RS"/>
        </w:rPr>
        <w:t xml:space="preserve"> ili potvrd</w:t>
      </w:r>
      <w:r>
        <w:rPr>
          <w:rFonts w:ascii="Book Antiqua" w:hAnsi="Book Antiqua"/>
          <w:sz w:val="22"/>
          <w:szCs w:val="22"/>
          <w:lang w:val="sr-Latn-RS"/>
        </w:rPr>
        <w:t>ama o radu</w:t>
      </w:r>
      <w:r w:rsidRPr="00122E83">
        <w:rPr>
          <w:rFonts w:ascii="Book Antiqua" w:hAnsi="Book Antiqua"/>
          <w:sz w:val="22"/>
          <w:szCs w:val="22"/>
          <w:lang w:val="sr-Latn-RS"/>
        </w:rPr>
        <w:t xml:space="preserve"> koje izdaju poslodavci o radnom odnosu i/ili,</w:t>
      </w:r>
    </w:p>
    <w:p w14:paraId="13129BB7" w14:textId="71A64818" w:rsidR="00122E83" w:rsidRPr="00122E83" w:rsidRDefault="00122E83" w:rsidP="00934587">
      <w:pPr>
        <w:pStyle w:val="ListParagraph"/>
        <w:autoSpaceDE w:val="0"/>
        <w:autoSpaceDN w:val="0"/>
        <w:adjustRightInd w:val="0"/>
        <w:jc w:val="both"/>
        <w:rPr>
          <w:rFonts w:ascii="Book Antiqua" w:hAnsi="Book Antiqua"/>
          <w:sz w:val="22"/>
          <w:szCs w:val="22"/>
          <w:lang w:val="sr-Latn-RS"/>
        </w:rPr>
      </w:pPr>
      <w:bookmarkStart w:id="0" w:name="_GoBack"/>
      <w:bookmarkEnd w:id="0"/>
      <w:r>
        <w:rPr>
          <w:rFonts w:ascii="Book Antiqua" w:hAnsi="Book Antiqua"/>
          <w:sz w:val="22"/>
          <w:szCs w:val="22"/>
          <w:lang w:val="sr-Latn-RS"/>
        </w:rPr>
        <w:t>2. Izveštaja</w:t>
      </w:r>
      <w:r w:rsidRPr="00122E83">
        <w:rPr>
          <w:rFonts w:ascii="Book Antiqua" w:hAnsi="Book Antiqua"/>
          <w:sz w:val="22"/>
          <w:szCs w:val="22"/>
          <w:lang w:val="sr-Latn-RS"/>
        </w:rPr>
        <w:t xml:space="preserve"> o penzijskim doprinosima, ovaj poslednji kriterijum nije potreban za radno iskustvo pre osnivanja Kosovskog fonda za penzijske štednje, i za ona iskustva kada poslodavci nisu bili obavezni da pla</w:t>
      </w:r>
      <w:r>
        <w:rPr>
          <w:rFonts w:ascii="Book Antiqua" w:hAnsi="Book Antiqua"/>
          <w:sz w:val="22"/>
          <w:szCs w:val="22"/>
          <w:lang w:val="sr-Latn-RS"/>
        </w:rPr>
        <w:t>čaju</w:t>
      </w:r>
      <w:r w:rsidRPr="00122E83">
        <w:rPr>
          <w:rFonts w:ascii="Book Antiqua" w:hAnsi="Book Antiqua"/>
          <w:sz w:val="22"/>
          <w:szCs w:val="22"/>
          <w:lang w:val="sr-Latn-RS"/>
        </w:rPr>
        <w:t xml:space="preserve"> u ovoj instituciji).</w:t>
      </w:r>
    </w:p>
    <w:p w14:paraId="4BEC87D5" w14:textId="77777777" w:rsidR="00122E83" w:rsidRPr="00122E83" w:rsidRDefault="00122E83" w:rsidP="00DD0727">
      <w:pPr>
        <w:pStyle w:val="ListParagraph"/>
        <w:autoSpaceDE w:val="0"/>
        <w:autoSpaceDN w:val="0"/>
        <w:adjustRightInd w:val="0"/>
        <w:jc w:val="both"/>
        <w:rPr>
          <w:rFonts w:ascii="Book Antiqua" w:hAnsi="Book Antiqua"/>
          <w:sz w:val="22"/>
          <w:szCs w:val="22"/>
          <w:lang w:val="sr-Latn-RS"/>
        </w:rPr>
      </w:pPr>
    </w:p>
    <w:p w14:paraId="1C40A260" w14:textId="4C23D3BD" w:rsidR="00122E83" w:rsidRDefault="00122E83" w:rsidP="00DD0727">
      <w:pPr>
        <w:pStyle w:val="ListParagraph"/>
        <w:autoSpaceDE w:val="0"/>
        <w:autoSpaceDN w:val="0"/>
        <w:adjustRightInd w:val="0"/>
        <w:jc w:val="both"/>
        <w:rPr>
          <w:rFonts w:ascii="Book Antiqua" w:hAnsi="Book Antiqua"/>
          <w:sz w:val="22"/>
          <w:szCs w:val="22"/>
          <w:lang w:val="sr-Latn-RS"/>
        </w:rPr>
      </w:pPr>
      <w:r w:rsidRPr="00122E83">
        <w:rPr>
          <w:rFonts w:ascii="Book Antiqua" w:hAnsi="Book Antiqua"/>
          <w:sz w:val="22"/>
          <w:szCs w:val="22"/>
          <w:lang w:val="sr-Latn-RS"/>
        </w:rPr>
        <w:t>Podnosilac zahteva mora lično da popuni izjavu povodom</w:t>
      </w:r>
    </w:p>
    <w:p w14:paraId="22C56152" w14:textId="3349409D" w:rsidR="00AD4772" w:rsidRPr="004F42BE" w:rsidRDefault="0070781A" w:rsidP="00DD0727">
      <w:pPr>
        <w:autoSpaceDE w:val="0"/>
        <w:autoSpaceDN w:val="0"/>
        <w:adjustRightInd w:val="0"/>
        <w:jc w:val="both"/>
        <w:rPr>
          <w:rFonts w:ascii="Book Antiqua" w:hAnsi="Book Antiqua"/>
          <w:sz w:val="22"/>
          <w:szCs w:val="22"/>
          <w:highlight w:val="green"/>
          <w:lang w:val="sr-Latn-RS"/>
        </w:rPr>
      </w:pPr>
      <w:r w:rsidRPr="004F42BE">
        <w:rPr>
          <w:rFonts w:ascii="Book Antiqua" w:hAnsi="Book Antiqua"/>
          <w:sz w:val="22"/>
          <w:szCs w:val="22"/>
          <w:lang w:val="sr-Latn-RS"/>
        </w:rPr>
        <w:t>.</w:t>
      </w:r>
    </w:p>
    <w:p w14:paraId="3212DA1C" w14:textId="77777777" w:rsidR="003D379F" w:rsidRPr="00DD0727" w:rsidRDefault="003D379F" w:rsidP="00DD0727">
      <w:pPr>
        <w:autoSpaceDE w:val="0"/>
        <w:autoSpaceDN w:val="0"/>
        <w:adjustRightInd w:val="0"/>
        <w:jc w:val="both"/>
        <w:rPr>
          <w:rFonts w:ascii="Book Antiqua" w:hAnsi="Book Antiqua"/>
          <w:sz w:val="22"/>
          <w:szCs w:val="22"/>
          <w:lang w:val="en-US"/>
        </w:rPr>
      </w:pPr>
    </w:p>
    <w:p w14:paraId="411E2588" w14:textId="726C97DC"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 xml:space="preserve">Podnosilac zahteva mora lično da popuni izjavu </w:t>
      </w:r>
      <w:r w:rsidR="00DD0727">
        <w:rPr>
          <w:rFonts w:ascii="Book Antiqua" w:eastAsia="Calibri" w:hAnsi="Book Antiqua" w:cs="Calibri"/>
          <w:sz w:val="22"/>
          <w:szCs w:val="22"/>
          <w:lang w:val="sr-Latn-RS"/>
        </w:rPr>
        <w:t>prilikom</w:t>
      </w:r>
      <w:r w:rsidRPr="004F42BE">
        <w:rPr>
          <w:rFonts w:ascii="Book Antiqua" w:eastAsia="Calibri" w:hAnsi="Book Antiqua" w:cs="Calibri"/>
          <w:sz w:val="22"/>
          <w:szCs w:val="22"/>
          <w:lang w:val="sr-Latn-RS"/>
        </w:rPr>
        <w:t xml:space="preserve"> p</w:t>
      </w:r>
      <w:r w:rsidR="00DD0727">
        <w:rPr>
          <w:rFonts w:ascii="Book Antiqua" w:eastAsia="Calibri" w:hAnsi="Book Antiqua" w:cs="Calibri"/>
          <w:sz w:val="22"/>
          <w:szCs w:val="22"/>
          <w:lang w:val="sr-Latn-RS"/>
        </w:rPr>
        <w:t>odnošenja zahteva</w:t>
      </w:r>
      <w:r w:rsidRPr="004F42BE">
        <w:rPr>
          <w:rFonts w:ascii="Book Antiqua" w:eastAsia="Calibri" w:hAnsi="Book Antiqua" w:cs="Calibri"/>
          <w:sz w:val="22"/>
          <w:szCs w:val="22"/>
          <w:lang w:val="sr-Latn-RS"/>
        </w:rPr>
        <w:t>, u ko</w:t>
      </w:r>
      <w:r w:rsidR="00DD0727">
        <w:rPr>
          <w:rFonts w:ascii="Book Antiqua" w:eastAsia="Calibri" w:hAnsi="Book Antiqua" w:cs="Calibri"/>
          <w:sz w:val="22"/>
          <w:szCs w:val="22"/>
          <w:lang w:val="sr-Latn-RS"/>
        </w:rPr>
        <w:t>me</w:t>
      </w:r>
      <w:r w:rsidRPr="004F42BE">
        <w:rPr>
          <w:rFonts w:ascii="Book Antiqua" w:eastAsia="Calibri" w:hAnsi="Book Antiqua" w:cs="Calibri"/>
          <w:sz w:val="22"/>
          <w:szCs w:val="22"/>
          <w:lang w:val="sr-Latn-RS"/>
        </w:rPr>
        <w:t xml:space="preserve"> izjavljuje da ispunjava uslove kvalifikacije, nezavisnosti i profesionalne podobnosti prema Zakonu br. 03/L-087 o javnim preduzećima sa izmenama i dopunama Zakona br. 04/L-111 i Zakon</w:t>
      </w:r>
      <w:r w:rsidR="00DD0727">
        <w:rPr>
          <w:rFonts w:ascii="Book Antiqua" w:eastAsia="Calibri" w:hAnsi="Book Antiqua" w:cs="Calibri"/>
          <w:sz w:val="22"/>
          <w:szCs w:val="22"/>
          <w:lang w:val="sr-Latn-RS"/>
        </w:rPr>
        <w:t>a</w:t>
      </w:r>
      <w:r w:rsidRPr="004F42BE">
        <w:rPr>
          <w:rFonts w:ascii="Book Antiqua" w:eastAsia="Calibri" w:hAnsi="Book Antiqua" w:cs="Calibri"/>
          <w:sz w:val="22"/>
          <w:szCs w:val="22"/>
          <w:lang w:val="sr-Latn-RS"/>
        </w:rPr>
        <w:t xml:space="preserve"> br. 05/L-009. Svako materijalno pobijanje, bilo namerno ili iz nemara, ili materijalna promena informacija datih u gornjoj izjavi, rezultiraće trenutnom diskvalifikacijom.</w:t>
      </w:r>
    </w:p>
    <w:p w14:paraId="3C929671" w14:textId="77777777" w:rsidR="0070781A" w:rsidRPr="004F42BE" w:rsidRDefault="0070781A" w:rsidP="00DD0727">
      <w:pPr>
        <w:jc w:val="both"/>
        <w:rPr>
          <w:rFonts w:ascii="Book Antiqua" w:eastAsia="Calibri" w:hAnsi="Book Antiqua" w:cs="Calibri"/>
          <w:sz w:val="22"/>
          <w:szCs w:val="22"/>
          <w:lang w:val="sr-Latn-RS"/>
        </w:rPr>
      </w:pPr>
    </w:p>
    <w:p w14:paraId="5EA24431" w14:textId="1993D8ED"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lastRenderedPageBreak/>
        <w:t xml:space="preserve">Dokumentacija se dostavlja Koordinacionom sekretarijatu Vlade, zgrada Vlade, sprat 1, u sali br. 34 u zatvorenoj koverti u kojoj je upisano ime i prezime kao i </w:t>
      </w:r>
      <w:r w:rsidR="00DD0727">
        <w:rPr>
          <w:rFonts w:ascii="Book Antiqua" w:eastAsia="Calibri" w:hAnsi="Book Antiqua" w:cs="Calibri"/>
          <w:sz w:val="22"/>
          <w:szCs w:val="22"/>
          <w:lang w:val="sr-Latn-RS"/>
        </w:rPr>
        <w:t xml:space="preserve">naziv Javnog preduzeća u kome </w:t>
      </w:r>
      <w:r w:rsidRPr="004F42BE">
        <w:rPr>
          <w:rFonts w:ascii="Book Antiqua" w:eastAsia="Calibri" w:hAnsi="Book Antiqua" w:cs="Calibri"/>
          <w:sz w:val="22"/>
          <w:szCs w:val="22"/>
          <w:lang w:val="sr-Latn-RS"/>
        </w:rPr>
        <w:t>kandidat konkuriše.</w:t>
      </w:r>
    </w:p>
    <w:p w14:paraId="121EEF29" w14:textId="77777777" w:rsidR="0070781A" w:rsidRPr="004F42BE" w:rsidRDefault="0070781A" w:rsidP="00DD0727">
      <w:pPr>
        <w:jc w:val="both"/>
        <w:rPr>
          <w:rFonts w:ascii="Book Antiqua" w:eastAsia="Calibri" w:hAnsi="Book Antiqua" w:cs="Calibri"/>
          <w:sz w:val="22"/>
          <w:szCs w:val="22"/>
          <w:lang w:val="sr-Latn-RS"/>
        </w:rPr>
      </w:pPr>
    </w:p>
    <w:p w14:paraId="47C9A5D3" w14:textId="77777777"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 xml:space="preserve"> Dostavljena dokumentacija se ne vraća. Originali se mogu tražiti tokom intervjua.</w:t>
      </w:r>
    </w:p>
    <w:p w14:paraId="1DEB76C2" w14:textId="77777777" w:rsidR="0070781A" w:rsidRPr="004F42BE" w:rsidRDefault="0070781A" w:rsidP="00DD0727">
      <w:pPr>
        <w:jc w:val="both"/>
        <w:rPr>
          <w:rFonts w:ascii="Book Antiqua" w:eastAsia="Calibri" w:hAnsi="Book Antiqua" w:cs="Calibri"/>
          <w:sz w:val="22"/>
          <w:szCs w:val="22"/>
          <w:lang w:val="sr-Latn-RS"/>
        </w:rPr>
      </w:pPr>
    </w:p>
    <w:p w14:paraId="6D37A18D" w14:textId="77777777"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Nepotpune prijave neće se razmatrati.</w:t>
      </w:r>
    </w:p>
    <w:p w14:paraId="0A3D9D74" w14:textId="77777777" w:rsidR="0070781A" w:rsidRPr="004F42BE" w:rsidRDefault="0070781A" w:rsidP="00DD0727">
      <w:pPr>
        <w:jc w:val="both"/>
        <w:rPr>
          <w:rFonts w:ascii="Book Antiqua" w:eastAsia="Calibri" w:hAnsi="Book Antiqua" w:cs="Calibri"/>
          <w:sz w:val="22"/>
          <w:szCs w:val="22"/>
          <w:lang w:val="sr-Latn-RS"/>
        </w:rPr>
      </w:pPr>
    </w:p>
    <w:p w14:paraId="78CE2F19" w14:textId="77777777"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Vlada Republike Kosovo podstiče prijavljivanje žena, osoba sa posebnim potrebama i pripadnika nevećinskih zajednica.</w:t>
      </w:r>
    </w:p>
    <w:p w14:paraId="18F1C89F" w14:textId="77777777" w:rsidR="0070781A" w:rsidRPr="004F42BE" w:rsidRDefault="0070781A" w:rsidP="00DD0727">
      <w:pPr>
        <w:jc w:val="both"/>
        <w:rPr>
          <w:rFonts w:ascii="Book Antiqua" w:eastAsia="Calibri" w:hAnsi="Book Antiqua" w:cs="Calibri"/>
          <w:sz w:val="22"/>
          <w:szCs w:val="22"/>
          <w:lang w:val="sr-Latn-RS"/>
        </w:rPr>
      </w:pPr>
    </w:p>
    <w:p w14:paraId="0EAA3D07" w14:textId="2EAFB892"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Konkursni rok je otvoren 30 dana od dana objavljivanja na sajtu Ka</w:t>
      </w:r>
      <w:r w:rsidR="00DD0727">
        <w:rPr>
          <w:rFonts w:ascii="Book Antiqua" w:eastAsia="Calibri" w:hAnsi="Book Antiqua" w:cs="Calibri"/>
          <w:sz w:val="22"/>
          <w:szCs w:val="22"/>
          <w:lang w:val="sr-Latn-RS"/>
        </w:rPr>
        <w:t>ncelarije P</w:t>
      </w:r>
      <w:r w:rsidRPr="004F42BE">
        <w:rPr>
          <w:rFonts w:ascii="Book Antiqua" w:eastAsia="Calibri" w:hAnsi="Book Antiqua" w:cs="Calibri"/>
          <w:sz w:val="22"/>
          <w:szCs w:val="22"/>
          <w:lang w:val="sr-Latn-RS"/>
        </w:rPr>
        <w:t xml:space="preserve">remijera od </w:t>
      </w:r>
      <w:r w:rsidR="00B249B1">
        <w:rPr>
          <w:rFonts w:ascii="Book Antiqua" w:eastAsia="Calibri" w:hAnsi="Book Antiqua" w:cs="Calibri"/>
          <w:sz w:val="22"/>
          <w:szCs w:val="22"/>
          <w:lang w:val="sr-Latn-RS"/>
        </w:rPr>
        <w:t>11 februara 2022. do 14</w:t>
      </w:r>
      <w:r w:rsidR="00DD0727">
        <w:rPr>
          <w:rFonts w:ascii="Book Antiqua" w:eastAsia="Calibri" w:hAnsi="Book Antiqua" w:cs="Calibri"/>
          <w:sz w:val="22"/>
          <w:szCs w:val="22"/>
          <w:lang w:val="sr-Latn-RS"/>
        </w:rPr>
        <w:t>.</w:t>
      </w:r>
      <w:r w:rsidRPr="004F42BE">
        <w:rPr>
          <w:rFonts w:ascii="Book Antiqua" w:eastAsia="Calibri" w:hAnsi="Book Antiqua" w:cs="Calibri"/>
          <w:sz w:val="22"/>
          <w:szCs w:val="22"/>
          <w:lang w:val="sr-Latn-RS"/>
        </w:rPr>
        <w:t xml:space="preserve"> marta 2022. godine).</w:t>
      </w:r>
    </w:p>
    <w:p w14:paraId="33F3F109" w14:textId="77777777" w:rsidR="0070781A" w:rsidRPr="004F42BE" w:rsidRDefault="0070781A" w:rsidP="00DD0727">
      <w:pPr>
        <w:jc w:val="both"/>
        <w:rPr>
          <w:rFonts w:ascii="Book Antiqua" w:eastAsia="Calibri" w:hAnsi="Book Antiqua" w:cs="Calibri"/>
          <w:sz w:val="22"/>
          <w:szCs w:val="22"/>
          <w:lang w:val="sr-Latn-RS"/>
        </w:rPr>
      </w:pPr>
    </w:p>
    <w:p w14:paraId="3072C8A7" w14:textId="77777777" w:rsidR="0070781A" w:rsidRPr="004F42BE"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Biće kontaktirani samo kandidati koji uđu u uži izbor.</w:t>
      </w:r>
    </w:p>
    <w:p w14:paraId="3E88751A" w14:textId="77777777" w:rsidR="0070781A" w:rsidRPr="004F42BE" w:rsidRDefault="0070781A" w:rsidP="00DD0727">
      <w:pPr>
        <w:jc w:val="both"/>
        <w:rPr>
          <w:rFonts w:ascii="Book Antiqua" w:eastAsia="Calibri" w:hAnsi="Book Antiqua" w:cs="Calibri"/>
          <w:sz w:val="22"/>
          <w:szCs w:val="22"/>
          <w:lang w:val="sr-Latn-RS"/>
        </w:rPr>
      </w:pPr>
    </w:p>
    <w:p w14:paraId="14013666" w14:textId="77777777" w:rsidR="0070781A" w:rsidRDefault="0070781A" w:rsidP="00DD0727">
      <w:pPr>
        <w:jc w:val="both"/>
        <w:rPr>
          <w:rFonts w:ascii="Book Antiqua" w:eastAsia="Calibri" w:hAnsi="Book Antiqua" w:cs="Calibri"/>
          <w:sz w:val="22"/>
          <w:szCs w:val="22"/>
          <w:lang w:val="sr-Latn-RS"/>
        </w:rPr>
      </w:pPr>
      <w:r w:rsidRPr="004F42BE">
        <w:rPr>
          <w:rFonts w:ascii="Book Antiqua" w:eastAsia="Calibri" w:hAnsi="Book Antiqua" w:cs="Calibri"/>
          <w:sz w:val="22"/>
          <w:szCs w:val="22"/>
          <w:lang w:val="sr-Latn-RS"/>
        </w:rPr>
        <w:t>Za dodatne informacije možete pozvati 038/200 14 400.</w:t>
      </w:r>
    </w:p>
    <w:p w14:paraId="09EA685B" w14:textId="77777777" w:rsidR="00DD0727" w:rsidRPr="004F42BE" w:rsidRDefault="00DD0727" w:rsidP="00DD0727">
      <w:pPr>
        <w:jc w:val="both"/>
        <w:rPr>
          <w:rFonts w:ascii="Book Antiqua" w:eastAsia="Calibri" w:hAnsi="Book Antiqua" w:cs="Calibri"/>
          <w:sz w:val="22"/>
          <w:szCs w:val="22"/>
          <w:lang w:val="sr-Latn-RS"/>
        </w:rPr>
      </w:pPr>
    </w:p>
    <w:p w14:paraId="47F6ACEB" w14:textId="77777777" w:rsidR="00F70DE5" w:rsidRPr="004F42BE" w:rsidRDefault="00F70DE5" w:rsidP="00DD0727">
      <w:pPr>
        <w:autoSpaceDE w:val="0"/>
        <w:autoSpaceDN w:val="0"/>
        <w:adjustRightInd w:val="0"/>
        <w:spacing w:line="276" w:lineRule="auto"/>
        <w:jc w:val="both"/>
        <w:rPr>
          <w:rFonts w:ascii="Book Antiqua" w:hAnsi="Book Antiqua"/>
          <w:sz w:val="22"/>
          <w:szCs w:val="22"/>
          <w:highlight w:val="yellow"/>
          <w:lang w:val="sr-Latn-RS"/>
        </w:rPr>
      </w:pPr>
    </w:p>
    <w:p w14:paraId="53E142D9" w14:textId="77777777" w:rsidR="00F24C66" w:rsidRPr="004F42BE" w:rsidRDefault="00F24C66" w:rsidP="00DD0727">
      <w:pPr>
        <w:tabs>
          <w:tab w:val="left" w:pos="330"/>
        </w:tabs>
        <w:jc w:val="both"/>
        <w:rPr>
          <w:rFonts w:ascii="Book Antiqua" w:hAnsi="Book Antiqua"/>
          <w:bCs/>
          <w:sz w:val="22"/>
          <w:szCs w:val="22"/>
          <w:highlight w:val="yellow"/>
          <w:lang w:val="sr-Latn-RS"/>
        </w:rPr>
      </w:pPr>
    </w:p>
    <w:p w14:paraId="3E51734A" w14:textId="6C7EDAAF" w:rsidR="000E0E64" w:rsidRPr="004F42BE" w:rsidRDefault="000E0E64" w:rsidP="00DD0727">
      <w:pPr>
        <w:pStyle w:val="ydp848ee4yiv5059659323msonormal"/>
        <w:jc w:val="both"/>
        <w:rPr>
          <w:rFonts w:ascii="Book Antiqua" w:hAnsi="Book Antiqua" w:cs="Helvetica"/>
          <w:lang w:val="sr-Latn-RS"/>
        </w:rPr>
      </w:pPr>
    </w:p>
    <w:p w14:paraId="20C49249" w14:textId="77777777" w:rsidR="00EF1285" w:rsidRPr="004F42BE" w:rsidRDefault="00EF1285" w:rsidP="00DD0727">
      <w:pPr>
        <w:tabs>
          <w:tab w:val="left" w:pos="330"/>
        </w:tabs>
        <w:jc w:val="both"/>
        <w:rPr>
          <w:rFonts w:ascii="Book Antiqua" w:hAnsi="Book Antiqua"/>
          <w:bCs/>
          <w:sz w:val="22"/>
          <w:szCs w:val="22"/>
          <w:lang w:val="sr-Latn-RS"/>
        </w:rPr>
      </w:pPr>
    </w:p>
    <w:p w14:paraId="3E1BB5CD" w14:textId="77777777" w:rsidR="00831DB6" w:rsidRPr="004F42BE" w:rsidRDefault="00831DB6" w:rsidP="00DD0727">
      <w:pPr>
        <w:autoSpaceDE w:val="0"/>
        <w:autoSpaceDN w:val="0"/>
        <w:adjustRightInd w:val="0"/>
        <w:jc w:val="both"/>
        <w:rPr>
          <w:rFonts w:ascii="Book Antiqua" w:hAnsi="Book Antiqua"/>
          <w:sz w:val="22"/>
          <w:szCs w:val="22"/>
          <w:lang w:val="sr-Latn-RS"/>
        </w:rPr>
      </w:pPr>
    </w:p>
    <w:p w14:paraId="6C105AA5" w14:textId="77777777" w:rsidR="00814257" w:rsidRPr="004F42BE" w:rsidRDefault="00814257" w:rsidP="00DD0727">
      <w:pPr>
        <w:autoSpaceDE w:val="0"/>
        <w:autoSpaceDN w:val="0"/>
        <w:adjustRightInd w:val="0"/>
        <w:jc w:val="both"/>
        <w:rPr>
          <w:rFonts w:ascii="Book Antiqua" w:hAnsi="Book Antiqua"/>
          <w:sz w:val="22"/>
          <w:szCs w:val="22"/>
          <w:lang w:val="sr-Latn-RS"/>
        </w:rPr>
      </w:pPr>
    </w:p>
    <w:p w14:paraId="31B0BBA1" w14:textId="77777777" w:rsidR="008C0EFA" w:rsidRPr="004F42BE" w:rsidRDefault="008C0EFA" w:rsidP="00DD0727">
      <w:pPr>
        <w:tabs>
          <w:tab w:val="left" w:pos="330"/>
        </w:tabs>
        <w:jc w:val="both"/>
        <w:rPr>
          <w:rFonts w:ascii="Book Antiqua" w:hAnsi="Book Antiqua"/>
          <w:bCs/>
          <w:sz w:val="22"/>
          <w:szCs w:val="22"/>
          <w:lang w:val="sr-Latn-RS"/>
        </w:rPr>
      </w:pPr>
    </w:p>
    <w:p w14:paraId="1B1D7B3B" w14:textId="77777777" w:rsidR="002B099B" w:rsidRPr="004F42BE" w:rsidRDefault="002B099B" w:rsidP="00DD0727">
      <w:pPr>
        <w:autoSpaceDE w:val="0"/>
        <w:autoSpaceDN w:val="0"/>
        <w:adjustRightInd w:val="0"/>
        <w:jc w:val="both"/>
        <w:rPr>
          <w:rFonts w:ascii="Book Antiqua" w:hAnsi="Book Antiqua"/>
          <w:i/>
          <w:iCs/>
          <w:sz w:val="20"/>
          <w:szCs w:val="20"/>
          <w:lang w:val="sr-Latn-RS"/>
        </w:rPr>
      </w:pPr>
    </w:p>
    <w:sectPr w:rsidR="002B099B" w:rsidRPr="004F42BE" w:rsidSect="00B84864">
      <w:headerReference w:type="default" r:id="rId9"/>
      <w:footerReference w:type="default" r:id="rId10"/>
      <w:pgSz w:w="12240" w:h="15840"/>
      <w:pgMar w:top="-498" w:right="1800" w:bottom="360" w:left="180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8B09" w16cex:dateUtc="2020-07-12T11:13:00Z"/>
  <w16cex:commentExtensible w16cex:durableId="22B58B80" w16cex:dateUtc="2020-07-12T11:15:00Z"/>
  <w16cex:commentExtensible w16cex:durableId="22B5973A" w16cex:dateUtc="2020-07-12T12:05:00Z"/>
  <w16cex:commentExtensible w16cex:durableId="22B59963" w16cex:dateUtc="2020-07-12T12:14:00Z"/>
  <w16cex:commentExtensible w16cex:durableId="22B59B66" w16cex:dateUtc="2020-07-12T12:23:00Z"/>
  <w16cex:commentExtensible w16cex:durableId="22B59C0B" w16cex:dateUtc="2020-07-12T12:26:00Z"/>
  <w16cex:commentExtensible w16cex:durableId="22B59D13" w16cex:dateUtc="2020-07-12T12:30:00Z"/>
  <w16cex:commentExtensible w16cex:durableId="22B5A4D2" w16cex:dateUtc="2020-07-1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D34231" w16cid:durableId="22B58B09"/>
  <w16cid:commentId w16cid:paraId="79C12616" w16cid:durableId="22B58B80"/>
  <w16cid:commentId w16cid:paraId="1A6FE251" w16cid:durableId="22B5973A"/>
  <w16cid:commentId w16cid:paraId="14D288F9" w16cid:durableId="22B59963"/>
  <w16cid:commentId w16cid:paraId="6CCDC6E2" w16cid:durableId="22B59B66"/>
  <w16cid:commentId w16cid:paraId="48CCC2F7" w16cid:durableId="22B59C0B"/>
  <w16cid:commentId w16cid:paraId="5DC015AA" w16cid:durableId="22B59D13"/>
  <w16cid:commentId w16cid:paraId="36F77B44" w16cid:durableId="22B5A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3D25" w14:textId="77777777" w:rsidR="00407BAF" w:rsidRDefault="00407BAF" w:rsidP="00D50B58">
      <w:r>
        <w:separator/>
      </w:r>
    </w:p>
  </w:endnote>
  <w:endnote w:type="continuationSeparator" w:id="0">
    <w:p w14:paraId="0CECDC09" w14:textId="77777777" w:rsidR="00407BAF" w:rsidRDefault="00407BAF"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C775" w14:textId="77777777" w:rsidR="00C8795C" w:rsidRPr="000E325D" w:rsidRDefault="004212A6" w:rsidP="00D33714">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1B5F4" w14:textId="77777777" w:rsidR="00407BAF" w:rsidRDefault="00407BAF" w:rsidP="00D50B58">
      <w:r>
        <w:separator/>
      </w:r>
    </w:p>
  </w:footnote>
  <w:footnote w:type="continuationSeparator" w:id="0">
    <w:p w14:paraId="21307DE1" w14:textId="77777777" w:rsidR="00407BAF" w:rsidRDefault="00407BAF"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B664" w14:textId="77777777" w:rsidR="00C8795C" w:rsidRDefault="00407BAF" w:rsidP="00D33714">
    <w:pPr>
      <w:jc w:val="center"/>
      <w:rPr>
        <w:b/>
        <w:bCs/>
      </w:rPr>
    </w:pPr>
  </w:p>
  <w:p w14:paraId="1E9DC052" w14:textId="77777777" w:rsidR="00C8795C" w:rsidRDefault="00407BAF" w:rsidP="00D33714">
    <w:pPr>
      <w:jc w:val="center"/>
      <w:rPr>
        <w:b/>
        <w:bCs/>
      </w:rPr>
    </w:pPr>
  </w:p>
  <w:p w14:paraId="24E7C0CA" w14:textId="77777777" w:rsidR="00C8795C" w:rsidRDefault="00B84864" w:rsidP="00B84864">
    <w:pPr>
      <w:pStyle w:val="Title"/>
      <w:tabs>
        <w:tab w:val="left" w:pos="3772"/>
      </w:tabs>
      <w:jc w:val="left"/>
      <w:rPr>
        <w:rFonts w:ascii="Book Antiqua" w:hAnsi="Book Antiqua" w:cs="Book Antiqua"/>
        <w:i/>
        <w:iCs/>
      </w:rPr>
    </w:pPr>
    <w:bookmarkStart w:id="1" w:name="OLE_LINK2"/>
    <w:bookmarkStart w:id="2" w:name="OLE_LINK3"/>
    <w:bookmarkEnd w:id="1"/>
    <w:bookmarkEnd w:id="2"/>
    <w:r>
      <w:rPr>
        <w:rFonts w:ascii="Book Antiqua" w:hAnsi="Book Antiqua" w:cs="Book Antiqua"/>
        <w:i/>
        <w:iCs/>
      </w:rPr>
      <w:tab/>
    </w:r>
  </w:p>
  <w:p w14:paraId="69DBC54B" w14:textId="77777777" w:rsidR="00C8795C" w:rsidRPr="00B72BBD" w:rsidRDefault="00407BAF"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065"/>
    <w:multiLevelType w:val="hybridMultilevel"/>
    <w:tmpl w:val="108C3CB8"/>
    <w:lvl w:ilvl="0" w:tplc="B5BEB44A">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FF90035"/>
    <w:multiLevelType w:val="hybridMultilevel"/>
    <w:tmpl w:val="51DE3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3F5D48"/>
    <w:multiLevelType w:val="hybridMultilevel"/>
    <w:tmpl w:val="485A31BE"/>
    <w:lvl w:ilvl="0" w:tplc="7488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B71D3"/>
    <w:multiLevelType w:val="hybridMultilevel"/>
    <w:tmpl w:val="58AE7898"/>
    <w:lvl w:ilvl="0" w:tplc="D274363A">
      <w:start w:val="1"/>
      <w:numFmt w:val="decimal"/>
      <w:lvlText w:val="%1."/>
      <w:lvlJc w:val="left"/>
      <w:pPr>
        <w:ind w:left="720" w:hanging="360"/>
      </w:pPr>
      <w:rPr>
        <w:rFonts w:ascii="Book Antiqua" w:eastAsia="Times New Roman" w:hAnsi="Book Antiqu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F068B"/>
    <w:multiLevelType w:val="hybridMultilevel"/>
    <w:tmpl w:val="7C44AAC6"/>
    <w:lvl w:ilvl="0" w:tplc="1956638C">
      <w:start w:val="1"/>
      <w:numFmt w:val="decimal"/>
      <w:lvlText w:val="%1."/>
      <w:lvlJc w:val="left"/>
      <w:pPr>
        <w:tabs>
          <w:tab w:val="num" w:pos="810"/>
        </w:tabs>
        <w:ind w:left="81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5762CE1"/>
    <w:multiLevelType w:val="hybridMultilevel"/>
    <w:tmpl w:val="E22E9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55458"/>
    <w:multiLevelType w:val="hybridMultilevel"/>
    <w:tmpl w:val="2104D714"/>
    <w:lvl w:ilvl="0" w:tplc="C4AA2D32">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4F51F6A"/>
    <w:multiLevelType w:val="hybridMultilevel"/>
    <w:tmpl w:val="018C8FC8"/>
    <w:lvl w:ilvl="0" w:tplc="5C2EC1A0">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FA4089E"/>
    <w:multiLevelType w:val="hybridMultilevel"/>
    <w:tmpl w:val="7A881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A7392"/>
    <w:multiLevelType w:val="hybridMultilevel"/>
    <w:tmpl w:val="A11AD938"/>
    <w:lvl w:ilvl="0" w:tplc="D9AE7920">
      <w:start w:val="1"/>
      <w:numFmt w:val="lowerLetter"/>
      <w:lvlText w:val="%1."/>
      <w:lvlJc w:val="left"/>
      <w:pPr>
        <w:tabs>
          <w:tab w:val="num" w:pos="840"/>
        </w:tabs>
        <w:ind w:left="840" w:hanging="360"/>
      </w:pPr>
      <w:rPr>
        <w:rFonts w:ascii="Book Antiqua" w:eastAsia="Times New Roman" w:hAnsi="Book Antiqua" w:cs="Times New Roman"/>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3">
    <w:nsid w:val="5A070F49"/>
    <w:multiLevelType w:val="hybridMultilevel"/>
    <w:tmpl w:val="658C24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93F62"/>
    <w:multiLevelType w:val="hybridMultilevel"/>
    <w:tmpl w:val="27369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66814"/>
    <w:multiLevelType w:val="hybridMultilevel"/>
    <w:tmpl w:val="BB4E3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7"/>
  </w:num>
  <w:num w:numId="5">
    <w:abstractNumId w:val="4"/>
  </w:num>
  <w:num w:numId="6">
    <w:abstractNumId w:val="17"/>
  </w:num>
  <w:num w:numId="7">
    <w:abstractNumId w:val="15"/>
  </w:num>
  <w:num w:numId="8">
    <w:abstractNumId w:val="11"/>
  </w:num>
  <w:num w:numId="9">
    <w:abstractNumId w:val="1"/>
  </w:num>
  <w:num w:numId="10">
    <w:abstractNumId w:val="14"/>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6"/>
  </w:num>
  <w:num w:numId="17">
    <w:abstractNumId w:val="1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D"/>
    <w:rsid w:val="000223B0"/>
    <w:rsid w:val="000270C5"/>
    <w:rsid w:val="00030E5D"/>
    <w:rsid w:val="0003310B"/>
    <w:rsid w:val="000527EE"/>
    <w:rsid w:val="0006304E"/>
    <w:rsid w:val="00063847"/>
    <w:rsid w:val="000655AF"/>
    <w:rsid w:val="0006633E"/>
    <w:rsid w:val="00075065"/>
    <w:rsid w:val="000907EA"/>
    <w:rsid w:val="00094725"/>
    <w:rsid w:val="000A3823"/>
    <w:rsid w:val="000B18A5"/>
    <w:rsid w:val="000C460B"/>
    <w:rsid w:val="000C5211"/>
    <w:rsid w:val="000E0E64"/>
    <w:rsid w:val="000E16BC"/>
    <w:rsid w:val="000F7B1B"/>
    <w:rsid w:val="000F7B88"/>
    <w:rsid w:val="0011699B"/>
    <w:rsid w:val="0012196B"/>
    <w:rsid w:val="00122E83"/>
    <w:rsid w:val="0012696C"/>
    <w:rsid w:val="00126D24"/>
    <w:rsid w:val="00134298"/>
    <w:rsid w:val="00135DA6"/>
    <w:rsid w:val="0014542C"/>
    <w:rsid w:val="00145C52"/>
    <w:rsid w:val="001536D5"/>
    <w:rsid w:val="00153A56"/>
    <w:rsid w:val="001633D0"/>
    <w:rsid w:val="001717FD"/>
    <w:rsid w:val="0017722C"/>
    <w:rsid w:val="00186CAF"/>
    <w:rsid w:val="00192B94"/>
    <w:rsid w:val="001A0133"/>
    <w:rsid w:val="001A23F5"/>
    <w:rsid w:val="001B6664"/>
    <w:rsid w:val="001C3D21"/>
    <w:rsid w:val="001C718C"/>
    <w:rsid w:val="001C73CB"/>
    <w:rsid w:val="001F040D"/>
    <w:rsid w:val="002101FC"/>
    <w:rsid w:val="0021571E"/>
    <w:rsid w:val="00222692"/>
    <w:rsid w:val="0023501F"/>
    <w:rsid w:val="00237856"/>
    <w:rsid w:val="00240E7D"/>
    <w:rsid w:val="00243D12"/>
    <w:rsid w:val="00244D64"/>
    <w:rsid w:val="002544DC"/>
    <w:rsid w:val="00256746"/>
    <w:rsid w:val="00260138"/>
    <w:rsid w:val="00265826"/>
    <w:rsid w:val="002660F8"/>
    <w:rsid w:val="00272098"/>
    <w:rsid w:val="002749BC"/>
    <w:rsid w:val="00274FE0"/>
    <w:rsid w:val="00276433"/>
    <w:rsid w:val="0028363B"/>
    <w:rsid w:val="002904FD"/>
    <w:rsid w:val="0029237E"/>
    <w:rsid w:val="002B099B"/>
    <w:rsid w:val="002B1692"/>
    <w:rsid w:val="002B46D3"/>
    <w:rsid w:val="002C0DE7"/>
    <w:rsid w:val="002E287E"/>
    <w:rsid w:val="00300D19"/>
    <w:rsid w:val="00303354"/>
    <w:rsid w:val="003271AE"/>
    <w:rsid w:val="003440E9"/>
    <w:rsid w:val="00350F52"/>
    <w:rsid w:val="00351CF8"/>
    <w:rsid w:val="00362536"/>
    <w:rsid w:val="00364A35"/>
    <w:rsid w:val="00371E98"/>
    <w:rsid w:val="00376C22"/>
    <w:rsid w:val="00380A58"/>
    <w:rsid w:val="003819CF"/>
    <w:rsid w:val="00382529"/>
    <w:rsid w:val="003A0BB7"/>
    <w:rsid w:val="003A1E4C"/>
    <w:rsid w:val="003B1980"/>
    <w:rsid w:val="003B293A"/>
    <w:rsid w:val="003C0702"/>
    <w:rsid w:val="003C220D"/>
    <w:rsid w:val="003C5D00"/>
    <w:rsid w:val="003C6866"/>
    <w:rsid w:val="003C6FE7"/>
    <w:rsid w:val="003D379F"/>
    <w:rsid w:val="003D5AFE"/>
    <w:rsid w:val="003E283E"/>
    <w:rsid w:val="00402FB7"/>
    <w:rsid w:val="00403554"/>
    <w:rsid w:val="004063BC"/>
    <w:rsid w:val="00407BAF"/>
    <w:rsid w:val="00410472"/>
    <w:rsid w:val="0041049B"/>
    <w:rsid w:val="004212A6"/>
    <w:rsid w:val="00425BFB"/>
    <w:rsid w:val="00434AF0"/>
    <w:rsid w:val="00456272"/>
    <w:rsid w:val="0046124A"/>
    <w:rsid w:val="00462B75"/>
    <w:rsid w:val="004706D8"/>
    <w:rsid w:val="00477375"/>
    <w:rsid w:val="00480ABA"/>
    <w:rsid w:val="00486D7D"/>
    <w:rsid w:val="00497394"/>
    <w:rsid w:val="004A62BD"/>
    <w:rsid w:val="004B1962"/>
    <w:rsid w:val="004B50E1"/>
    <w:rsid w:val="004B575E"/>
    <w:rsid w:val="004B7021"/>
    <w:rsid w:val="004C67F3"/>
    <w:rsid w:val="004E620A"/>
    <w:rsid w:val="004F42BE"/>
    <w:rsid w:val="004F4569"/>
    <w:rsid w:val="0050056F"/>
    <w:rsid w:val="00500B97"/>
    <w:rsid w:val="00502290"/>
    <w:rsid w:val="00515FEF"/>
    <w:rsid w:val="005221D8"/>
    <w:rsid w:val="00527DEA"/>
    <w:rsid w:val="00530542"/>
    <w:rsid w:val="00530F46"/>
    <w:rsid w:val="00534D44"/>
    <w:rsid w:val="00554B1D"/>
    <w:rsid w:val="00573E27"/>
    <w:rsid w:val="00583C39"/>
    <w:rsid w:val="00586051"/>
    <w:rsid w:val="00593D1D"/>
    <w:rsid w:val="005A64CA"/>
    <w:rsid w:val="005B5998"/>
    <w:rsid w:val="005B7E05"/>
    <w:rsid w:val="005C12F0"/>
    <w:rsid w:val="005D3F4E"/>
    <w:rsid w:val="005D634D"/>
    <w:rsid w:val="005D6A16"/>
    <w:rsid w:val="005E342E"/>
    <w:rsid w:val="005E5DB5"/>
    <w:rsid w:val="005F20A1"/>
    <w:rsid w:val="005F2FEE"/>
    <w:rsid w:val="005F5A99"/>
    <w:rsid w:val="005F7698"/>
    <w:rsid w:val="006148A6"/>
    <w:rsid w:val="00616C20"/>
    <w:rsid w:val="00624C71"/>
    <w:rsid w:val="006273ED"/>
    <w:rsid w:val="00627456"/>
    <w:rsid w:val="006339B4"/>
    <w:rsid w:val="006516E2"/>
    <w:rsid w:val="006519ED"/>
    <w:rsid w:val="0067777C"/>
    <w:rsid w:val="006913AE"/>
    <w:rsid w:val="006A1D72"/>
    <w:rsid w:val="006A56F7"/>
    <w:rsid w:val="006B43DB"/>
    <w:rsid w:val="006B4D9A"/>
    <w:rsid w:val="006B6147"/>
    <w:rsid w:val="006B67A6"/>
    <w:rsid w:val="006B7B82"/>
    <w:rsid w:val="006C2300"/>
    <w:rsid w:val="006C2FB2"/>
    <w:rsid w:val="006C54BA"/>
    <w:rsid w:val="006D54D3"/>
    <w:rsid w:val="006E5399"/>
    <w:rsid w:val="006F2932"/>
    <w:rsid w:val="006F52A3"/>
    <w:rsid w:val="006F62AB"/>
    <w:rsid w:val="00702FC5"/>
    <w:rsid w:val="007075B8"/>
    <w:rsid w:val="0070781A"/>
    <w:rsid w:val="0071766C"/>
    <w:rsid w:val="00723D76"/>
    <w:rsid w:val="007248EA"/>
    <w:rsid w:val="00751289"/>
    <w:rsid w:val="00752626"/>
    <w:rsid w:val="00754548"/>
    <w:rsid w:val="00755935"/>
    <w:rsid w:val="0075593C"/>
    <w:rsid w:val="00765DD8"/>
    <w:rsid w:val="00767E4F"/>
    <w:rsid w:val="00773857"/>
    <w:rsid w:val="00781064"/>
    <w:rsid w:val="00781962"/>
    <w:rsid w:val="00782D97"/>
    <w:rsid w:val="007854ED"/>
    <w:rsid w:val="00786451"/>
    <w:rsid w:val="00791C68"/>
    <w:rsid w:val="007945D1"/>
    <w:rsid w:val="007A2FB4"/>
    <w:rsid w:val="007A53E6"/>
    <w:rsid w:val="007A725E"/>
    <w:rsid w:val="007B07DF"/>
    <w:rsid w:val="007B4845"/>
    <w:rsid w:val="007B49EC"/>
    <w:rsid w:val="007B71C3"/>
    <w:rsid w:val="007B7E2B"/>
    <w:rsid w:val="007C118C"/>
    <w:rsid w:val="007D6017"/>
    <w:rsid w:val="007E0A5B"/>
    <w:rsid w:val="007E0E08"/>
    <w:rsid w:val="007E311B"/>
    <w:rsid w:val="007F36BE"/>
    <w:rsid w:val="007F4857"/>
    <w:rsid w:val="007F5E78"/>
    <w:rsid w:val="007F609C"/>
    <w:rsid w:val="007F7A3A"/>
    <w:rsid w:val="00800964"/>
    <w:rsid w:val="008030B7"/>
    <w:rsid w:val="008059EC"/>
    <w:rsid w:val="00807141"/>
    <w:rsid w:val="00814257"/>
    <w:rsid w:val="00827865"/>
    <w:rsid w:val="0083128F"/>
    <w:rsid w:val="00831D44"/>
    <w:rsid w:val="00831DB6"/>
    <w:rsid w:val="00840360"/>
    <w:rsid w:val="00842B1F"/>
    <w:rsid w:val="00845D4B"/>
    <w:rsid w:val="008575E7"/>
    <w:rsid w:val="00871254"/>
    <w:rsid w:val="008809BB"/>
    <w:rsid w:val="008815F6"/>
    <w:rsid w:val="00885CEB"/>
    <w:rsid w:val="00892523"/>
    <w:rsid w:val="00895AE4"/>
    <w:rsid w:val="008A458E"/>
    <w:rsid w:val="008C0EFA"/>
    <w:rsid w:val="008C1378"/>
    <w:rsid w:val="008C164B"/>
    <w:rsid w:val="008C2B1D"/>
    <w:rsid w:val="008D7C03"/>
    <w:rsid w:val="008D7E88"/>
    <w:rsid w:val="008E039D"/>
    <w:rsid w:val="008E1769"/>
    <w:rsid w:val="008E79D8"/>
    <w:rsid w:val="008F3711"/>
    <w:rsid w:val="008F4A86"/>
    <w:rsid w:val="00902D51"/>
    <w:rsid w:val="00905F55"/>
    <w:rsid w:val="0090692A"/>
    <w:rsid w:val="009207A2"/>
    <w:rsid w:val="00924C86"/>
    <w:rsid w:val="00924FEF"/>
    <w:rsid w:val="00934587"/>
    <w:rsid w:val="009438F5"/>
    <w:rsid w:val="00943D90"/>
    <w:rsid w:val="00962695"/>
    <w:rsid w:val="00963EC7"/>
    <w:rsid w:val="00971675"/>
    <w:rsid w:val="00984ED5"/>
    <w:rsid w:val="009855D3"/>
    <w:rsid w:val="0099194F"/>
    <w:rsid w:val="009A45BB"/>
    <w:rsid w:val="009A72F7"/>
    <w:rsid w:val="009B229C"/>
    <w:rsid w:val="009B6727"/>
    <w:rsid w:val="009B7158"/>
    <w:rsid w:val="009D49AB"/>
    <w:rsid w:val="009E39BF"/>
    <w:rsid w:val="009E4E45"/>
    <w:rsid w:val="00A24D63"/>
    <w:rsid w:val="00A32788"/>
    <w:rsid w:val="00A36D10"/>
    <w:rsid w:val="00A456EB"/>
    <w:rsid w:val="00A52DC6"/>
    <w:rsid w:val="00A56AD3"/>
    <w:rsid w:val="00A57682"/>
    <w:rsid w:val="00A744F2"/>
    <w:rsid w:val="00A75DAE"/>
    <w:rsid w:val="00A849F6"/>
    <w:rsid w:val="00A97621"/>
    <w:rsid w:val="00AA66F6"/>
    <w:rsid w:val="00AB43C4"/>
    <w:rsid w:val="00AC7CB6"/>
    <w:rsid w:val="00AD0633"/>
    <w:rsid w:val="00AD4772"/>
    <w:rsid w:val="00AE485D"/>
    <w:rsid w:val="00AE64D4"/>
    <w:rsid w:val="00AE7575"/>
    <w:rsid w:val="00AF1133"/>
    <w:rsid w:val="00B0358E"/>
    <w:rsid w:val="00B03F3F"/>
    <w:rsid w:val="00B15009"/>
    <w:rsid w:val="00B20A74"/>
    <w:rsid w:val="00B22CB7"/>
    <w:rsid w:val="00B249B1"/>
    <w:rsid w:val="00B27B9C"/>
    <w:rsid w:val="00B37A82"/>
    <w:rsid w:val="00B402CE"/>
    <w:rsid w:val="00B43D6C"/>
    <w:rsid w:val="00B45799"/>
    <w:rsid w:val="00B5349E"/>
    <w:rsid w:val="00B53F34"/>
    <w:rsid w:val="00B565A7"/>
    <w:rsid w:val="00B701F1"/>
    <w:rsid w:val="00B8196F"/>
    <w:rsid w:val="00B82617"/>
    <w:rsid w:val="00B84252"/>
    <w:rsid w:val="00B845D5"/>
    <w:rsid w:val="00B84864"/>
    <w:rsid w:val="00B90123"/>
    <w:rsid w:val="00B96B56"/>
    <w:rsid w:val="00BA4F3A"/>
    <w:rsid w:val="00BA6300"/>
    <w:rsid w:val="00BB3D88"/>
    <w:rsid w:val="00BC3491"/>
    <w:rsid w:val="00BC617C"/>
    <w:rsid w:val="00BC6627"/>
    <w:rsid w:val="00BD1FA6"/>
    <w:rsid w:val="00BD7DD0"/>
    <w:rsid w:val="00BE2C06"/>
    <w:rsid w:val="00C02E41"/>
    <w:rsid w:val="00C10810"/>
    <w:rsid w:val="00C13D98"/>
    <w:rsid w:val="00C143AC"/>
    <w:rsid w:val="00C14EB6"/>
    <w:rsid w:val="00C25A39"/>
    <w:rsid w:val="00C260BD"/>
    <w:rsid w:val="00C26C81"/>
    <w:rsid w:val="00C40CD6"/>
    <w:rsid w:val="00C576C1"/>
    <w:rsid w:val="00C600C8"/>
    <w:rsid w:val="00C60218"/>
    <w:rsid w:val="00C63F2F"/>
    <w:rsid w:val="00C65CAE"/>
    <w:rsid w:val="00C678E4"/>
    <w:rsid w:val="00C85117"/>
    <w:rsid w:val="00C856AC"/>
    <w:rsid w:val="00C94B8B"/>
    <w:rsid w:val="00CA2103"/>
    <w:rsid w:val="00CB6729"/>
    <w:rsid w:val="00CC445B"/>
    <w:rsid w:val="00CC6186"/>
    <w:rsid w:val="00CF1A1D"/>
    <w:rsid w:val="00CF430C"/>
    <w:rsid w:val="00D03E1C"/>
    <w:rsid w:val="00D1291A"/>
    <w:rsid w:val="00D14640"/>
    <w:rsid w:val="00D23BCF"/>
    <w:rsid w:val="00D26BCE"/>
    <w:rsid w:val="00D4223A"/>
    <w:rsid w:val="00D4249F"/>
    <w:rsid w:val="00D42E80"/>
    <w:rsid w:val="00D44955"/>
    <w:rsid w:val="00D44CAD"/>
    <w:rsid w:val="00D50917"/>
    <w:rsid w:val="00D50B58"/>
    <w:rsid w:val="00D66F12"/>
    <w:rsid w:val="00D73649"/>
    <w:rsid w:val="00D74B3E"/>
    <w:rsid w:val="00D91439"/>
    <w:rsid w:val="00D91EA7"/>
    <w:rsid w:val="00D94F01"/>
    <w:rsid w:val="00DA32B0"/>
    <w:rsid w:val="00DA596E"/>
    <w:rsid w:val="00DA7E4F"/>
    <w:rsid w:val="00DC5AD5"/>
    <w:rsid w:val="00DC7DD0"/>
    <w:rsid w:val="00DD0727"/>
    <w:rsid w:val="00DE4196"/>
    <w:rsid w:val="00DF57DF"/>
    <w:rsid w:val="00E356C8"/>
    <w:rsid w:val="00E51008"/>
    <w:rsid w:val="00E54417"/>
    <w:rsid w:val="00E55A7B"/>
    <w:rsid w:val="00E57E95"/>
    <w:rsid w:val="00E72214"/>
    <w:rsid w:val="00E754EC"/>
    <w:rsid w:val="00E801B7"/>
    <w:rsid w:val="00E82AEE"/>
    <w:rsid w:val="00E83C4B"/>
    <w:rsid w:val="00E86895"/>
    <w:rsid w:val="00E918A3"/>
    <w:rsid w:val="00EA14F7"/>
    <w:rsid w:val="00EA70C2"/>
    <w:rsid w:val="00EC5D8C"/>
    <w:rsid w:val="00ED1F87"/>
    <w:rsid w:val="00EE430A"/>
    <w:rsid w:val="00EF1285"/>
    <w:rsid w:val="00EF1ABB"/>
    <w:rsid w:val="00EF642E"/>
    <w:rsid w:val="00EF6765"/>
    <w:rsid w:val="00F04A99"/>
    <w:rsid w:val="00F06BE1"/>
    <w:rsid w:val="00F2074D"/>
    <w:rsid w:val="00F24C66"/>
    <w:rsid w:val="00F26F60"/>
    <w:rsid w:val="00F27D68"/>
    <w:rsid w:val="00F5316C"/>
    <w:rsid w:val="00F53711"/>
    <w:rsid w:val="00F543C0"/>
    <w:rsid w:val="00F61C4C"/>
    <w:rsid w:val="00F671EF"/>
    <w:rsid w:val="00F70DE5"/>
    <w:rsid w:val="00F825CD"/>
    <w:rsid w:val="00F8633B"/>
    <w:rsid w:val="00F94BED"/>
    <w:rsid w:val="00FA3904"/>
    <w:rsid w:val="00FB6E60"/>
    <w:rsid w:val="00FB7EF1"/>
    <w:rsid w:val="00FB7F33"/>
    <w:rsid w:val="00FC26B9"/>
    <w:rsid w:val="00FC38DE"/>
    <w:rsid w:val="00FE4515"/>
    <w:rsid w:val="00FF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6F5F"/>
  <w15:docId w15:val="{B689A46A-B277-4305-9839-3D88531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 w:type="character" w:styleId="CommentReference">
    <w:name w:val="annotation reference"/>
    <w:basedOn w:val="DefaultParagraphFont"/>
    <w:uiPriority w:val="99"/>
    <w:semiHidden/>
    <w:unhideWhenUsed/>
    <w:rsid w:val="006A1D72"/>
    <w:rPr>
      <w:sz w:val="16"/>
      <w:szCs w:val="16"/>
    </w:rPr>
  </w:style>
  <w:style w:type="paragraph" w:styleId="CommentText">
    <w:name w:val="annotation text"/>
    <w:basedOn w:val="Normal"/>
    <w:link w:val="CommentTextChar"/>
    <w:uiPriority w:val="99"/>
    <w:semiHidden/>
    <w:unhideWhenUsed/>
    <w:rsid w:val="006A1D72"/>
    <w:rPr>
      <w:sz w:val="20"/>
      <w:szCs w:val="20"/>
    </w:rPr>
  </w:style>
  <w:style w:type="character" w:customStyle="1" w:styleId="CommentTextChar">
    <w:name w:val="Comment Text Char"/>
    <w:basedOn w:val="DefaultParagraphFont"/>
    <w:link w:val="CommentText"/>
    <w:uiPriority w:val="99"/>
    <w:semiHidden/>
    <w:rsid w:val="006A1D72"/>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1D72"/>
    <w:rPr>
      <w:b/>
      <w:bCs/>
    </w:rPr>
  </w:style>
  <w:style w:type="character" w:customStyle="1" w:styleId="CommentSubjectChar">
    <w:name w:val="Comment Subject Char"/>
    <w:basedOn w:val="CommentTextChar"/>
    <w:link w:val="CommentSubject"/>
    <w:uiPriority w:val="99"/>
    <w:semiHidden/>
    <w:rsid w:val="006A1D72"/>
    <w:rPr>
      <w:rFonts w:ascii="Times New Roman" w:eastAsia="Times New Roman" w:hAnsi="Times New Roman" w:cs="Times New Roman"/>
      <w:b/>
      <w:bCs/>
      <w:sz w:val="20"/>
      <w:szCs w:val="20"/>
      <w:lang w:val="sq-AL"/>
    </w:rPr>
  </w:style>
  <w:style w:type="table" w:styleId="TableGrid">
    <w:name w:val="Table Grid"/>
    <w:basedOn w:val="TableNormal"/>
    <w:uiPriority w:val="39"/>
    <w:rsid w:val="008C16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848ee4yiv5059659323msonormal">
    <w:name w:val="ydp848ee4yiv5059659323msonormal"/>
    <w:basedOn w:val="Normal"/>
    <w:rsid w:val="000E0E64"/>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429859712">
      <w:bodyDiv w:val="1"/>
      <w:marLeft w:val="0"/>
      <w:marRight w:val="0"/>
      <w:marTop w:val="0"/>
      <w:marBottom w:val="0"/>
      <w:divBdr>
        <w:top w:val="none" w:sz="0" w:space="0" w:color="auto"/>
        <w:left w:val="none" w:sz="0" w:space="0" w:color="auto"/>
        <w:bottom w:val="none" w:sz="0" w:space="0" w:color="auto"/>
        <w:right w:val="none" w:sz="0" w:space="0" w:color="auto"/>
      </w:divBdr>
    </w:div>
    <w:div w:id="459228559">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 w:id="1650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3DEC-E342-4BC2-8A82-FE06F46C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arjeta.sahiti</dc:creator>
  <cp:lastModifiedBy>Pajazit Shehu</cp:lastModifiedBy>
  <cp:revision>6</cp:revision>
  <cp:lastPrinted>2021-09-06T12:46:00Z</cp:lastPrinted>
  <dcterms:created xsi:type="dcterms:W3CDTF">2022-02-11T11:55:00Z</dcterms:created>
  <dcterms:modified xsi:type="dcterms:W3CDTF">2022-02-11T14:55:00Z</dcterms:modified>
</cp:coreProperties>
</file>