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4F2E22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4F2E22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4F2E22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4F2E22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4F2E22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4F2E22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4F2E22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191AE6" w:rsidRPr="004F2E22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71BCF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4F2E22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071BCF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4F2E22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71BCF" w:rsidRPr="004F2E22">
        <w:rPr>
          <w:rFonts w:ascii="Book Antiqua" w:hAnsi="Book Antiqua"/>
          <w:color w:val="000000"/>
          <w:lang w:val="sr-Latn-RS"/>
        </w:rPr>
        <w:t>0</w:t>
      </w:r>
      <w:r w:rsidR="004F2E22" w:rsidRPr="004F2E22"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 xml:space="preserve">. </w:t>
      </w:r>
      <w:r w:rsidR="00071BCF" w:rsidRPr="004F2E22">
        <w:rPr>
          <w:rFonts w:ascii="Book Antiqua" w:hAnsi="Book Antiqua"/>
          <w:color w:val="000000"/>
          <w:lang w:val="sr-Latn-RS"/>
        </w:rPr>
        <w:t>maja</w:t>
      </w:r>
      <w:r w:rsidRPr="004F2E22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4F2E22">
        <w:rPr>
          <w:rFonts w:ascii="Book Antiqua" w:hAnsi="Book Antiqua"/>
          <w:color w:val="000000"/>
          <w:lang w:val="sr-Latn-RS"/>
        </w:rPr>
        <w:t>9</w:t>
      </w:r>
      <w:r w:rsidRPr="004F2E22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10E6C" w:rsidRPr="004F2E22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E10E6C" w:rsidRPr="004F2E22" w:rsidRDefault="00E10E6C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191AE6" w:rsidRPr="004F2E22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867777" w:rsidRPr="004F2E22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E10E6C" w:rsidRPr="004F2E22" w:rsidRDefault="00E10E6C" w:rsidP="00867777">
      <w:pPr>
        <w:rPr>
          <w:rFonts w:ascii="Book Antiqua" w:hAnsi="Book Antiqua"/>
          <w:b/>
          <w:bCs/>
          <w:lang w:val="sr-Latn-RS"/>
        </w:rPr>
      </w:pPr>
    </w:p>
    <w:p w:rsidR="00E10E6C" w:rsidRPr="004F2E22" w:rsidRDefault="00E10E6C" w:rsidP="00537917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noProof w:val="0"/>
          <w:lang w:val="sr-Latn-RS"/>
        </w:rPr>
        <w:t xml:space="preserve">Usvojaneni su zapisnici sa </w:t>
      </w:r>
      <w:r w:rsidR="004F2E22" w:rsidRPr="004F2E22">
        <w:rPr>
          <w:rFonts w:ascii="Book Antiqua" w:hAnsi="Book Antiqua"/>
          <w:lang w:val="sr-Latn-RS"/>
        </w:rPr>
        <w:t>93</w:t>
      </w:r>
      <w:r w:rsidR="00071BCF" w:rsidRPr="004F2E22">
        <w:rPr>
          <w:rFonts w:ascii="Book Antiqua" w:hAnsi="Book Antiqua"/>
          <w:lang w:val="sr-Latn-RS"/>
        </w:rPr>
        <w:t xml:space="preserve"> </w:t>
      </w:r>
      <w:r w:rsidRPr="004F2E22">
        <w:rPr>
          <w:rFonts w:ascii="Book Antiqua" w:hAnsi="Book Antiqua"/>
          <w:lang w:val="sr-Latn-RS"/>
        </w:rPr>
        <w:t>i</w:t>
      </w:r>
      <w:r w:rsidR="00071BCF" w:rsidRPr="004F2E22">
        <w:rPr>
          <w:rFonts w:ascii="Book Antiqua" w:hAnsi="Book Antiqua"/>
          <w:lang w:val="sr-Latn-RS"/>
        </w:rPr>
        <w:t xml:space="preserve"> 9</w:t>
      </w:r>
      <w:r w:rsidR="004F2E22" w:rsidRPr="004F2E22">
        <w:rPr>
          <w:rFonts w:ascii="Book Antiqua" w:hAnsi="Book Antiqua"/>
          <w:lang w:val="sr-Latn-RS"/>
        </w:rPr>
        <w:t>4</w:t>
      </w:r>
      <w:r w:rsidR="00071BCF" w:rsidRPr="004F2E22">
        <w:rPr>
          <w:rFonts w:ascii="Book Antiqua" w:hAnsi="Book Antiqua"/>
          <w:lang w:val="sr-Latn-RS"/>
        </w:rPr>
        <w:t xml:space="preserve"> </w:t>
      </w:r>
      <w:r w:rsidRPr="004F2E22">
        <w:rPr>
          <w:rFonts w:ascii="Book Antiqua" w:hAnsi="Book Antiqua"/>
          <w:lang w:val="sr-Latn-RS"/>
        </w:rPr>
        <w:t>sednice Vlade Republike</w:t>
      </w:r>
      <w:r w:rsidR="00071BCF" w:rsidRPr="004F2E22">
        <w:rPr>
          <w:rFonts w:ascii="Book Antiqua" w:hAnsi="Book Antiqua"/>
          <w:lang w:val="sr-Latn-RS"/>
        </w:rPr>
        <w:t xml:space="preserve">  Kosov</w:t>
      </w:r>
      <w:r w:rsidRPr="004F2E22">
        <w:rPr>
          <w:rFonts w:ascii="Book Antiqua" w:hAnsi="Book Antiqua"/>
          <w:lang w:val="sr-Latn-RS"/>
        </w:rPr>
        <w:t>o</w:t>
      </w:r>
    </w:p>
    <w:p w:rsidR="00E10E6C" w:rsidRPr="004F2E22" w:rsidRDefault="00E10E6C" w:rsidP="00E10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E10E6C" w:rsidRPr="004F2E22" w:rsidRDefault="00E10E6C" w:rsidP="00E10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867777" w:rsidRPr="004F2E22" w:rsidRDefault="00F15169" w:rsidP="00537917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 w:cs="Arial"/>
          <w:shd w:val="clear" w:color="auto" w:fill="F5F5F5"/>
          <w:lang w:val="sr-Latn-RS"/>
        </w:rPr>
        <w:t>Odluka stupa na snagu danom potpisivanja</w:t>
      </w:r>
    </w:p>
    <w:p w:rsidR="00867777" w:rsidRPr="004F2E22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10E6C" w:rsidRPr="004F2E22" w:rsidRDefault="00E10E6C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1AE6" w:rsidRPr="004F2E22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F45601" w:rsidRPr="004F2E22" w:rsidRDefault="00F45601" w:rsidP="00F45601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="00F15169" w:rsidRPr="004F2E22">
        <w:rPr>
          <w:rFonts w:ascii="Book Antiqua" w:hAnsi="Book Antiqua"/>
          <w:lang w:val="sr-Latn-RS"/>
        </w:rPr>
        <w:t xml:space="preserve">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F45601" w:rsidRPr="004F2E2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F45601" w:rsidRPr="004F2E2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F45601" w:rsidRPr="004F2E22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191AE6" w:rsidRPr="004F2E22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Arhivi Vlade</w:t>
      </w:r>
      <w:r w:rsidR="00191AE6" w:rsidRPr="004F2E22">
        <w:rPr>
          <w:rFonts w:ascii="Book Antiqua" w:hAnsi="Book Antiqua"/>
          <w:lang w:val="sr-Latn-RS"/>
        </w:rPr>
        <w:t xml:space="preserve">                                                                    </w:t>
      </w:r>
      <w:r w:rsidRPr="004F2E22">
        <w:rPr>
          <w:rFonts w:ascii="Book Antiqua" w:hAnsi="Book Antiqua"/>
          <w:lang w:val="sr-Latn-RS"/>
        </w:rPr>
        <w:t xml:space="preserve">         </w:t>
      </w:r>
      <w:r w:rsidR="00191AE6" w:rsidRPr="004F2E22">
        <w:rPr>
          <w:rFonts w:ascii="Book Antiqua" w:hAnsi="Book Antiqua"/>
          <w:lang w:val="sr-Latn-RS"/>
        </w:rPr>
        <w:t xml:space="preserve"> </w:t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4F2E22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4F2E22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</w:t>
      </w:r>
      <w:r w:rsidR="00E10E6C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F15169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0661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867777" w:rsidRPr="004F2E22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10E6C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0661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4F2E22" w:rsidRDefault="00867777" w:rsidP="004F2E22">
      <w:pPr>
        <w:pStyle w:val="HTMLPreformatted"/>
        <w:shd w:val="clear" w:color="auto" w:fill="FFFFFF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4F2E22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 člana  92 stav 4. i člana  93 stav  (4) Ustava Republike Kosovo,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Uredbe br. 26/2012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>o r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>ad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>u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 Vlad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>ine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 Komisije za prava bivših zatvorenika, bivših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kažnjenika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i bivših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politički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progonjenih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lica, </w:t>
      </w:r>
      <w:r w:rsidRPr="004F2E22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sz w:val="22"/>
          <w:szCs w:val="22"/>
          <w:lang w:val="sr-Latn-RS"/>
        </w:rPr>
        <w:t xml:space="preserve">, Vlada Republike Kosova je, na sednici održanoj </w:t>
      </w:r>
      <w:r w:rsidR="00E10E6C" w:rsidRPr="004F2E22">
        <w:rPr>
          <w:rFonts w:ascii="Book Antiqua" w:hAnsi="Book Antiqua"/>
          <w:color w:val="000000"/>
          <w:sz w:val="22"/>
          <w:szCs w:val="22"/>
          <w:lang w:val="sr-Latn-RS"/>
        </w:rPr>
        <w:t>0</w:t>
      </w:r>
      <w:r w:rsidR="004F2E22" w:rsidRPr="004F2E22">
        <w:rPr>
          <w:rFonts w:ascii="Book Antiqua" w:hAnsi="Book Antiqua"/>
          <w:color w:val="000000"/>
          <w:sz w:val="22"/>
          <w:szCs w:val="22"/>
          <w:lang w:val="sr-Latn-RS"/>
        </w:rPr>
        <w:t>7</w:t>
      </w:r>
      <w:r w:rsidRPr="004F2E22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E10E6C" w:rsidRPr="004F2E22">
        <w:rPr>
          <w:rFonts w:ascii="Book Antiqua" w:hAnsi="Book Antiqua"/>
          <w:color w:val="000000"/>
          <w:sz w:val="22"/>
          <w:szCs w:val="22"/>
          <w:lang w:val="sr-Latn-RS"/>
        </w:rPr>
        <w:t>maj</w:t>
      </w:r>
      <w:r w:rsidR="00F06616">
        <w:rPr>
          <w:rFonts w:ascii="Book Antiqua" w:hAnsi="Book Antiqua"/>
          <w:color w:val="000000"/>
          <w:sz w:val="22"/>
          <w:szCs w:val="22"/>
          <w:lang w:val="sr-Latn-RS"/>
        </w:rPr>
        <w:t>a</w:t>
      </w:r>
      <w:r w:rsidRPr="004F2E22">
        <w:rPr>
          <w:rFonts w:ascii="Book Antiqua" w:hAnsi="Book Antiqua"/>
          <w:color w:val="000000"/>
          <w:sz w:val="22"/>
          <w:szCs w:val="22"/>
          <w:lang w:val="sr-Latn-RS"/>
        </w:rPr>
        <w:t xml:space="preserve"> 2019 godine, donela:</w:t>
      </w:r>
    </w:p>
    <w:p w:rsidR="004F2E22" w:rsidRPr="004F2E22" w:rsidRDefault="004F2E22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67777" w:rsidRPr="004F2E22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037AAC" w:rsidRPr="004F2E22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4F2E22" w:rsidRPr="004F2E22" w:rsidRDefault="00E10E6C" w:rsidP="004F2E22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4F2E22">
        <w:rPr>
          <w:rFonts w:ascii="Book Antiqua" w:hAnsi="Book Antiqua"/>
          <w:sz w:val="22"/>
          <w:szCs w:val="22"/>
          <w:lang w:val="sr-Latn-RS"/>
        </w:rPr>
        <w:t xml:space="preserve">1.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Produžava se mandat se za jednu (1) godinu Vladinoj komisiji za priznavanje statusa bivših kažnjenih i </w:t>
      </w:r>
      <w:r w:rsidR="004F2E22">
        <w:rPr>
          <w:rFonts w:ascii="Book Antiqua" w:hAnsi="Book Antiqua"/>
          <w:sz w:val="22"/>
          <w:szCs w:val="22"/>
          <w:lang w:val="sr-Latn-RS"/>
        </w:rPr>
        <w:t>politički proga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>n</w:t>
      </w:r>
      <w:r w:rsidR="004F2E22">
        <w:rPr>
          <w:rFonts w:ascii="Book Antiqua" w:hAnsi="Book Antiqua"/>
          <w:sz w:val="22"/>
          <w:szCs w:val="22"/>
          <w:lang w:val="sr-Latn-RS"/>
        </w:rPr>
        <w:t xml:space="preserve">janih lica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 xml:space="preserve">, u </w:t>
      </w:r>
      <w:r w:rsidR="004F2E22">
        <w:rPr>
          <w:rFonts w:ascii="Book Antiqua" w:hAnsi="Book Antiqua"/>
          <w:sz w:val="22"/>
          <w:szCs w:val="22"/>
          <w:lang w:val="sr-Latn-RS"/>
        </w:rPr>
        <w:t xml:space="preserve">sledečem </w:t>
      </w:r>
      <w:r w:rsidR="004F2E22" w:rsidRPr="004F2E22">
        <w:rPr>
          <w:rFonts w:ascii="Book Antiqua" w:hAnsi="Book Antiqua"/>
          <w:sz w:val="22"/>
          <w:szCs w:val="22"/>
          <w:lang w:val="sr-Latn-RS"/>
        </w:rPr>
        <w:t>sastavu: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>1.1. Rrahim Rama, Ministarstvo pravde;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>1.2. Sami Kurteshi, Skupština Kosova, odnosno relevantna Komisija;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>1.3. Isak Shabani, Ministarstvo zdravlja;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>1.4. Berat Luzha, Udruženje bivših političkih zatvorenika na Kosovu;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>1.5. Defrim Rifaj, Ministarstvo rada i socijalnog staranja;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1.6. Predstavnik Udruženja kosovskih </w:t>
      </w:r>
      <w:r>
        <w:rPr>
          <w:rFonts w:ascii="Book Antiqua" w:eastAsia="Times New Roman" w:hAnsi="Book Antiqua" w:cs="Courier New"/>
          <w:noProof w:val="0"/>
          <w:lang w:val="sr-Latn-RS"/>
        </w:rPr>
        <w:t>pravnika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2. Komisija iz tačke 1. ove odluke dužna je da postupi u skladu sa Zakonom br. 03/L-95 o pravima bivših osuđenih i </w:t>
      </w:r>
      <w:r>
        <w:rPr>
          <w:rFonts w:ascii="Book Antiqua" w:eastAsia="Times New Roman" w:hAnsi="Book Antiqua" w:cs="Courier New"/>
          <w:noProof w:val="0"/>
          <w:lang w:val="sr-Latn-RS"/>
        </w:rPr>
        <w:t>politički progonja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>nih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lica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, Uredbom br. 26/2012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o 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>rad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 Vlad</w:t>
      </w:r>
      <w:r>
        <w:rPr>
          <w:rFonts w:ascii="Book Antiqua" w:eastAsia="Times New Roman" w:hAnsi="Book Antiqua" w:cs="Courier New"/>
          <w:noProof w:val="0"/>
          <w:lang w:val="sr-Latn-RS"/>
        </w:rPr>
        <w:t>ine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 Komisije za prava bivših zatvorenika, bivših osuđenika i bivših politički progonjenih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lica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kao 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 xml:space="preserve">i drugih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važečih </w:t>
      </w:r>
      <w:r w:rsidRPr="004F2E22">
        <w:rPr>
          <w:rFonts w:ascii="Book Antiqua" w:eastAsia="Times New Roman" w:hAnsi="Book Antiqua" w:cs="Courier New"/>
          <w:noProof w:val="0"/>
          <w:lang w:val="sr-Latn-RS"/>
        </w:rPr>
        <w:t>zakonskih odredbi.</w:t>
      </w:r>
    </w:p>
    <w:p w:rsidR="004F2E22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E10E6C" w:rsidRPr="004F2E22" w:rsidRDefault="004F2E22" w:rsidP="004F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4F2E22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867777" w:rsidRPr="004F2E22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867777" w:rsidRPr="004F2E22" w:rsidRDefault="00867777" w:rsidP="00867777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="00037AAC" w:rsidRPr="004F2E22">
        <w:rPr>
          <w:rFonts w:ascii="Book Antiqua" w:hAnsi="Book Antiqua"/>
          <w:lang w:val="sr-Latn-RS"/>
        </w:rPr>
        <w:t xml:space="preserve">     </w:t>
      </w:r>
      <w:r w:rsidR="004F2E22">
        <w:rPr>
          <w:rFonts w:ascii="Book Antiqua" w:hAnsi="Book Antiqua"/>
          <w:lang w:val="sr-Latn-RS"/>
        </w:rPr>
        <w:t xml:space="preserve">        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867777" w:rsidRPr="004F2E2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867777" w:rsidRPr="004F2E2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9614E8" w:rsidRDefault="00867777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037AAC" w:rsidRPr="009614E8" w:rsidRDefault="00867777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9614E8">
        <w:rPr>
          <w:rFonts w:ascii="Book Antiqua" w:hAnsi="Book Antiqua"/>
          <w:lang w:val="sr-Latn-RS"/>
        </w:rPr>
        <w:t xml:space="preserve">Arhivi Vlade          </w:t>
      </w:r>
    </w:p>
    <w:p w:rsidR="00867777" w:rsidRPr="004F2E22" w:rsidRDefault="00867777" w:rsidP="00877BDE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4F2E22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4F2E22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4F2E22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</w:t>
      </w:r>
      <w:r w:rsidR="00F0661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867777" w:rsidRPr="004F2E22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0661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E10E6C"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67777" w:rsidRPr="004F2E22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 xml:space="preserve">, </w:t>
      </w:r>
      <w:r w:rsidR="009614E8">
        <w:rPr>
          <w:rFonts w:ascii="Book Antiqua" w:hAnsi="Book Antiqua"/>
          <w:color w:val="000000"/>
          <w:lang w:val="sr-Latn-RS"/>
        </w:rPr>
        <w:t xml:space="preserve">razmatrajući predlog </w:t>
      </w:r>
      <w:r w:rsidR="009614E8" w:rsidRPr="004547D2">
        <w:rPr>
          <w:rFonts w:ascii="Book Antiqua" w:hAnsi="Book Antiqua"/>
        </w:rPr>
        <w:t>Minist</w:t>
      </w:r>
      <w:r w:rsidR="009614E8">
        <w:rPr>
          <w:rFonts w:ascii="Book Antiqua" w:hAnsi="Book Antiqua"/>
        </w:rPr>
        <w:t>a</w:t>
      </w:r>
      <w:r w:rsidR="009614E8" w:rsidRPr="004547D2">
        <w:rPr>
          <w:rFonts w:ascii="Book Antiqua" w:hAnsi="Book Antiqua"/>
        </w:rPr>
        <w:t>rs</w:t>
      </w:r>
      <w:r w:rsidR="009614E8">
        <w:rPr>
          <w:rFonts w:ascii="Book Antiqua" w:hAnsi="Book Antiqua"/>
        </w:rPr>
        <w:t xml:space="preserve">tva </w:t>
      </w:r>
      <w:r w:rsidR="009614E8">
        <w:rPr>
          <w:rFonts w:ascii="Book Antiqua" w:hAnsi="Book Antiqua"/>
        </w:rPr>
        <w:t>Trg</w:t>
      </w:r>
      <w:r w:rsidR="009614E8">
        <w:rPr>
          <w:rFonts w:ascii="Book Antiqua" w:hAnsi="Book Antiqua"/>
        </w:rPr>
        <w:t>ovine i</w:t>
      </w:r>
      <w:r w:rsidR="009614E8">
        <w:rPr>
          <w:rFonts w:ascii="Book Antiqua" w:hAnsi="Book Antiqua"/>
        </w:rPr>
        <w:t xml:space="preserve"> Industri</w:t>
      </w:r>
      <w:r w:rsidR="009614E8">
        <w:rPr>
          <w:rFonts w:ascii="Book Antiqua" w:hAnsi="Book Antiqua"/>
        </w:rPr>
        <w:t xml:space="preserve">je sa br. </w:t>
      </w:r>
      <w:r w:rsidR="009614E8" w:rsidRPr="00F561D5">
        <w:rPr>
          <w:rFonts w:ascii="Book Antiqua" w:hAnsi="Book Antiqua"/>
        </w:rPr>
        <w:t xml:space="preserve">prot. </w:t>
      </w:r>
      <w:r w:rsidR="009614E8">
        <w:rPr>
          <w:rFonts w:ascii="Book Antiqua" w:hAnsi="Book Antiqua"/>
        </w:rPr>
        <w:t>3563, dat</w:t>
      </w:r>
      <w:r w:rsidR="009614E8">
        <w:rPr>
          <w:rFonts w:ascii="Book Antiqua" w:hAnsi="Book Antiqua"/>
        </w:rPr>
        <w:t>um</w:t>
      </w:r>
      <w:r w:rsidR="009614E8">
        <w:rPr>
          <w:rFonts w:ascii="Book Antiqua" w:hAnsi="Book Antiqua"/>
        </w:rPr>
        <w:t xml:space="preserve"> 02.05.2019</w:t>
      </w:r>
      <w:r w:rsidR="009614E8">
        <w:rPr>
          <w:rFonts w:ascii="Book Antiqua" w:hAnsi="Book Antiqua"/>
        </w:rPr>
        <w:t xml:space="preserve">, </w:t>
      </w:r>
      <w:r w:rsidRPr="004F2E22">
        <w:rPr>
          <w:rFonts w:ascii="Book Antiqua" w:hAnsi="Book Antiqua"/>
          <w:color w:val="000000"/>
          <w:lang w:val="sr-Latn-RS"/>
        </w:rPr>
        <w:t>Vlada Republike Kosov</w:t>
      </w:r>
      <w:r w:rsidR="009614E8"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</w:t>
      </w:r>
      <w:r w:rsidR="00E10E6C" w:rsidRPr="004F2E22">
        <w:rPr>
          <w:rFonts w:ascii="Book Antiqua" w:hAnsi="Book Antiqua"/>
          <w:color w:val="000000"/>
          <w:lang w:val="sr-Latn-RS"/>
        </w:rPr>
        <w:t>0</w:t>
      </w:r>
      <w:r w:rsidR="009614E8"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 xml:space="preserve">. </w:t>
      </w:r>
      <w:r w:rsidR="00E10E6C" w:rsidRPr="004F2E22">
        <w:rPr>
          <w:rFonts w:ascii="Book Antiqua" w:hAnsi="Book Antiqua"/>
          <w:color w:val="000000"/>
          <w:lang w:val="sr-Latn-RS"/>
        </w:rPr>
        <w:t>maja</w:t>
      </w:r>
      <w:r w:rsidRPr="004F2E22">
        <w:rPr>
          <w:rFonts w:ascii="Book Antiqua" w:hAnsi="Book Antiqua"/>
          <w:color w:val="000000"/>
          <w:lang w:val="sr-Latn-RS"/>
        </w:rPr>
        <w:t xml:space="preserve"> 2019 godine, donela:</w:t>
      </w:r>
    </w:p>
    <w:p w:rsidR="00867777" w:rsidRPr="004F2E22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907830" w:rsidRPr="004F2E22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1. </w:t>
      </w:r>
      <w:proofErr w:type="spellStart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Privremeno</w:t>
      </w:r>
      <w:proofErr w:type="spellEnd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s</w:t>
      </w:r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e </w:t>
      </w:r>
      <w:proofErr w:type="spellStart"/>
      <w:proofErr w:type="gram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zabran</w:t>
      </w:r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juje</w:t>
      </w:r>
      <w:proofErr w:type="spellEnd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izvoz</w:t>
      </w:r>
      <w:proofErr w:type="spellEnd"/>
      <w:proofErr w:type="gram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drvne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mase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kao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neprerađene</w:t>
      </w:r>
      <w:proofErr w:type="spellEnd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sirovine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Kosova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u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druge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zemlje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zbog</w:t>
      </w:r>
      <w:proofErr w:type="spellEnd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oštećenja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u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sektor</w:t>
      </w:r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u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drvoprerade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u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našoj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zemlji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  <w:proofErr w:type="gram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2.</w:t>
      </w:r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Obavezuju</w:t>
      </w:r>
      <w:proofErr w:type="gramEnd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se </w:t>
      </w:r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Ministarstvo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finansija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, Carina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Kosova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da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sproved</w:t>
      </w:r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u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ovu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odluku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u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skladu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važečim</w:t>
      </w:r>
      <w:proofErr w:type="spellEnd"/>
      <w:r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zakonodavstvom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3.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Odluka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stupa </w:t>
      </w:r>
      <w:proofErr w:type="spellStart"/>
      <w:proofErr w:type="gram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na</w:t>
      </w:r>
      <w:proofErr w:type="spellEnd"/>
      <w:proofErr w:type="gram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snagu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danom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potpisivanja</w:t>
      </w:r>
      <w:proofErr w:type="spellEnd"/>
    </w:p>
    <w:p w:rsidR="00E10E6C" w:rsidRPr="004F2E22" w:rsidRDefault="00E10E6C" w:rsidP="00E10E6C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  <w:r w:rsidRPr="004F2E22">
        <w:rPr>
          <w:rFonts w:ascii="Book Antiqua" w:hAnsi="Book Antiqua"/>
          <w:sz w:val="22"/>
          <w:szCs w:val="22"/>
          <w:lang w:val="sr-Latn-RS"/>
        </w:rPr>
        <w:t>.</w:t>
      </w:r>
    </w:p>
    <w:p w:rsidR="00CC6276" w:rsidRPr="004F2E22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67777" w:rsidRPr="004F2E22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867777" w:rsidRPr="004F2E22" w:rsidRDefault="00867777" w:rsidP="00867777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="009614E8">
        <w:rPr>
          <w:rFonts w:ascii="Book Antiqua" w:hAnsi="Book Antiqua"/>
          <w:lang w:val="sr-Latn-RS"/>
        </w:rPr>
        <w:t xml:space="preserve">      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867777" w:rsidRPr="004F2E2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867777" w:rsidRPr="004F2E22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763F0F" w:rsidRPr="004F2E22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596169" w:rsidRPr="004F2E22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596169" w:rsidRDefault="00596169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4F2E22" w:rsidRDefault="009614E8" w:rsidP="009614E8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6C1E22DB" wp14:editId="5B2C2504">
            <wp:extent cx="933450" cy="1028700"/>
            <wp:effectExtent l="0" t="0" r="0" b="0"/>
            <wp:docPr id="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E8" w:rsidRPr="004F2E22" w:rsidRDefault="009614E8" w:rsidP="009614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614E8" w:rsidRPr="004F2E22" w:rsidRDefault="009614E8" w:rsidP="009614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614E8" w:rsidRPr="004F2E22" w:rsidRDefault="009614E8" w:rsidP="009614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614E8" w:rsidRPr="004F2E22" w:rsidRDefault="009614E8" w:rsidP="009614E8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614E8" w:rsidRPr="004F2E22" w:rsidRDefault="009614E8" w:rsidP="009614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 w:rsidR="00F0661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9614E8" w:rsidRPr="004F2E22" w:rsidRDefault="009614E8" w:rsidP="009614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 w:rsidR="00F0661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9614E8" w:rsidRPr="004F2E22" w:rsidRDefault="009614E8" w:rsidP="009614E8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>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9614E8" w:rsidRPr="004F2E2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9614E8" w:rsidRPr="004F2E2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Odobren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zahtev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kulture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omladine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sporta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dodelu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sredstava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iznosu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gramStart"/>
      <w:r w:rsidRPr="009614E8">
        <w:rPr>
          <w:rFonts w:ascii="Book Antiqua" w:eastAsia="Times New Roman" w:hAnsi="Book Antiqua" w:cs="Courier New"/>
          <w:noProof w:val="0"/>
          <w:lang w:val="en-US"/>
        </w:rPr>
        <w:t>od</w:t>
      </w:r>
      <w:proofErr w:type="gram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57.944,38 € (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pedeset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sedam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hiljada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devetsto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osamdeset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četiri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evra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trideset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osam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centi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)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isplatu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zaposlenih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po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ugovorima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specijalne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usluge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predsedničkoj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rezidenciji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"Ibrahim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Rugova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>".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9614E8">
        <w:rPr>
          <w:rFonts w:ascii="Book Antiqua" w:eastAsia="Times New Roman" w:hAnsi="Book Antiqua" w:cs="Courier New"/>
          <w:noProof w:val="0"/>
          <w:lang w:val="en-US"/>
        </w:rPr>
        <w:t> 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Finansijska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sredstva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izdvajaju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nepredviđenih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izdataka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po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šifri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232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podprograma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nepredviđeni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troškovi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9614E8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šifrom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13100,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kategorija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rezervnih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izdataka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prebacuju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Ministarstvu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kulture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omladine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sporta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okviru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programa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centralne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administracije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šifrom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11307, u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kategoriji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troškovi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roba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usluga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finansija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kulture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omladine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sporta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obavezni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sprovedu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ovu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odluku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4.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9614E8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9614E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614E8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9614E8">
        <w:rPr>
          <w:rFonts w:ascii="inherit" w:eastAsia="Times New Roman" w:hAnsi="inherit" w:cs="Courier New"/>
          <w:noProof w:val="0"/>
          <w:sz w:val="20"/>
          <w:szCs w:val="20"/>
          <w:lang w:val="en-US"/>
        </w:rPr>
        <w:t>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</w:p>
    <w:p w:rsidR="009614E8" w:rsidRPr="004F2E22" w:rsidRDefault="009614E8" w:rsidP="009614E8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9614E8" w:rsidRPr="004F2E22" w:rsidRDefault="009614E8" w:rsidP="009614E8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="009413D0">
        <w:rPr>
          <w:rFonts w:ascii="Book Antiqua" w:hAnsi="Book Antiqua"/>
          <w:lang w:val="sr-Latn-RS"/>
        </w:rPr>
        <w:t xml:space="preserve">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Pr="004F2E22" w:rsidRDefault="009614E8" w:rsidP="009614E8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7781BA07" wp14:editId="46CA965A">
            <wp:extent cx="933450" cy="1028700"/>
            <wp:effectExtent l="0" t="0" r="0" b="0"/>
            <wp:docPr id="9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E8" w:rsidRPr="004F2E22" w:rsidRDefault="009614E8" w:rsidP="009614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614E8" w:rsidRPr="004F2E22" w:rsidRDefault="009614E8" w:rsidP="009614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614E8" w:rsidRPr="004F2E22" w:rsidRDefault="009614E8" w:rsidP="009614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614E8" w:rsidRPr="004F2E22" w:rsidRDefault="009614E8" w:rsidP="009614E8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614E8" w:rsidRPr="004F2E22" w:rsidRDefault="009614E8" w:rsidP="009614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9614E8" w:rsidRPr="004F2E22" w:rsidRDefault="009614E8" w:rsidP="009614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 w:rsidR="009413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9614E8" w:rsidRPr="004F2E22" w:rsidRDefault="009614E8" w:rsidP="009614E8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člana </w:t>
      </w:r>
      <w:r w:rsidRPr="009C3FF6">
        <w:rPr>
          <w:rFonts w:ascii="Book Antiqua" w:hAnsi="Book Antiqua" w:cs="Book Antiqua"/>
          <w:noProof w:val="0"/>
        </w:rPr>
        <w:t>4, 8</w:t>
      </w:r>
      <w:r>
        <w:rPr>
          <w:rFonts w:ascii="Book Antiqua" w:hAnsi="Book Antiqua" w:cs="Book Antiqua"/>
          <w:noProof w:val="0"/>
        </w:rPr>
        <w:t xml:space="preserve">, 44 </w:t>
      </w:r>
      <w:r>
        <w:rPr>
          <w:rFonts w:ascii="Book Antiqua" w:hAnsi="Book Antiqua" w:cs="Book Antiqua"/>
          <w:noProof w:val="0"/>
        </w:rPr>
        <w:t xml:space="preserve">i člana </w:t>
      </w:r>
      <w:r w:rsidRPr="009C3FF6">
        <w:rPr>
          <w:rFonts w:ascii="Book Antiqua" w:hAnsi="Book Antiqua" w:cs="Book Antiqua"/>
          <w:noProof w:val="0"/>
        </w:rPr>
        <w:t xml:space="preserve">45 </w:t>
      </w:r>
      <w:r>
        <w:rPr>
          <w:rFonts w:ascii="Book Antiqua" w:hAnsi="Book Antiqua" w:cs="Book Antiqua"/>
          <w:noProof w:val="0"/>
        </w:rPr>
        <w:t>Zakona b</w:t>
      </w:r>
      <w:r w:rsidRPr="009C3FF6">
        <w:rPr>
          <w:rFonts w:ascii="Book Antiqua" w:hAnsi="Book Antiqua" w:cs="Book Antiqua"/>
          <w:noProof w:val="0"/>
        </w:rPr>
        <w:t xml:space="preserve">r. 03/L-139 </w:t>
      </w:r>
      <w:r>
        <w:rPr>
          <w:rFonts w:ascii="Book Antiqua" w:hAnsi="Book Antiqua" w:cs="Book Antiqua"/>
          <w:noProof w:val="0"/>
        </w:rPr>
        <w:t>o eksproprijaciji nepokretne imovine</w:t>
      </w:r>
      <w:r>
        <w:rPr>
          <w:rFonts w:ascii="Book Antiqua" w:hAnsi="Book Antiqua" w:cs="Book Antiqua"/>
          <w:noProof w:val="0"/>
        </w:rPr>
        <w:t>,</w:t>
      </w:r>
      <w:r>
        <w:rPr>
          <w:rFonts w:ascii="Book Antiqua" w:hAnsi="Book Antiqua" w:cs="Book Antiqua"/>
          <w:noProof w:val="0"/>
        </w:rPr>
        <w:t xml:space="preserve"> sa izmenama i dopunama izvršenim zakonom b</w:t>
      </w:r>
      <w:r w:rsidRPr="009C3FF6">
        <w:rPr>
          <w:rFonts w:ascii="Book Antiqua" w:hAnsi="Book Antiqua" w:cs="Book Antiqua"/>
          <w:noProof w:val="0"/>
        </w:rPr>
        <w:t>r. 03/L-205</w:t>
      </w:r>
      <w:r>
        <w:rPr>
          <w:rFonts w:ascii="Book Antiqua" w:hAnsi="Book Antiqua" w:cs="Book Antiqua"/>
          <w:noProof w:val="0"/>
        </w:rPr>
        <w:t>,</w:t>
      </w:r>
      <w:r w:rsidRPr="004F2E22">
        <w:rPr>
          <w:rFonts w:ascii="Book Antiqua" w:hAnsi="Book Antiqua"/>
          <w:color w:val="000000"/>
          <w:lang w:val="sr-Latn-RS"/>
        </w:rPr>
        <w:t xml:space="preserve">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>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9614E8" w:rsidRPr="004F2E2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9614E8" w:rsidRPr="004F2E22" w:rsidRDefault="009614E8" w:rsidP="009614E8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413D0" w:rsidRDefault="009413D0" w:rsidP="002A3C3C">
      <w:pPr>
        <w:pStyle w:val="HTMLPreformatted"/>
        <w:numPr>
          <w:ilvl w:val="0"/>
          <w:numId w:val="31"/>
        </w:numPr>
        <w:shd w:val="clear" w:color="auto" w:fill="FFFFFF"/>
        <w:ind w:left="360"/>
        <w:jc w:val="both"/>
        <w:rPr>
          <w:rFonts w:ascii="Book Antiqua" w:eastAsia="MS Mincho" w:hAnsi="Book Antiqua"/>
          <w:lang w:val="sr-Latn-RS"/>
        </w:rPr>
      </w:pPr>
      <w:r w:rsidRPr="009413D0">
        <w:rPr>
          <w:rFonts w:ascii="Book Antiqua" w:eastAsia="MS Mincho" w:hAnsi="Book Antiqua"/>
          <w:lang w:val="sr-Latn-RS"/>
        </w:rPr>
        <w:t xml:space="preserve">Odobreno je dalje razmatranje zahteva </w:t>
      </w:r>
      <w:r w:rsidRPr="009413D0">
        <w:rPr>
          <w:rFonts w:ascii="Book Antiqua" w:eastAsia="MS Mincho" w:hAnsi="Book Antiqua"/>
          <w:lang w:val="sr-Latn-RS"/>
        </w:rPr>
        <w:t xml:space="preserve">opštine Istok </w:t>
      </w:r>
      <w:r w:rsidRPr="009413D0">
        <w:rPr>
          <w:rFonts w:ascii="Book Antiqua" w:eastAsia="MS Mincho" w:hAnsi="Book Antiqua"/>
          <w:lang w:val="sr-Latn-RS"/>
        </w:rPr>
        <w:t xml:space="preserve">za eksproprijaciju za javni interes </w:t>
      </w:r>
      <w:r w:rsidRPr="009413D0">
        <w:rPr>
          <w:rFonts w:ascii="Book Antiqua" w:eastAsia="MS Mincho" w:hAnsi="Book Antiqua"/>
          <w:lang w:val="sr-Latn-RS"/>
        </w:rPr>
        <w:t xml:space="preserve">zastarelih objekata </w:t>
      </w:r>
      <w:r w:rsidRPr="009413D0">
        <w:rPr>
          <w:rFonts w:ascii="inherit" w:hAnsi="inherit"/>
          <w:lang w:val="sr-Latn-RS"/>
        </w:rPr>
        <w:t>koji su pod upravom Kosovske agencije za privatizaciju (KAP), koji se nalaze na parcelama br. 1791-2 i 1792-0 imovine opštine Istok, koje su predmet realizacije projekta "Uređenje centra grada u Istoku", u skladu sa opštinskim razvojnim planom 2018-2026,</w:t>
      </w:r>
      <w:r>
        <w:rPr>
          <w:rFonts w:ascii="inherit" w:hAnsi="inherit"/>
          <w:lang w:val="sr-Latn-RS"/>
        </w:rPr>
        <w:t xml:space="preserve"> prema</w:t>
      </w:r>
      <w:r w:rsidRPr="009413D0">
        <w:rPr>
          <w:rFonts w:ascii="Book Antiqua" w:eastAsia="MS Mincho" w:hAnsi="Book Antiqua"/>
          <w:lang w:val="sr-Latn-RS"/>
        </w:rPr>
        <w:t xml:space="preserve"> tabel</w:t>
      </w:r>
      <w:r>
        <w:rPr>
          <w:rFonts w:ascii="Book Antiqua" w:eastAsia="MS Mincho" w:hAnsi="Book Antiqua"/>
          <w:lang w:val="sr-Latn-RS"/>
        </w:rPr>
        <w:t>ama koje</w:t>
      </w:r>
      <w:r w:rsidRPr="009413D0">
        <w:rPr>
          <w:rFonts w:ascii="Book Antiqua" w:eastAsia="MS Mincho" w:hAnsi="Book Antiqua"/>
          <w:lang w:val="sr-Latn-RS"/>
        </w:rPr>
        <w:t xml:space="preserve">  predstavljaju sastavni deo ove odluke.  </w:t>
      </w:r>
    </w:p>
    <w:p w:rsidR="009413D0" w:rsidRDefault="009413D0" w:rsidP="009413D0">
      <w:pPr>
        <w:pStyle w:val="HTMLPreformatted"/>
        <w:shd w:val="clear" w:color="auto" w:fill="FFFFFF"/>
        <w:ind w:left="360"/>
        <w:jc w:val="both"/>
        <w:rPr>
          <w:rFonts w:ascii="Book Antiqua" w:eastAsia="MS Mincho" w:hAnsi="Book Antiqua"/>
          <w:lang w:val="sr-Latn-RS"/>
        </w:rPr>
      </w:pPr>
    </w:p>
    <w:p w:rsidR="009413D0" w:rsidRDefault="009413D0" w:rsidP="009413D0">
      <w:pPr>
        <w:pStyle w:val="HTMLPreformatted"/>
        <w:numPr>
          <w:ilvl w:val="0"/>
          <w:numId w:val="31"/>
        </w:numPr>
        <w:shd w:val="clear" w:color="auto" w:fill="FFFFFF"/>
        <w:ind w:left="360"/>
        <w:rPr>
          <w:rFonts w:ascii="inherit" w:hAnsi="inherit"/>
        </w:rPr>
      </w:pPr>
      <w:r>
        <w:rPr>
          <w:rFonts w:ascii="Book Antiqua" w:eastAsia="MS Mincho" w:hAnsi="Book Antiqua"/>
          <w:lang w:val="sr-Latn-RS"/>
        </w:rPr>
        <w:t xml:space="preserve">Obavezuje se Kosovska agencija za privatizaciju </w:t>
      </w:r>
      <w:r w:rsidRPr="009413D0">
        <w:rPr>
          <w:rFonts w:ascii="inherit" w:hAnsi="inherit"/>
        </w:rPr>
        <w:t xml:space="preserve">da </w:t>
      </w:r>
      <w:proofErr w:type="spellStart"/>
      <w:r w:rsidRPr="009413D0">
        <w:rPr>
          <w:rFonts w:ascii="inherit" w:hAnsi="inherit"/>
        </w:rPr>
        <w:t>ukloni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iz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spiska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prodaje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imovinu</w:t>
      </w:r>
      <w:proofErr w:type="spellEnd"/>
      <w:r w:rsidRPr="009413D0">
        <w:rPr>
          <w:rFonts w:ascii="inherit" w:hAnsi="inherit"/>
        </w:rPr>
        <w:t xml:space="preserve"> u </w:t>
      </w:r>
      <w:proofErr w:type="spellStart"/>
      <w:r w:rsidRPr="009413D0">
        <w:rPr>
          <w:rFonts w:ascii="inherit" w:hAnsi="inherit"/>
        </w:rPr>
        <w:t>likvidaciji</w:t>
      </w:r>
      <w:proofErr w:type="spellEnd"/>
      <w:r w:rsidRPr="009413D0">
        <w:rPr>
          <w:rFonts w:ascii="inherit" w:hAnsi="inherit"/>
        </w:rPr>
        <w:t xml:space="preserve"> (</w:t>
      </w:r>
      <w:proofErr w:type="spellStart"/>
      <w:r w:rsidRPr="009413D0">
        <w:rPr>
          <w:rFonts w:ascii="inherit" w:hAnsi="inherit"/>
        </w:rPr>
        <w:t>ugostiteljski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objekat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Koreniku</w:t>
      </w:r>
      <w:proofErr w:type="spellEnd"/>
      <w:r w:rsidRPr="009413D0">
        <w:rPr>
          <w:rFonts w:ascii="inherit" w:hAnsi="inherit"/>
        </w:rPr>
        <w:t xml:space="preserve">) </w:t>
      </w:r>
      <w:proofErr w:type="spellStart"/>
      <w:r w:rsidRPr="009413D0">
        <w:rPr>
          <w:rFonts w:ascii="inherit" w:hAnsi="inherit"/>
        </w:rPr>
        <w:t>koja</w:t>
      </w:r>
      <w:proofErr w:type="spellEnd"/>
      <w:r w:rsidRPr="009413D0">
        <w:rPr>
          <w:rFonts w:ascii="inherit" w:hAnsi="inherit"/>
        </w:rPr>
        <w:t xml:space="preserve"> se </w:t>
      </w:r>
      <w:proofErr w:type="spellStart"/>
      <w:r w:rsidRPr="009413D0">
        <w:rPr>
          <w:rFonts w:ascii="inherit" w:hAnsi="inherit"/>
        </w:rPr>
        <w:t>nalazi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na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parcelama</w:t>
      </w:r>
      <w:proofErr w:type="spellEnd"/>
      <w:r w:rsidRPr="009413D0">
        <w:rPr>
          <w:rFonts w:ascii="inherit" w:hAnsi="inherit"/>
        </w:rPr>
        <w:t xml:space="preserve"> br.1791-2 </w:t>
      </w:r>
      <w:proofErr w:type="spellStart"/>
      <w:r w:rsidRPr="009413D0">
        <w:rPr>
          <w:rFonts w:ascii="inherit" w:hAnsi="inherit"/>
        </w:rPr>
        <w:t>i</w:t>
      </w:r>
      <w:proofErr w:type="spellEnd"/>
      <w:r w:rsidRPr="009413D0">
        <w:rPr>
          <w:rFonts w:ascii="inherit" w:hAnsi="inherit"/>
        </w:rPr>
        <w:t xml:space="preserve"> 1792-0 </w:t>
      </w:r>
      <w:proofErr w:type="spellStart"/>
      <w:r w:rsidRPr="009413D0">
        <w:rPr>
          <w:rFonts w:ascii="inherit" w:hAnsi="inherit"/>
        </w:rPr>
        <w:t>opštine</w:t>
      </w:r>
      <w:proofErr w:type="spellEnd"/>
      <w:r w:rsidRPr="009413D0">
        <w:rPr>
          <w:rFonts w:ascii="inherit" w:hAnsi="inherit"/>
        </w:rPr>
        <w:t xml:space="preserve"> </w:t>
      </w:r>
      <w:proofErr w:type="spellStart"/>
      <w:r w:rsidRPr="009413D0">
        <w:rPr>
          <w:rFonts w:ascii="inherit" w:hAnsi="inherit"/>
        </w:rPr>
        <w:t>Istok</w:t>
      </w:r>
      <w:proofErr w:type="spellEnd"/>
      <w:r>
        <w:rPr>
          <w:rFonts w:ascii="inherit" w:hAnsi="inherit"/>
        </w:rPr>
        <w:t>.</w:t>
      </w:r>
    </w:p>
    <w:p w:rsidR="009413D0" w:rsidRDefault="009413D0" w:rsidP="009413D0">
      <w:pPr>
        <w:pStyle w:val="HTMLPreformatted"/>
        <w:shd w:val="clear" w:color="auto" w:fill="FFFFFF"/>
        <w:rPr>
          <w:rFonts w:ascii="inherit" w:hAnsi="inherit"/>
        </w:rPr>
      </w:pPr>
    </w:p>
    <w:p w:rsidR="009413D0" w:rsidRPr="004B5AFA" w:rsidRDefault="009413D0" w:rsidP="009413D0">
      <w:pPr>
        <w:pStyle w:val="HTMLPreformatted"/>
        <w:numPr>
          <w:ilvl w:val="0"/>
          <w:numId w:val="31"/>
        </w:numPr>
        <w:shd w:val="clear" w:color="auto" w:fill="FFFFFF"/>
        <w:ind w:left="36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9413D0" w:rsidRPr="004B5AFA" w:rsidRDefault="009413D0" w:rsidP="009413D0">
      <w:pPr>
        <w:pStyle w:val="ListParagraph"/>
        <w:ind w:left="360"/>
        <w:rPr>
          <w:rFonts w:ascii="Book Antiqua" w:eastAsia="MS Mincho" w:hAnsi="Book Antiqua"/>
          <w:lang w:val="sr-Latn-RS"/>
        </w:rPr>
      </w:pPr>
    </w:p>
    <w:p w:rsidR="009413D0" w:rsidRPr="004B5AFA" w:rsidRDefault="009413D0" w:rsidP="009413D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</w:t>
      </w:r>
      <w:r>
        <w:rPr>
          <w:rFonts w:ascii="Book Antiqua" w:eastAsia="MS Mincho" w:hAnsi="Book Antiqua"/>
          <w:color w:val="000000"/>
          <w:lang w:val="sr-Latn-RS"/>
        </w:rPr>
        <w:t xml:space="preserve">Opština Istok </w:t>
      </w:r>
      <w:r w:rsidRPr="004B5AFA">
        <w:rPr>
          <w:rFonts w:ascii="Book Antiqua" w:eastAsia="MS Mincho" w:hAnsi="Book Antiqua"/>
          <w:color w:val="000000"/>
          <w:lang w:val="sr-Latn-RS"/>
        </w:rPr>
        <w:t>Ministarstvo finansija</w:t>
      </w:r>
      <w:r>
        <w:rPr>
          <w:rFonts w:ascii="Book Antiqua" w:eastAsia="MS Mincho" w:hAnsi="Book Antiqua"/>
          <w:color w:val="000000"/>
          <w:lang w:val="sr-Latn-RS"/>
        </w:rPr>
        <w:t xml:space="preserve">, </w:t>
      </w:r>
      <w:r>
        <w:rPr>
          <w:rFonts w:ascii="Book Antiqua" w:eastAsia="MS Mincho" w:hAnsi="Book Antiqua"/>
          <w:color w:val="000000"/>
          <w:lang w:val="sr-Latn-RS"/>
        </w:rPr>
        <w:t>Kosovska agencija za privatizaciju</w:t>
      </w:r>
      <w:r>
        <w:rPr>
          <w:rFonts w:ascii="Book Antiqua" w:eastAsia="MS Mincho" w:hAnsi="Book Antiqua"/>
          <w:color w:val="000000"/>
          <w:lang w:val="sr-Latn-RS"/>
        </w:rPr>
        <w:t xml:space="preserve">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9413D0" w:rsidRPr="004B5AFA" w:rsidRDefault="009413D0" w:rsidP="009413D0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9413D0" w:rsidRPr="004B5AFA" w:rsidRDefault="009413D0" w:rsidP="009413D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Sredstva za nadoknadu</w:t>
      </w:r>
      <w:r>
        <w:rPr>
          <w:rFonts w:ascii="Book Antiqua" w:eastAsia="MS Mincho" w:hAnsi="Book Antiqua"/>
          <w:color w:val="000000"/>
          <w:lang w:val="sr-Latn-RS"/>
        </w:rPr>
        <w:t xml:space="preserve"> zastarelih objekata,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troškovi postupka eksproprijacije  i evaluacije, biće obezbeđen </w:t>
      </w:r>
      <w:r>
        <w:rPr>
          <w:rFonts w:ascii="Book Antiqua" w:eastAsia="MS Mincho" w:hAnsi="Book Antiqua"/>
          <w:color w:val="000000"/>
          <w:lang w:val="sr-Latn-RS"/>
        </w:rPr>
        <w:t>od strane opštine Istok u kordinaciji sa Ministarstvom finansija i Kosovskom agencijom za privatizaciju (KAP) u skladu sa važečim zakonodavstvom</w:t>
      </w:r>
    </w:p>
    <w:p w:rsidR="009413D0" w:rsidRPr="004B5AFA" w:rsidRDefault="009413D0" w:rsidP="009413D0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9413D0" w:rsidRPr="004B5AFA" w:rsidRDefault="009413D0" w:rsidP="009413D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lastRenderedPageBreak/>
        <w:t>Odluka stupa na snagu na dan njenog objavljivanja u Službenom listu Republike Kosovo iu novinama velikog tiraža  na Kosovu.</w:t>
      </w:r>
    </w:p>
    <w:p w:rsidR="009614E8" w:rsidRPr="009614E8" w:rsidRDefault="009614E8" w:rsidP="00961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</w:p>
    <w:p w:rsidR="009614E8" w:rsidRPr="004F2E22" w:rsidRDefault="009614E8" w:rsidP="009614E8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  <w:r w:rsidRPr="004F2E22">
        <w:rPr>
          <w:rFonts w:ascii="Book Antiqua" w:hAnsi="Book Antiqua"/>
          <w:sz w:val="22"/>
          <w:szCs w:val="22"/>
          <w:lang w:val="sr-Latn-RS"/>
        </w:rPr>
        <w:t>.</w:t>
      </w:r>
    </w:p>
    <w:p w:rsidR="009614E8" w:rsidRPr="004F2E22" w:rsidRDefault="009614E8" w:rsidP="009614E8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614E8" w:rsidRPr="004F2E22" w:rsidRDefault="009614E8" w:rsidP="009614E8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9614E8" w:rsidRPr="004F2E22" w:rsidRDefault="009614E8" w:rsidP="009614E8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="009413D0">
        <w:rPr>
          <w:rFonts w:ascii="Book Antiqua" w:hAnsi="Book Antiqua"/>
          <w:lang w:val="sr-Latn-RS"/>
        </w:rPr>
        <w:t xml:space="preserve"> 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9614E8" w:rsidRPr="004F2E22" w:rsidRDefault="009614E8" w:rsidP="009614E8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9614E8" w:rsidRDefault="009614E8" w:rsidP="009614E8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614E8" w:rsidRDefault="009614E8" w:rsidP="00F45601">
      <w:pPr>
        <w:ind w:left="-90"/>
        <w:rPr>
          <w:rFonts w:ascii="Book Antiqua" w:hAnsi="Book Antiqua"/>
          <w:lang w:val="sr-Latn-RS"/>
        </w:rPr>
      </w:pPr>
    </w:p>
    <w:p w:rsidR="009413D0" w:rsidRPr="004F2E22" w:rsidRDefault="009413D0" w:rsidP="009413D0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316A3A5" wp14:editId="66909A86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D0" w:rsidRPr="004F2E22" w:rsidRDefault="009413D0" w:rsidP="009413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13D0" w:rsidRPr="004F2E22" w:rsidRDefault="009413D0" w:rsidP="009413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13D0" w:rsidRPr="004F2E22" w:rsidRDefault="009413D0" w:rsidP="009413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13D0" w:rsidRPr="004F2E22" w:rsidRDefault="009413D0" w:rsidP="009413D0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13D0" w:rsidRPr="004F2E22" w:rsidRDefault="009413D0" w:rsidP="009413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9413D0" w:rsidRPr="004F2E22" w:rsidRDefault="009413D0" w:rsidP="009413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9413D0" w:rsidRPr="004F2E22" w:rsidRDefault="009413D0" w:rsidP="009413D0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 w:rsidR="0046615A">
        <w:rPr>
          <w:rFonts w:ascii="Book Antiqua" w:hAnsi="Book Antiqua"/>
          <w:color w:val="000000"/>
          <w:lang w:val="sr-Latn-RS"/>
        </w:rPr>
        <w:t xml:space="preserve">i člana 17 stav 1 </w:t>
      </w:r>
      <w:r w:rsidRPr="004F2E22">
        <w:rPr>
          <w:rFonts w:ascii="Book Antiqua" w:hAnsi="Book Antiqua"/>
          <w:color w:val="000000"/>
          <w:lang w:val="sr-Latn-RS"/>
        </w:rPr>
        <w:t xml:space="preserve">Ustava Republike Kosovo, </w:t>
      </w:r>
      <w:r w:rsidR="0046615A">
        <w:rPr>
          <w:rFonts w:ascii="Book Antiqua" w:hAnsi="Book Antiqua"/>
          <w:color w:val="000000"/>
          <w:lang w:val="sr-Latn-RS"/>
        </w:rPr>
        <w:t xml:space="preserve">člana </w:t>
      </w:r>
      <w:r w:rsidR="0046615A">
        <w:rPr>
          <w:rFonts w:ascii="Book Antiqua" w:hAnsi="Book Antiqua"/>
        </w:rPr>
        <w:t xml:space="preserve">4 </w:t>
      </w:r>
      <w:r w:rsidR="0046615A">
        <w:rPr>
          <w:rFonts w:ascii="Book Antiqua" w:hAnsi="Book Antiqua"/>
        </w:rPr>
        <w:t xml:space="preserve">stav </w:t>
      </w:r>
      <w:r w:rsidR="0046615A">
        <w:rPr>
          <w:rFonts w:ascii="Book Antiqua" w:hAnsi="Book Antiqua"/>
        </w:rPr>
        <w:t xml:space="preserve">2. </w:t>
      </w:r>
      <w:r w:rsidR="0046615A">
        <w:rPr>
          <w:rFonts w:ascii="Book Antiqua" w:hAnsi="Book Antiqua"/>
        </w:rPr>
        <w:t>Zakona b</w:t>
      </w:r>
      <w:r w:rsidR="0046615A">
        <w:rPr>
          <w:rFonts w:ascii="Book Antiqua" w:hAnsi="Book Antiqua"/>
        </w:rPr>
        <w:t>r.</w:t>
      </w:r>
      <w:r w:rsidR="0046615A" w:rsidRPr="005B2CB0">
        <w:rPr>
          <w:rFonts w:ascii="Book Antiqua" w:hAnsi="Book Antiqua"/>
          <w:sz w:val="6"/>
          <w:szCs w:val="6"/>
        </w:rPr>
        <w:t xml:space="preserve"> </w:t>
      </w:r>
      <w:r w:rsidR="0046615A">
        <w:rPr>
          <w:rFonts w:ascii="Book Antiqua" w:hAnsi="Book Antiqua"/>
        </w:rPr>
        <w:t xml:space="preserve">04/L-052 </w:t>
      </w:r>
      <w:r w:rsidR="0046615A">
        <w:rPr>
          <w:rFonts w:ascii="Book Antiqua" w:hAnsi="Book Antiqua"/>
        </w:rPr>
        <w:t xml:space="preserve">o međunarodnim sporazumima,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>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9413D0" w:rsidRPr="004F2E22" w:rsidRDefault="009413D0" w:rsidP="009413D0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9413D0" w:rsidRPr="004F2E22" w:rsidRDefault="009413D0" w:rsidP="009413D0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9413D0" w:rsidRPr="009413D0" w:rsidRDefault="0046615A" w:rsidP="00941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Usvoj</w:t>
      </w:r>
      <w:r w:rsidR="009413D0" w:rsidRPr="0046615A">
        <w:rPr>
          <w:rFonts w:ascii="Book Antiqua" w:eastAsia="Times New Roman" w:hAnsi="Book Antiqua" w:cs="Courier New"/>
          <w:noProof w:val="0"/>
          <w:lang w:val="en-US"/>
        </w:rPr>
        <w:t>en</w:t>
      </w:r>
      <w:proofErr w:type="spellEnd"/>
      <w:r w:rsidR="009413D0" w:rsidRPr="0046615A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gramStart"/>
      <w:r w:rsidR="009413D0" w:rsidRPr="0046615A">
        <w:rPr>
          <w:rFonts w:ascii="Book Antiqua" w:eastAsia="Times New Roman" w:hAnsi="Book Antiqua" w:cs="Courier New"/>
          <w:noProof w:val="0"/>
          <w:lang w:val="en-US"/>
        </w:rPr>
        <w:t xml:space="preserve">je </w:t>
      </w:r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zahtev</w:t>
      </w:r>
      <w:proofErr w:type="spellEnd"/>
      <w:proofErr w:type="gram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životne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sredine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prostornog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planiranja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-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Kosov</w:t>
      </w:r>
      <w:r w:rsidRPr="0046615A">
        <w:rPr>
          <w:rFonts w:ascii="Book Antiqua" w:eastAsia="Times New Roman" w:hAnsi="Book Antiqua" w:cs="Courier New"/>
          <w:noProof w:val="0"/>
          <w:lang w:val="en-US"/>
        </w:rPr>
        <w:t>o</w:t>
      </w:r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životne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sredine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očuvanje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prirode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nuklearnu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bezbednost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-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Savezna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Republika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Nemačka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odobrenje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načelu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Inicijative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855842">
        <w:rPr>
          <w:rFonts w:ascii="Book Antiqua" w:eastAsia="Times New Roman" w:hAnsi="Book Antiqua" w:cs="Courier New"/>
          <w:noProof w:val="0"/>
          <w:lang w:val="en-US"/>
        </w:rPr>
        <w:t>zaključivanje</w:t>
      </w:r>
      <w:proofErr w:type="spellEnd"/>
      <w:r w:rsid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46615A">
        <w:rPr>
          <w:rFonts w:ascii="Book Antiqua" w:eastAsia="Times New Roman" w:hAnsi="Book Antiqua" w:cs="Courier New"/>
          <w:noProof w:val="0"/>
          <w:lang w:val="en-US"/>
        </w:rPr>
        <w:t>bilateraln</w:t>
      </w:r>
      <w:r w:rsidR="00855842">
        <w:rPr>
          <w:rFonts w:ascii="Book Antiqua" w:eastAsia="Times New Roman" w:hAnsi="Book Antiqua" w:cs="Courier New"/>
          <w:noProof w:val="0"/>
          <w:lang w:val="en-US"/>
        </w:rPr>
        <w:t>og</w:t>
      </w:r>
      <w:proofErr w:type="spellEnd"/>
      <w:r w:rsidRPr="0046615A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sporazum</w:t>
      </w:r>
      <w:r w:rsidR="00855842">
        <w:rPr>
          <w:rFonts w:ascii="Book Antiqua" w:eastAsia="Times New Roman" w:hAnsi="Book Antiqua" w:cs="Courier New"/>
          <w:noProof w:val="0"/>
          <w:lang w:val="en-US"/>
        </w:rPr>
        <w:t>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prekograničnom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prometu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otpada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odnosno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izvoz</w:t>
      </w:r>
      <w:r w:rsidRPr="0046615A">
        <w:rPr>
          <w:rFonts w:ascii="Book Antiqua" w:eastAsia="Times New Roman" w:hAnsi="Book Antiqua" w:cs="Courier New"/>
          <w:noProof w:val="0"/>
          <w:lang w:val="en-US"/>
        </w:rPr>
        <w:t>u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uvoz</w:t>
      </w:r>
      <w:r w:rsidRPr="0046615A">
        <w:rPr>
          <w:rFonts w:ascii="Book Antiqua" w:eastAsia="Times New Roman" w:hAnsi="Book Antiqua" w:cs="Courier New"/>
          <w:noProof w:val="0"/>
          <w:lang w:val="en-US"/>
        </w:rPr>
        <w:t>u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otpada</w:t>
      </w:r>
      <w:proofErr w:type="spellEnd"/>
      <w:r w:rsidR="009413D0" w:rsidRPr="009413D0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9413D0" w:rsidRPr="009413D0" w:rsidRDefault="009413D0" w:rsidP="00941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9413D0" w:rsidRPr="009413D0" w:rsidRDefault="009413D0" w:rsidP="00941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Tokom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pregovora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ovom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sporazumu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životne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sredine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prostornog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planiranja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dužno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postupi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9413D0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odredbama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Ustava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Kosovo,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Zakona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međunarodnim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sporazumima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drugim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važećim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zakonskim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odredbama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9413D0" w:rsidRPr="009413D0" w:rsidRDefault="009413D0" w:rsidP="00941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9413D0" w:rsidRPr="009413D0" w:rsidRDefault="009413D0" w:rsidP="00941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9413D0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9413D0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9413D0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9413D0" w:rsidRPr="009614E8" w:rsidRDefault="009413D0" w:rsidP="00941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9413D0" w:rsidRPr="004F2E22" w:rsidRDefault="009413D0" w:rsidP="009413D0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9413D0" w:rsidRPr="004F2E22" w:rsidRDefault="009413D0" w:rsidP="009413D0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413D0" w:rsidRPr="004F2E22" w:rsidRDefault="009413D0" w:rsidP="009413D0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9413D0" w:rsidRPr="004F2E22" w:rsidRDefault="009413D0" w:rsidP="009413D0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="0046615A">
        <w:rPr>
          <w:rFonts w:ascii="Book Antiqua" w:hAnsi="Book Antiqua"/>
          <w:lang w:val="sr-Latn-RS"/>
        </w:rPr>
        <w:t xml:space="preserve">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9413D0" w:rsidRPr="004F2E22" w:rsidRDefault="009413D0" w:rsidP="009413D0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9413D0" w:rsidRPr="004F2E22" w:rsidRDefault="009413D0" w:rsidP="009413D0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9413D0" w:rsidRPr="004F2E22" w:rsidRDefault="009413D0" w:rsidP="009413D0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855842" w:rsidRDefault="009413D0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855842" w:rsidRPr="004F2E22" w:rsidRDefault="00855842" w:rsidP="00855842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6B008825" wp14:editId="0E73D5E7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55842" w:rsidRPr="004F2E22" w:rsidRDefault="00855842" w:rsidP="00855842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55842" w:rsidRPr="004F2E22" w:rsidRDefault="00855842" w:rsidP="0085584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855842" w:rsidRPr="004F2E22" w:rsidRDefault="00855842" w:rsidP="0085584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855842" w:rsidRPr="004F2E22" w:rsidRDefault="00855842" w:rsidP="00855842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i člana 17 stav 1 </w:t>
      </w:r>
      <w:r w:rsidRPr="004F2E22">
        <w:rPr>
          <w:rFonts w:ascii="Book Antiqua" w:hAnsi="Book Antiqua"/>
          <w:color w:val="000000"/>
          <w:lang w:val="sr-Latn-RS"/>
        </w:rPr>
        <w:t xml:space="preserve">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</w:rPr>
        <w:t>4 stav 2. Zakona br.</w:t>
      </w:r>
      <w:r w:rsidRPr="005B2CB0">
        <w:rPr>
          <w:rFonts w:ascii="Book Antiqua" w:hAnsi="Book Antiqua"/>
          <w:sz w:val="6"/>
          <w:szCs w:val="6"/>
        </w:rPr>
        <w:t xml:space="preserve"> </w:t>
      </w:r>
      <w:r>
        <w:rPr>
          <w:rFonts w:ascii="Book Antiqua" w:hAnsi="Book Antiqua"/>
        </w:rPr>
        <w:t xml:space="preserve">04/L-052 o međunarodnim sporazumima,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>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855842" w:rsidRPr="0085584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855842">
        <w:rPr>
          <w:rFonts w:ascii="Book Antiqua" w:hAnsi="Book Antiqua"/>
          <w:b/>
          <w:bCs/>
          <w:lang w:val="sr-Latn-RS"/>
        </w:rPr>
        <w:t>O D L U K U</w:t>
      </w:r>
    </w:p>
    <w:p w:rsidR="00855842" w:rsidRPr="0085584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55842" w:rsidRPr="009413D0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855842">
        <w:rPr>
          <w:rFonts w:ascii="Book Antiqua" w:eastAsia="Times New Roman" w:hAnsi="Book Antiqua" w:cs="Courier New"/>
          <w:noProof w:val="0"/>
          <w:lang w:val="sr-Latn-RS"/>
        </w:rPr>
        <w:t xml:space="preserve">1. Usvojen je 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zahtev Ministarstva životne sredine i prostornog planiranja - Republike Kosov</w:t>
      </w:r>
      <w:r w:rsidRPr="00855842">
        <w:rPr>
          <w:rFonts w:ascii="Book Antiqua" w:eastAsia="Times New Roman" w:hAnsi="Book Antiqua" w:cs="Courier New"/>
          <w:noProof w:val="0"/>
          <w:lang w:val="sr-Latn-RS"/>
        </w:rPr>
        <w:t>o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i Ministarstva životne sredine </w:t>
      </w:r>
      <w:r>
        <w:rPr>
          <w:rFonts w:ascii="Book Antiqua" w:eastAsia="Times New Roman" w:hAnsi="Book Antiqua" w:cs="Courier New"/>
          <w:noProof w:val="0"/>
          <w:lang w:val="sr-Latn-RS"/>
        </w:rPr>
        <w:t>i</w:t>
      </w:r>
      <w:r w:rsidRPr="00855842">
        <w:rPr>
          <w:rFonts w:ascii="Book Antiqua" w:eastAsia="Times New Roman" w:hAnsi="Book Antiqua" w:cs="Courier New"/>
          <w:noProof w:val="0"/>
          <w:lang w:val="sr-Latn-RS"/>
        </w:rPr>
        <w:t xml:space="preserve"> energije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- Republika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Hrvatska 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za odobrenje u načelu Inicijative za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zaključivanje </w:t>
      </w:r>
      <w:r w:rsidRPr="00855842">
        <w:rPr>
          <w:rFonts w:ascii="Book Antiqua" w:eastAsia="Times New Roman" w:hAnsi="Book Antiqua" w:cs="Courier New"/>
          <w:noProof w:val="0"/>
          <w:lang w:val="sr-Latn-RS"/>
        </w:rPr>
        <w:t>bilateraln</w:t>
      </w:r>
      <w:r>
        <w:rPr>
          <w:rFonts w:ascii="Book Antiqua" w:eastAsia="Times New Roman" w:hAnsi="Book Antiqua" w:cs="Courier New"/>
          <w:noProof w:val="0"/>
          <w:lang w:val="sr-Latn-RS"/>
        </w:rPr>
        <w:t>og</w:t>
      </w:r>
      <w:r w:rsidRPr="00855842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sporazum</w:t>
      </w:r>
      <w:r>
        <w:rPr>
          <w:rFonts w:ascii="Book Antiqua" w:eastAsia="Times New Roman" w:hAnsi="Book Antiqua" w:cs="Courier New"/>
          <w:noProof w:val="0"/>
          <w:lang w:val="sr-Latn-RS"/>
        </w:rPr>
        <w:t>a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o prekograničnom prometu otpada, odnosno izvoz</w:t>
      </w:r>
      <w:r w:rsidRPr="00855842"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i uvoz</w:t>
      </w:r>
      <w:r w:rsidRPr="00855842"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9413D0">
        <w:rPr>
          <w:rFonts w:ascii="Book Antiqua" w:eastAsia="Times New Roman" w:hAnsi="Book Antiqua" w:cs="Courier New"/>
          <w:noProof w:val="0"/>
          <w:lang w:val="sr-Latn-RS"/>
        </w:rPr>
        <w:t xml:space="preserve"> otpada.</w:t>
      </w:r>
    </w:p>
    <w:p w:rsidR="00855842" w:rsidRPr="009413D0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55842" w:rsidRPr="009413D0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9413D0">
        <w:rPr>
          <w:rFonts w:ascii="Book Antiqua" w:eastAsia="Times New Roman" w:hAnsi="Book Antiqua" w:cs="Courier New"/>
          <w:noProof w:val="0"/>
          <w:lang w:val="sr-Latn-RS"/>
        </w:rPr>
        <w:t>2. Tokom pregovora o ovom sporazumu, Ministarstvo životne sredine i prostornog planiranja je dužno da postupi u skladu sa odredbama Ustava Republike Kosovo, Zakona o međunarodnim sporazumima i drugim važećim zakonskim odredbama.</w:t>
      </w:r>
    </w:p>
    <w:p w:rsidR="00855842" w:rsidRPr="009413D0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55842" w:rsidRPr="009413D0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9413D0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</w:t>
      </w:r>
    </w:p>
    <w:p w:rsidR="00855842" w:rsidRPr="009614E8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55842" w:rsidRPr="00855842" w:rsidRDefault="00855842" w:rsidP="00855842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855842" w:rsidRPr="004F2E22" w:rsidRDefault="00855842" w:rsidP="00855842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55842" w:rsidRPr="004F2E22" w:rsidRDefault="00855842" w:rsidP="00855842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855842" w:rsidRPr="004F2E22" w:rsidRDefault="00855842" w:rsidP="00855842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 xml:space="preserve">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46615A" w:rsidRPr="004F2E22" w:rsidRDefault="0046615A" w:rsidP="0046615A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7BCCCE7" wp14:editId="410D84C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5A" w:rsidRPr="004F2E22" w:rsidRDefault="0046615A" w:rsidP="004661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6615A" w:rsidRPr="004F2E22" w:rsidRDefault="0046615A" w:rsidP="004661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6615A" w:rsidRPr="004F2E22" w:rsidRDefault="0046615A" w:rsidP="004661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6615A" w:rsidRPr="004F2E22" w:rsidRDefault="0046615A" w:rsidP="0046615A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6615A" w:rsidRPr="004F2E22" w:rsidRDefault="0046615A" w:rsidP="004661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85584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46615A" w:rsidRPr="004F2E22" w:rsidRDefault="0046615A" w:rsidP="004661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46615A" w:rsidRPr="004F2E22" w:rsidRDefault="0046615A" w:rsidP="0046615A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i člana 17 stav 1 </w:t>
      </w:r>
      <w:r w:rsidRPr="004F2E22">
        <w:rPr>
          <w:rFonts w:ascii="Book Antiqua" w:hAnsi="Book Antiqua"/>
          <w:color w:val="000000"/>
          <w:lang w:val="sr-Latn-RS"/>
        </w:rPr>
        <w:t xml:space="preserve">Ustava Republike Kosovo,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>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46615A" w:rsidRPr="004F2E22" w:rsidRDefault="0046615A" w:rsidP="0046615A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46615A" w:rsidRPr="004F2E22" w:rsidRDefault="0046615A" w:rsidP="0046615A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Odobren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je</w:t>
      </w:r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konceptni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dokument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>: "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Prijava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za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radna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mesta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od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strane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članova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nevećinskih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zajednica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koji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poseduju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proofErr w:type="gram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diplome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izdate</w:t>
      </w:r>
      <w:proofErr w:type="spellEnd"/>
      <w:proofErr w:type="gram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od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strane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paralelnih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obrazovnih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institucija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u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Republici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Kosovo,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gde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se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odvija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nastava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na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srpskom</w:t>
      </w:r>
      <w:proofErr w:type="spellEnd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i/>
          <w:noProof w:val="0"/>
          <w:lang w:val="en-US"/>
        </w:rPr>
        <w:t>jeziku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>".</w:t>
      </w: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Obevezuje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obrazovanje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nauku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tehnologiju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Komisija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verifikaciju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diploma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izdatih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od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strane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Univerziteta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Severne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Mitrovice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druge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nadležne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institucije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>
        <w:rPr>
          <w:rFonts w:ascii="Book Antiqua" w:eastAsia="Times New Roman" w:hAnsi="Book Antiqua" w:cs="Courier New"/>
          <w:noProof w:val="0"/>
          <w:lang w:val="en-US"/>
        </w:rPr>
        <w:t xml:space="preserve">da </w:t>
      </w:r>
      <w:proofErr w:type="spellStart"/>
      <w:proofErr w:type="gramStart"/>
      <w:r w:rsidRPr="001E5A98">
        <w:rPr>
          <w:rFonts w:ascii="Book Antiqua" w:eastAsia="Times New Roman" w:hAnsi="Book Antiqua" w:cs="Courier New"/>
          <w:noProof w:val="0"/>
          <w:lang w:val="en-US"/>
        </w:rPr>
        <w:t>nastav</w:t>
      </w:r>
      <w:r>
        <w:rPr>
          <w:rFonts w:ascii="Book Antiqua" w:eastAsia="Times New Roman" w:hAnsi="Book Antiqua" w:cs="Courier New"/>
          <w:noProof w:val="0"/>
          <w:lang w:val="en-US"/>
        </w:rPr>
        <w:t>e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="00855842">
        <w:rPr>
          <w:rFonts w:ascii="Book Antiqua" w:eastAsia="Times New Roman" w:hAnsi="Book Antiqua" w:cs="Courier New"/>
          <w:noProof w:val="0"/>
          <w:lang w:val="en-US"/>
        </w:rPr>
        <w:t xml:space="preserve"> rad</w:t>
      </w:r>
      <w:proofErr w:type="gram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opcijom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vremenskim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rokom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predloženim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Koncept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dokumentu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tačk</w:t>
      </w:r>
      <w:r>
        <w:rPr>
          <w:rFonts w:ascii="Book Antiqua" w:eastAsia="Times New Roman" w:hAnsi="Book Antiqua" w:cs="Courier New"/>
          <w:noProof w:val="0"/>
          <w:lang w:val="en-US"/>
        </w:rPr>
        <w:t>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>. .</w:t>
      </w: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E5A98">
        <w:rPr>
          <w:rFonts w:ascii="Book Antiqua" w:eastAsia="Times New Roman" w:hAnsi="Book Antiqua" w:cs="Courier New"/>
          <w:noProof w:val="0"/>
          <w:lang w:val="en-US"/>
        </w:rPr>
        <w:t>3.</w:t>
      </w:r>
      <w:r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Obavezuje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p</w:t>
      </w:r>
      <w:r w:rsidRPr="001E5A98">
        <w:rPr>
          <w:rFonts w:ascii="Book Antiqua" w:eastAsia="Times New Roman" w:hAnsi="Book Antiqua" w:cs="Courier New"/>
          <w:noProof w:val="0"/>
          <w:lang w:val="en-US"/>
        </w:rPr>
        <w:t>ravna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lang w:val="en-US"/>
        </w:rPr>
        <w:t>kancelarija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Ka</w:t>
      </w:r>
      <w:r>
        <w:rPr>
          <w:rFonts w:ascii="Book Antiqua" w:eastAsia="Times New Roman" w:hAnsi="Book Antiqua" w:cs="Courier New"/>
          <w:noProof w:val="0"/>
          <w:lang w:val="en-US"/>
        </w:rPr>
        <w:t>ncelarije</w:t>
      </w:r>
      <w:proofErr w:type="spellEnd"/>
      <w:r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Premijera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="00855842">
        <w:rPr>
          <w:rFonts w:ascii="Book Antiqua" w:eastAsia="Times New Roman" w:hAnsi="Book Antiqua" w:cs="Courier New"/>
          <w:noProof w:val="0"/>
          <w:lang w:val="en-US"/>
        </w:rPr>
        <w:t>da</w:t>
      </w:r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saradnji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1E5A98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Komisijom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verifikaciju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diploma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Koordinacionim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sekretarijatom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pripremi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amandmane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Pravilnik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(</w:t>
      </w:r>
      <w:r w:rsidR="00855842">
        <w:rPr>
          <w:rFonts w:ascii="Book Antiqua" w:eastAsia="Times New Roman" w:hAnsi="Book Antiqua" w:cs="Courier New"/>
          <w:noProof w:val="0"/>
          <w:lang w:val="en-US"/>
        </w:rPr>
        <w:t>V</w:t>
      </w:r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RK) - br. 21/2015, u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opcijom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predloženom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Koncept</w:t>
      </w:r>
      <w:proofErr w:type="spellEnd"/>
      <w:r w:rsid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855842">
        <w:rPr>
          <w:rFonts w:ascii="Book Antiqua" w:eastAsia="Times New Roman" w:hAnsi="Book Antiqua" w:cs="Courier New"/>
          <w:noProof w:val="0"/>
          <w:lang w:val="en-US"/>
        </w:rPr>
        <w:t>dokument</w:t>
      </w:r>
      <w:r w:rsidRPr="001E5A98">
        <w:rPr>
          <w:rFonts w:ascii="Book Antiqua" w:eastAsia="Times New Roman" w:hAnsi="Book Antiqua" w:cs="Courier New"/>
          <w:noProof w:val="0"/>
          <w:lang w:val="en-US"/>
        </w:rPr>
        <w:t>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="00855842">
        <w:rPr>
          <w:rFonts w:ascii="Book Antiqua" w:eastAsia="Times New Roman" w:hAnsi="Book Antiqua" w:cs="Courier New"/>
          <w:noProof w:val="0"/>
          <w:lang w:val="en-US"/>
        </w:rPr>
        <w:t>prema</w:t>
      </w:r>
      <w:proofErr w:type="spellEnd"/>
      <w:r w:rsid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tačk</w:t>
      </w:r>
      <w:r w:rsid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E5A98" w:rsidRPr="001E5A98" w:rsidRDefault="001E5A98" w:rsidP="001E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noProof w:val="0"/>
          <w:sz w:val="20"/>
          <w:szCs w:val="20"/>
          <w:lang w:val="en-US"/>
        </w:rPr>
      </w:pPr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4.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1E5A98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E5A98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1E5A98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46615A" w:rsidRPr="004F2E22" w:rsidRDefault="0046615A" w:rsidP="0046615A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>___________________</w:t>
      </w:r>
    </w:p>
    <w:p w:rsidR="0046615A" w:rsidRPr="004F2E22" w:rsidRDefault="0046615A" w:rsidP="0046615A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 xml:space="preserve">        </w:t>
      </w:r>
      <w:r w:rsidR="00855842">
        <w:rPr>
          <w:rFonts w:ascii="Book Antiqua" w:hAnsi="Book Antiqua"/>
          <w:lang w:val="sr-Latn-RS"/>
        </w:rPr>
        <w:t xml:space="preserve">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46615A" w:rsidRPr="004F2E22" w:rsidRDefault="0046615A" w:rsidP="0046615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46615A" w:rsidRPr="004F2E22" w:rsidRDefault="0046615A" w:rsidP="0046615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46615A" w:rsidRDefault="0046615A" w:rsidP="00270E74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6615A">
        <w:rPr>
          <w:rFonts w:ascii="Book Antiqua" w:hAnsi="Book Antiqua"/>
          <w:lang w:val="sr-Latn-RS"/>
        </w:rPr>
        <w:t>Generalnom sekretaru KPR-a</w:t>
      </w:r>
    </w:p>
    <w:p w:rsidR="009614E8" w:rsidRDefault="0046615A" w:rsidP="00270E74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6615A">
        <w:rPr>
          <w:rFonts w:ascii="Book Antiqua" w:hAnsi="Book Antiqua"/>
          <w:lang w:val="sr-Latn-RS"/>
        </w:rPr>
        <w:t xml:space="preserve">Arhivi Vlade        </w:t>
      </w:r>
    </w:p>
    <w:p w:rsidR="00855842" w:rsidRPr="004F2E22" w:rsidRDefault="00855842" w:rsidP="00855842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86A11F0" wp14:editId="183F23DE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55842" w:rsidRPr="004F2E22" w:rsidRDefault="00855842" w:rsidP="00855842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55842" w:rsidRPr="004F2E22" w:rsidRDefault="00855842" w:rsidP="0085584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855842" w:rsidRPr="004F2E22" w:rsidRDefault="00855842" w:rsidP="0085584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855842" w:rsidRDefault="00855842" w:rsidP="00855842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i člana 17 stav 1 </w:t>
      </w:r>
      <w:r w:rsidRPr="004F2E22">
        <w:rPr>
          <w:rFonts w:ascii="Book Antiqua" w:hAnsi="Book Antiqua"/>
          <w:color w:val="000000"/>
          <w:lang w:val="sr-Latn-RS"/>
        </w:rPr>
        <w:t xml:space="preserve">Ustava Republike Kosovo, </w:t>
      </w:r>
      <w:r>
        <w:rPr>
          <w:rFonts w:ascii="Book Antiqua" w:hAnsi="Book Antiqua"/>
        </w:rPr>
        <w:t xml:space="preserve">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>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855842" w:rsidRPr="004F2E22" w:rsidRDefault="00855842" w:rsidP="00855842">
      <w:pPr>
        <w:ind w:left="-90"/>
        <w:jc w:val="both"/>
        <w:rPr>
          <w:rFonts w:ascii="Book Antiqua" w:hAnsi="Book Antiqua"/>
          <w:color w:val="000000"/>
          <w:lang w:val="sr-Latn-RS"/>
        </w:rPr>
      </w:pPr>
    </w:p>
    <w:p w:rsidR="00855842" w:rsidRPr="004F2E2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85584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55842" w:rsidRPr="004F2E2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Usvojena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Nacionalna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strategija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Kosovo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prevenciju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borbu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protiv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neformalne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ekonomije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pranja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novca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finansiranja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terorizma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finansijskog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kriminala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2019-2023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Akcioni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plan 2019-2021.</w:t>
      </w: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proofErr w:type="gramStart"/>
      <w:r w:rsidRPr="00855842">
        <w:rPr>
          <w:rFonts w:ascii="Book Antiqua" w:eastAsia="Times New Roman" w:hAnsi="Book Antiqua" w:cs="Courier New"/>
          <w:noProof w:val="0"/>
          <w:lang w:val="en-US"/>
        </w:rPr>
        <w:t>2.Obavezuje</w:t>
      </w:r>
      <w:proofErr w:type="gram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se 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Radna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grupa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sprovede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ovu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odluku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855842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855842" w:rsidRPr="009614E8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4F2E22" w:rsidRDefault="00855842" w:rsidP="00855842">
      <w:pPr>
        <w:pStyle w:val="HTMLPreformatted"/>
        <w:shd w:val="clear" w:color="auto" w:fill="FFFFFF"/>
        <w:ind w:left="360"/>
        <w:rPr>
          <w:rFonts w:ascii="Book Antiqua" w:hAnsi="Book Antiqua"/>
          <w:sz w:val="22"/>
          <w:szCs w:val="22"/>
          <w:lang w:val="sr-Latn-RS"/>
        </w:rPr>
      </w:pPr>
    </w:p>
    <w:p w:rsidR="00855842" w:rsidRPr="004F2E22" w:rsidRDefault="00855842" w:rsidP="00855842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55842" w:rsidRPr="004F2E22" w:rsidRDefault="00855842" w:rsidP="00855842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855842" w:rsidRPr="004F2E22" w:rsidRDefault="00855842" w:rsidP="00855842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 xml:space="preserve">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855842" w:rsidRDefault="00855842" w:rsidP="00855842">
      <w:pPr>
        <w:spacing w:after="0" w:line="240" w:lineRule="auto"/>
        <w:ind w:left="-90"/>
        <w:rPr>
          <w:rFonts w:ascii="Book Antiqua" w:hAnsi="Book Antiqua"/>
          <w:lang w:val="sr-Latn-RS"/>
        </w:rPr>
      </w:pPr>
    </w:p>
    <w:p w:rsidR="00855842" w:rsidRDefault="00855842" w:rsidP="00855842">
      <w:pPr>
        <w:spacing w:after="0" w:line="240" w:lineRule="auto"/>
        <w:ind w:left="-90"/>
        <w:rPr>
          <w:rFonts w:ascii="Book Antiqua" w:hAnsi="Book Antiqua"/>
          <w:lang w:val="sr-Latn-RS"/>
        </w:rPr>
      </w:pPr>
    </w:p>
    <w:p w:rsidR="00855842" w:rsidRPr="004F2E22" w:rsidRDefault="00855842" w:rsidP="00855842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4A4F4A71" wp14:editId="5EE7A4F8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55842" w:rsidRPr="004F2E22" w:rsidRDefault="00855842" w:rsidP="008558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55842" w:rsidRPr="004F2E22" w:rsidRDefault="00855842" w:rsidP="00855842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55842" w:rsidRPr="004F2E22" w:rsidRDefault="00855842" w:rsidP="0085584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855842" w:rsidRPr="004F2E22" w:rsidRDefault="00855842" w:rsidP="0085584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855842" w:rsidRDefault="00855842" w:rsidP="00855842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4F2E22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i člana 17 stav 1 </w:t>
      </w:r>
      <w:r w:rsidRPr="004F2E22">
        <w:rPr>
          <w:rFonts w:ascii="Book Antiqua" w:hAnsi="Book Antiqua"/>
          <w:color w:val="000000"/>
          <w:lang w:val="sr-Latn-RS"/>
        </w:rPr>
        <w:t xml:space="preserve">Ustava Republike Kosovo, </w:t>
      </w:r>
      <w:r>
        <w:rPr>
          <w:rFonts w:ascii="Book Antiqua" w:hAnsi="Book Antiqua"/>
        </w:rPr>
        <w:t xml:space="preserve">, </w:t>
      </w:r>
      <w:r w:rsidRPr="004F2E22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4F2E22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4F2E22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4F2E22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razmatrajući predlog Ministasrtva za javnu upravu, </w:t>
      </w:r>
      <w:r>
        <w:rPr>
          <w:rFonts w:ascii="Book Antiqua" w:hAnsi="Book Antiqua"/>
        </w:rPr>
        <w:t>sa b</w:t>
      </w:r>
      <w:r w:rsidRPr="004547D2">
        <w:rPr>
          <w:rFonts w:ascii="Book Antiqua" w:hAnsi="Book Antiqua"/>
        </w:rPr>
        <w:t xml:space="preserve">r. </w:t>
      </w:r>
      <w:r w:rsidRPr="00F561D5">
        <w:rPr>
          <w:rFonts w:ascii="Book Antiqua" w:hAnsi="Book Antiqua"/>
        </w:rPr>
        <w:t xml:space="preserve">prot. </w:t>
      </w:r>
      <w:r>
        <w:rPr>
          <w:rFonts w:ascii="Book Antiqua" w:hAnsi="Book Antiqua"/>
        </w:rPr>
        <w:t>1548, da</w:t>
      </w:r>
      <w:r>
        <w:rPr>
          <w:rFonts w:ascii="Book Antiqua" w:hAnsi="Book Antiqua"/>
        </w:rPr>
        <w:t>na</w:t>
      </w:r>
      <w:r>
        <w:rPr>
          <w:rFonts w:ascii="Book Antiqua" w:hAnsi="Book Antiqua"/>
        </w:rPr>
        <w:t xml:space="preserve"> 03.05.2019</w:t>
      </w:r>
      <w:r>
        <w:rPr>
          <w:rFonts w:ascii="Book Antiqua" w:hAnsi="Book Antiqua"/>
        </w:rPr>
        <w:t xml:space="preserve">, </w:t>
      </w:r>
      <w:r w:rsidRPr="004F2E22">
        <w:rPr>
          <w:rFonts w:ascii="Book Antiqua" w:hAnsi="Book Antiqua"/>
          <w:color w:val="000000"/>
          <w:lang w:val="sr-Latn-RS"/>
        </w:rPr>
        <w:t>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4F2E22">
        <w:rPr>
          <w:rFonts w:ascii="Book Antiqua" w:hAnsi="Book Antiqua"/>
          <w:color w:val="000000"/>
          <w:lang w:val="sr-Latn-RS"/>
        </w:rPr>
        <w:t xml:space="preserve"> je, na sednici održanoj 0</w:t>
      </w:r>
      <w:r>
        <w:rPr>
          <w:rFonts w:ascii="Book Antiqua" w:hAnsi="Book Antiqua"/>
          <w:color w:val="000000"/>
          <w:lang w:val="sr-Latn-RS"/>
        </w:rPr>
        <w:t>7</w:t>
      </w:r>
      <w:r w:rsidRPr="004F2E22">
        <w:rPr>
          <w:rFonts w:ascii="Book Antiqua" w:hAnsi="Book Antiqua"/>
          <w:color w:val="000000"/>
          <w:lang w:val="sr-Latn-RS"/>
        </w:rPr>
        <w:t>. maja 2019 godine, donela:</w:t>
      </w:r>
    </w:p>
    <w:p w:rsidR="00855842" w:rsidRPr="004F2E22" w:rsidRDefault="00855842" w:rsidP="00855842">
      <w:pPr>
        <w:ind w:left="-90"/>
        <w:jc w:val="both"/>
        <w:rPr>
          <w:rFonts w:ascii="Book Antiqua" w:hAnsi="Book Antiqua"/>
          <w:color w:val="000000"/>
          <w:lang w:val="sr-Latn-RS"/>
        </w:rPr>
      </w:pPr>
    </w:p>
    <w:p w:rsidR="00855842" w:rsidRPr="004F2E2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85584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55842" w:rsidRPr="004F2E22" w:rsidRDefault="00855842" w:rsidP="0085584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1. G. Drin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Haracia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imenovan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generalnog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direktora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Agencije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zapošljavanje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Kosovo, u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okviru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rad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socijalno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staranje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Mandat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imenovanog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traje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3 (tri)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godine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Kandidat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izvršava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sve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dužnosti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odgovornosti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utvrđene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F06616" w:rsidRPr="00F06616">
        <w:rPr>
          <w:rFonts w:ascii="Book Antiqua" w:eastAsia="Times New Roman" w:hAnsi="Book Antiqua" w:cs="Courier New"/>
          <w:noProof w:val="0"/>
          <w:lang w:val="en-US"/>
        </w:rPr>
        <w:t>važečim</w:t>
      </w:r>
      <w:proofErr w:type="spellEnd"/>
      <w:r w:rsidR="00F06616"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zakonodavstvom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4.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rada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socijalnog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staranja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obavezno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sprovede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ovu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odluku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855842" w:rsidRPr="00855842" w:rsidRDefault="00855842" w:rsidP="0085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5.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855842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85584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855842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855842" w:rsidRPr="004F2E22" w:rsidRDefault="00855842" w:rsidP="00855842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855842" w:rsidRPr="004F2E22" w:rsidRDefault="00855842" w:rsidP="00855842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 xml:space="preserve">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855842" w:rsidRPr="004F2E22" w:rsidRDefault="00855842" w:rsidP="0085584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F06616" w:rsidRPr="004F2E22" w:rsidRDefault="00F06616" w:rsidP="00F06616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5850B52" wp14:editId="4C1016CA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16" w:rsidRPr="004F2E22" w:rsidRDefault="00F06616" w:rsidP="00F066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06616" w:rsidRPr="004F2E22" w:rsidRDefault="00F06616" w:rsidP="00F066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06616" w:rsidRPr="004F2E22" w:rsidRDefault="00F06616" w:rsidP="00F066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06616" w:rsidRPr="004F2E22" w:rsidRDefault="00F06616" w:rsidP="00F06616">
      <w:pPr>
        <w:pBdr>
          <w:bottom w:val="single" w:sz="12" w:space="3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06616" w:rsidRPr="004F2E22" w:rsidRDefault="00F06616" w:rsidP="00F066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F06616" w:rsidRPr="004F2E22" w:rsidRDefault="00F06616" w:rsidP="00F066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4F2E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.05.2019</w:t>
      </w:r>
    </w:p>
    <w:p w:rsidR="00F06616" w:rsidRPr="00F06616" w:rsidRDefault="00F06616" w:rsidP="00F06616">
      <w:pPr>
        <w:pStyle w:val="HTMLPreformatted"/>
        <w:shd w:val="clear" w:color="auto" w:fill="FFFFFF"/>
        <w:rPr>
          <w:rFonts w:ascii="Book Antiqua" w:hAnsi="Book Antiqua"/>
          <w:color w:val="000000"/>
          <w:sz w:val="22"/>
          <w:szCs w:val="22"/>
          <w:lang w:val="sr-Latn-RS"/>
        </w:rPr>
      </w:pPr>
      <w:r w:rsidRPr="00F06616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 člana  92 stav 4. i člana  93 stav  (4) </w:t>
      </w:r>
      <w:r w:rsidRPr="00F06616">
        <w:rPr>
          <w:rFonts w:ascii="Book Antiqua" w:hAnsi="Book Antiqua"/>
          <w:color w:val="000000"/>
          <w:sz w:val="22"/>
          <w:szCs w:val="22"/>
          <w:lang w:val="sr-Latn-RS"/>
        </w:rPr>
        <w:t>U</w:t>
      </w:r>
      <w:r w:rsidRPr="00F06616">
        <w:rPr>
          <w:rFonts w:ascii="Book Antiqua" w:hAnsi="Book Antiqua"/>
          <w:color w:val="000000"/>
          <w:sz w:val="22"/>
          <w:szCs w:val="22"/>
          <w:lang w:val="sr-Latn-RS"/>
        </w:rPr>
        <w:t>stava Republike Kosovo,</w:t>
      </w:r>
      <w:r w:rsidRPr="00F06616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F06616">
        <w:rPr>
          <w:rFonts w:ascii="Book Antiqua" w:hAnsi="Book Antiqua"/>
          <w:sz w:val="22"/>
          <w:szCs w:val="22"/>
          <w:lang w:val="sr-Latn-RS"/>
        </w:rPr>
        <w:t>Zakona br. 04/L-042 o javnim nabavkama u Republici Kosovo, Zakona br. 04/L-237 o izmenama i dopunama Zakona br. 04/</w:t>
      </w:r>
      <w:r>
        <w:rPr>
          <w:rFonts w:ascii="Book Antiqua" w:hAnsi="Book Antiqua"/>
          <w:sz w:val="22"/>
          <w:szCs w:val="22"/>
          <w:lang w:val="sr-Latn-RS"/>
        </w:rPr>
        <w:t>L-042 za</w:t>
      </w:r>
      <w:r w:rsidRPr="00F06616">
        <w:rPr>
          <w:rFonts w:ascii="Book Antiqua" w:hAnsi="Book Antiqua"/>
          <w:sz w:val="22"/>
          <w:szCs w:val="22"/>
          <w:lang w:val="sr-Latn-RS"/>
        </w:rPr>
        <w:t xml:space="preserve"> javn</w:t>
      </w:r>
      <w:r>
        <w:rPr>
          <w:rFonts w:ascii="Book Antiqua" w:hAnsi="Book Antiqua"/>
          <w:sz w:val="22"/>
          <w:szCs w:val="22"/>
          <w:lang w:val="sr-Latn-RS"/>
        </w:rPr>
        <w:t>e</w:t>
      </w:r>
      <w:r w:rsidRPr="00F06616">
        <w:rPr>
          <w:rFonts w:ascii="Book Antiqua" w:hAnsi="Book Antiqua"/>
          <w:sz w:val="22"/>
          <w:szCs w:val="22"/>
          <w:lang w:val="sr-Latn-RS"/>
        </w:rPr>
        <w:t xml:space="preserve"> nabavk</w:t>
      </w:r>
      <w:r>
        <w:rPr>
          <w:rFonts w:ascii="Book Antiqua" w:hAnsi="Book Antiqua"/>
          <w:sz w:val="22"/>
          <w:szCs w:val="22"/>
          <w:lang w:val="sr-Latn-RS"/>
        </w:rPr>
        <w:t>e</w:t>
      </w:r>
      <w:r w:rsidRPr="00F06616">
        <w:rPr>
          <w:rFonts w:ascii="Book Antiqua" w:hAnsi="Book Antiqua"/>
          <w:sz w:val="22"/>
          <w:szCs w:val="22"/>
          <w:lang w:val="sr-Latn-RS"/>
        </w:rPr>
        <w:t xml:space="preserve"> u Republici Kosovo, Zakona br. 05/L-068 o izmenama i dopunama Zakona br. 04/L-042 o javnim nabavkama u Republici Kosovo, izmenjenog i dopunjenog Zakonom br. 04/L-237, Zakon</w:t>
      </w:r>
      <w:r>
        <w:rPr>
          <w:rFonts w:ascii="Book Antiqua" w:hAnsi="Book Antiqua"/>
          <w:sz w:val="22"/>
          <w:szCs w:val="22"/>
          <w:lang w:val="sr-Latn-RS"/>
        </w:rPr>
        <w:t xml:space="preserve">om </w:t>
      </w:r>
      <w:r w:rsidRPr="00F06616">
        <w:rPr>
          <w:rFonts w:ascii="Book Antiqua" w:hAnsi="Book Antiqua"/>
          <w:sz w:val="22"/>
          <w:szCs w:val="22"/>
          <w:lang w:val="sr-Latn-RS"/>
        </w:rPr>
        <w:t>br. 05/L-092 o izmenama i dopunama Zakona br. 04/L-042 o javnim nabavkama Republike Kosovo, izmenjenog i dopunjenog Zakonom br. 04/L-237 i Zakona br. 05/l-068</w:t>
      </w:r>
      <w:r w:rsidRPr="00F06616">
        <w:rPr>
          <w:rFonts w:ascii="Book Antiqua" w:hAnsi="Book Antiqua"/>
          <w:sz w:val="22"/>
          <w:szCs w:val="22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F06616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F06616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F06616">
        <w:rPr>
          <w:rFonts w:ascii="Book Antiqua" w:hAnsi="Book Antiqua"/>
          <w:color w:val="000000"/>
          <w:sz w:val="22"/>
          <w:szCs w:val="22"/>
          <w:lang w:val="sr-Latn-RS"/>
        </w:rPr>
        <w:t>, Vlada Republike Kosovo je, na sednici održanoj 07. maja 2019 godine, donela:</w:t>
      </w:r>
    </w:p>
    <w:p w:rsidR="009A22FB" w:rsidRDefault="009A22FB" w:rsidP="00F0661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F06616" w:rsidRPr="004F2E22" w:rsidRDefault="00F06616" w:rsidP="00F0661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bookmarkStart w:id="0" w:name="_GoBack"/>
      <w:bookmarkEnd w:id="0"/>
      <w:r w:rsidRPr="004F2E22">
        <w:rPr>
          <w:rFonts w:ascii="Book Antiqua" w:hAnsi="Book Antiqua"/>
          <w:b/>
          <w:bCs/>
          <w:lang w:val="sr-Latn-RS"/>
        </w:rPr>
        <w:t>O D L U K U</w:t>
      </w:r>
    </w:p>
    <w:p w:rsidR="00F06616" w:rsidRDefault="00F06616" w:rsidP="00F0661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F06616" w:rsidRPr="00F06616" w:rsidRDefault="00F06616" w:rsidP="00F0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Pokrenuti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pregovaračke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procedure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bez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objavljivanja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obaveštenja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ugovoru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pravne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savetodavne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usluge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potrebe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termocentrale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gramStart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“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Kosova</w:t>
      </w:r>
      <w:proofErr w:type="spellEnd"/>
      <w:proofErr w:type="gram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e Re”,.</w:t>
      </w:r>
    </w:p>
    <w:p w:rsidR="00F06616" w:rsidRPr="00F06616" w:rsidRDefault="00F06616" w:rsidP="00F0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F06616" w:rsidRPr="00F06616" w:rsidRDefault="00F06616" w:rsidP="00F0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ekonomski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razvoj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dužno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koristi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pregovaran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postupak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bez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objavljivanja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obaveštenja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ugovor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obavesti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RKJN </w:t>
      </w:r>
      <w:proofErr w:type="spellStart"/>
      <w:proofErr w:type="gramStart"/>
      <w:r w:rsidRPr="00F06616">
        <w:rPr>
          <w:rFonts w:ascii="Book Antiqua" w:eastAsia="Times New Roman" w:hAnsi="Book Antiqua" w:cs="Courier New"/>
          <w:noProof w:val="0"/>
          <w:lang w:val="en-US"/>
        </w:rPr>
        <w:t>od</w:t>
      </w:r>
      <w:proofErr w:type="spellEnd"/>
      <w:proofErr w:type="gram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datuma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donošenja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informacijama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vezi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identifikacijom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nabavke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pravnim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obrazloženjem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zakonom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javnim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nabavkama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F06616" w:rsidRPr="00F06616" w:rsidRDefault="00F06616" w:rsidP="00F0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F06616" w:rsidRPr="00F06616" w:rsidRDefault="00F06616" w:rsidP="00F0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F06616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F06616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F06616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F06616" w:rsidRPr="009614E8" w:rsidRDefault="00F06616" w:rsidP="00F0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F06616" w:rsidRPr="004F2E22" w:rsidRDefault="00F06616" w:rsidP="00F06616">
      <w:pPr>
        <w:ind w:left="5760" w:firstLine="720"/>
        <w:rPr>
          <w:rFonts w:ascii="Book Antiqua" w:hAnsi="Book Antiqua"/>
          <w:lang w:val="sr-Latn-RS"/>
        </w:rPr>
      </w:pPr>
      <w:r w:rsidRPr="004F2E2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4F2E22">
        <w:rPr>
          <w:rFonts w:ascii="Book Antiqua" w:hAnsi="Book Antiqua"/>
          <w:b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  <w:t>___________________</w:t>
      </w:r>
    </w:p>
    <w:p w:rsidR="00F06616" w:rsidRPr="004F2E22" w:rsidRDefault="00F06616" w:rsidP="00F06616">
      <w:pPr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Dostavlja se: </w:t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 w:rsidRPr="004F2E22"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 xml:space="preserve">        </w:t>
      </w:r>
      <w:r w:rsidRPr="004F2E22">
        <w:rPr>
          <w:rFonts w:ascii="Book Antiqua" w:hAnsi="Book Antiqua"/>
          <w:lang w:val="sr-Latn-RS"/>
        </w:rPr>
        <w:t>Premijer Republike Kosovo</w:t>
      </w:r>
    </w:p>
    <w:p w:rsidR="00F06616" w:rsidRPr="004F2E22" w:rsidRDefault="00F06616" w:rsidP="00F0661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Zamenicima Premijera </w:t>
      </w:r>
    </w:p>
    <w:p w:rsidR="00F06616" w:rsidRPr="004F2E22" w:rsidRDefault="00F06616" w:rsidP="00F0661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svim ministarstvima  (ministrima )</w:t>
      </w:r>
    </w:p>
    <w:p w:rsidR="00F06616" w:rsidRPr="004F2E22" w:rsidRDefault="00F06616" w:rsidP="00F0661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>Generalnom sekretaru KPR-a</w:t>
      </w:r>
    </w:p>
    <w:p w:rsidR="00F06616" w:rsidRPr="004F2E22" w:rsidRDefault="00F06616" w:rsidP="00F0661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4F2E22">
        <w:rPr>
          <w:rFonts w:ascii="Book Antiqua" w:hAnsi="Book Antiqua"/>
          <w:lang w:val="sr-Latn-RS"/>
        </w:rPr>
        <w:t xml:space="preserve">Arhivi Vlade        </w:t>
      </w:r>
    </w:p>
    <w:p w:rsidR="00855842" w:rsidRPr="0046615A" w:rsidRDefault="00855842" w:rsidP="00855842">
      <w:pPr>
        <w:spacing w:after="0" w:line="240" w:lineRule="auto"/>
        <w:ind w:left="-90"/>
        <w:rPr>
          <w:rFonts w:ascii="Book Antiqua" w:hAnsi="Book Antiqua"/>
          <w:lang w:val="sr-Latn-RS"/>
        </w:rPr>
      </w:pPr>
    </w:p>
    <w:sectPr w:rsidR="00855842" w:rsidRPr="0046615A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9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CCC16D3"/>
    <w:multiLevelType w:val="hybridMultilevel"/>
    <w:tmpl w:val="4764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42B09"/>
    <w:multiLevelType w:val="hybridMultilevel"/>
    <w:tmpl w:val="C8C4B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3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252DE"/>
    <w:multiLevelType w:val="hybridMultilevel"/>
    <w:tmpl w:val="7EA05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5A3CE2"/>
    <w:multiLevelType w:val="hybridMultilevel"/>
    <w:tmpl w:val="E77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4"/>
  </w:num>
  <w:num w:numId="5">
    <w:abstractNumId w:val="1"/>
  </w:num>
  <w:num w:numId="6">
    <w:abstractNumId w:val="28"/>
  </w:num>
  <w:num w:numId="7">
    <w:abstractNumId w:val="17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0"/>
  </w:num>
  <w:num w:numId="13">
    <w:abstractNumId w:val="25"/>
  </w:num>
  <w:num w:numId="14">
    <w:abstractNumId w:val="15"/>
  </w:num>
  <w:num w:numId="15">
    <w:abstractNumId w:val="9"/>
  </w:num>
  <w:num w:numId="16">
    <w:abstractNumId w:val="11"/>
  </w:num>
  <w:num w:numId="17">
    <w:abstractNumId w:val="27"/>
  </w:num>
  <w:num w:numId="18">
    <w:abstractNumId w:val="6"/>
  </w:num>
  <w:num w:numId="19">
    <w:abstractNumId w:val="18"/>
  </w:num>
  <w:num w:numId="20">
    <w:abstractNumId w:val="21"/>
  </w:num>
  <w:num w:numId="21">
    <w:abstractNumId w:val="13"/>
  </w:num>
  <w:num w:numId="22">
    <w:abstractNumId w:val="26"/>
  </w:num>
  <w:num w:numId="23">
    <w:abstractNumId w:val="24"/>
  </w:num>
  <w:num w:numId="24">
    <w:abstractNumId w:val="23"/>
  </w:num>
  <w:num w:numId="25">
    <w:abstractNumId w:val="2"/>
  </w:num>
  <w:num w:numId="26">
    <w:abstractNumId w:val="7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37AAC"/>
    <w:rsid w:val="00053E78"/>
    <w:rsid w:val="000603D1"/>
    <w:rsid w:val="0006069F"/>
    <w:rsid w:val="00071BCF"/>
    <w:rsid w:val="000E5982"/>
    <w:rsid w:val="000F2D15"/>
    <w:rsid w:val="00123924"/>
    <w:rsid w:val="00126B1E"/>
    <w:rsid w:val="00150596"/>
    <w:rsid w:val="0016305A"/>
    <w:rsid w:val="00191AE6"/>
    <w:rsid w:val="001B53ED"/>
    <w:rsid w:val="001B5D7A"/>
    <w:rsid w:val="001E5A98"/>
    <w:rsid w:val="00200926"/>
    <w:rsid w:val="00202B51"/>
    <w:rsid w:val="002069CB"/>
    <w:rsid w:val="00250B30"/>
    <w:rsid w:val="00251214"/>
    <w:rsid w:val="0026279B"/>
    <w:rsid w:val="00266800"/>
    <w:rsid w:val="002C5D25"/>
    <w:rsid w:val="002D3EAE"/>
    <w:rsid w:val="002E6747"/>
    <w:rsid w:val="002F4080"/>
    <w:rsid w:val="0035038C"/>
    <w:rsid w:val="003A69E7"/>
    <w:rsid w:val="003D5E41"/>
    <w:rsid w:val="003F05CE"/>
    <w:rsid w:val="003F58B0"/>
    <w:rsid w:val="00401035"/>
    <w:rsid w:val="00447BC4"/>
    <w:rsid w:val="00457F5F"/>
    <w:rsid w:val="0046615A"/>
    <w:rsid w:val="004765CB"/>
    <w:rsid w:val="004B693E"/>
    <w:rsid w:val="004C1F27"/>
    <w:rsid w:val="004C6A0B"/>
    <w:rsid w:val="004E7A28"/>
    <w:rsid w:val="004F2E22"/>
    <w:rsid w:val="00530787"/>
    <w:rsid w:val="00533527"/>
    <w:rsid w:val="00546174"/>
    <w:rsid w:val="005625BD"/>
    <w:rsid w:val="00587726"/>
    <w:rsid w:val="00593C9D"/>
    <w:rsid w:val="00596169"/>
    <w:rsid w:val="005A2477"/>
    <w:rsid w:val="005B79A1"/>
    <w:rsid w:val="005D0102"/>
    <w:rsid w:val="005E13AD"/>
    <w:rsid w:val="00617559"/>
    <w:rsid w:val="00630E10"/>
    <w:rsid w:val="00635DF3"/>
    <w:rsid w:val="00682842"/>
    <w:rsid w:val="0069239B"/>
    <w:rsid w:val="006D2B89"/>
    <w:rsid w:val="00722B87"/>
    <w:rsid w:val="0074345E"/>
    <w:rsid w:val="0075092C"/>
    <w:rsid w:val="00763F0F"/>
    <w:rsid w:val="00770955"/>
    <w:rsid w:val="00781D15"/>
    <w:rsid w:val="007A6FE2"/>
    <w:rsid w:val="007B549F"/>
    <w:rsid w:val="007C14E0"/>
    <w:rsid w:val="007D45AA"/>
    <w:rsid w:val="007F0F27"/>
    <w:rsid w:val="0080284C"/>
    <w:rsid w:val="008373D2"/>
    <w:rsid w:val="0084597F"/>
    <w:rsid w:val="00847B65"/>
    <w:rsid w:val="00855842"/>
    <w:rsid w:val="00867777"/>
    <w:rsid w:val="00873DEB"/>
    <w:rsid w:val="00877BDE"/>
    <w:rsid w:val="008923A0"/>
    <w:rsid w:val="008D6E37"/>
    <w:rsid w:val="00901D1D"/>
    <w:rsid w:val="00907830"/>
    <w:rsid w:val="00921267"/>
    <w:rsid w:val="00925CCB"/>
    <w:rsid w:val="009302A8"/>
    <w:rsid w:val="00936F4C"/>
    <w:rsid w:val="009413D0"/>
    <w:rsid w:val="009614E8"/>
    <w:rsid w:val="009740F4"/>
    <w:rsid w:val="0099563E"/>
    <w:rsid w:val="009A22FB"/>
    <w:rsid w:val="009F5D75"/>
    <w:rsid w:val="00A00A8F"/>
    <w:rsid w:val="00A12C93"/>
    <w:rsid w:val="00A7745E"/>
    <w:rsid w:val="00A86747"/>
    <w:rsid w:val="00A87D61"/>
    <w:rsid w:val="00A927B3"/>
    <w:rsid w:val="00AB4001"/>
    <w:rsid w:val="00AF49DC"/>
    <w:rsid w:val="00B10DB7"/>
    <w:rsid w:val="00B11C83"/>
    <w:rsid w:val="00B32635"/>
    <w:rsid w:val="00B33CB2"/>
    <w:rsid w:val="00B55530"/>
    <w:rsid w:val="00B75E95"/>
    <w:rsid w:val="00B849DB"/>
    <w:rsid w:val="00C22620"/>
    <w:rsid w:val="00C435F4"/>
    <w:rsid w:val="00C60EA2"/>
    <w:rsid w:val="00C65D65"/>
    <w:rsid w:val="00C772E1"/>
    <w:rsid w:val="00C811F1"/>
    <w:rsid w:val="00CC58D9"/>
    <w:rsid w:val="00CC6276"/>
    <w:rsid w:val="00D124F5"/>
    <w:rsid w:val="00D2106C"/>
    <w:rsid w:val="00D72428"/>
    <w:rsid w:val="00D93B37"/>
    <w:rsid w:val="00DC5B3B"/>
    <w:rsid w:val="00E01F39"/>
    <w:rsid w:val="00E10E6C"/>
    <w:rsid w:val="00E3107C"/>
    <w:rsid w:val="00E35161"/>
    <w:rsid w:val="00E512C2"/>
    <w:rsid w:val="00EC0349"/>
    <w:rsid w:val="00ED6B1D"/>
    <w:rsid w:val="00F06616"/>
    <w:rsid w:val="00F15169"/>
    <w:rsid w:val="00F178EF"/>
    <w:rsid w:val="00F45601"/>
    <w:rsid w:val="00F7395E"/>
    <w:rsid w:val="00F746C8"/>
    <w:rsid w:val="00F91255"/>
    <w:rsid w:val="00FA2001"/>
    <w:rsid w:val="00FC52AE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2019-05-08T09:03:00Z</dcterms:created>
  <dcterms:modified xsi:type="dcterms:W3CDTF">2019-05-08T09:03:00Z</dcterms:modified>
</cp:coreProperties>
</file>