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5" w:rsidRPr="00C573BD" w:rsidRDefault="005C7A65" w:rsidP="000B040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C573BD" w:rsidRDefault="005C7A65" w:rsidP="000B040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C7A65" w:rsidRPr="00C573BD" w:rsidRDefault="005C7A65" w:rsidP="000B040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5955F3"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/02</w:t>
      </w:r>
    </w:p>
    <w:p w:rsidR="005C7A65" w:rsidRPr="00C573BD" w:rsidRDefault="005C7A65" w:rsidP="000B040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5C7A65" w:rsidRPr="00C573BD" w:rsidRDefault="005C7A65" w:rsidP="000B04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C7A65" w:rsidRPr="00C573BD" w:rsidRDefault="005C7A65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5C7A65" w:rsidRPr="00C573BD" w:rsidRDefault="005C7A65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955F3" w:rsidRPr="00C573BD" w:rsidRDefault="005C7A65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 xml:space="preserve">1. </w:t>
      </w:r>
      <w:r w:rsidR="005955F3" w:rsidRPr="00C573BD">
        <w:rPr>
          <w:rFonts w:ascii="Book Antiqua" w:hAnsi="Book Antiqua"/>
          <w:sz w:val="22"/>
          <w:szCs w:val="22"/>
          <w:lang w:val="sr-Latn-RS"/>
        </w:rPr>
        <w:t>Ukida se o</w:t>
      </w:r>
      <w:r w:rsidR="005955F3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dluka Vlade Republike Kosovo br. 04/20 od 20. 04.2017. </w:t>
      </w:r>
    </w:p>
    <w:p w:rsidR="005955F3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C64E8E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2. Plate za pozicije utvrđene odlukom </w:t>
      </w:r>
      <w:r w:rsidR="00C64E8E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ukinutom u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tačk</w:t>
      </w:r>
      <w:r w:rsidR="00C64E8E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i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1. vraćaju se na </w:t>
      </w:r>
      <w:r w:rsidR="00C64E8E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visinu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iznos</w:t>
      </w:r>
      <w:r w:rsidR="00C64E8E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a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utvrđen</w:t>
      </w:r>
      <w:r w:rsidR="00C64E8E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og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prethodnim zakonskim propisom. </w:t>
      </w:r>
    </w:p>
    <w:p w:rsidR="00C64E8E" w:rsidRPr="00C573BD" w:rsidRDefault="00C64E8E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336B3C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3. Ova odluka nema uticaja na smanjenje trenutnih plata u pravosudnom sistemu i Ustavnom sudu u skladu sa članom 15. Zakona br. 03/L-121 o Ustavnom sudu Republike Kosovo;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č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lan 35. stav 1. i 2. Zakona br. 06/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L-054 o sudovima; č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lan 21. stav 1. podstav stavovi 1.1 do 1.10 Zakona br. 03/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L-225 za državnog tužioca; č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lan 18, stav 1 Zakona br. 06/L-055 o Sudskom savetu Kosova i član 18. stav 1. Zakona br. 06/L-056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Tužilačk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om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savet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u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. </w:t>
      </w:r>
    </w:p>
    <w:p w:rsidR="00336B3C" w:rsidRPr="00C573BD" w:rsidRDefault="00336B3C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336B3C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4. Ova odluka važi dok Ustavni sud ne donese odluku o predmetu KO219 / 19 o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proceni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ustavno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sti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Zakona br. 06/L-111 o platama u javnom sektoru. </w:t>
      </w:r>
    </w:p>
    <w:p w:rsidR="00336B3C" w:rsidRPr="00C573BD" w:rsidRDefault="00336B3C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336B3C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5.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Menja se i dopunjuje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Odluka Vlade br. 02/59 od 17.11.2015.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tako da se iz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stava 2. ove odluke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briše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tekst: "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cele koju su primali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tokom poslednjeg meseca svog mandata" briše se i zamenjuje tekstom: "njihova trenutna". </w:t>
      </w:r>
    </w:p>
    <w:p w:rsidR="00336B3C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6.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Obavezuje se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Trezor Kosova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,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u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Ministarstvu finansija i transfera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,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i drug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e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nadležn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e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institucij</w:t>
      </w:r>
      <w:r w:rsidR="00336B3C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e n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a sprovođenje ove odluke. </w:t>
      </w:r>
    </w:p>
    <w:p w:rsidR="00336B3C" w:rsidRPr="00C573BD" w:rsidRDefault="00336B3C" w:rsidP="000B0402">
      <w:pPr>
        <w:pStyle w:val="HTMLPreformatted"/>
        <w:shd w:val="clear" w:color="auto" w:fill="F8F9FA"/>
        <w:jc w:val="both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5C7A65" w:rsidRPr="00C573BD" w:rsidRDefault="005955F3" w:rsidP="000B0402">
      <w:pPr>
        <w:pStyle w:val="HTMLPreformatted"/>
        <w:shd w:val="clear" w:color="auto" w:fill="F8F9FA"/>
        <w:jc w:val="both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7. Ova odluka stupa na snagu danom potpisivanja i primjenjuje se od 3. februara 2020. godine.</w:t>
      </w:r>
    </w:p>
    <w:p w:rsidR="00336B3C" w:rsidRPr="00C573BD" w:rsidRDefault="00336B3C" w:rsidP="000B0402">
      <w:pPr>
        <w:spacing w:after="0" w:line="240" w:lineRule="auto"/>
        <w:ind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336B3C" w:rsidRPr="00C573BD" w:rsidRDefault="00336B3C" w:rsidP="000B0402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36E43" w:rsidRDefault="00836E43" w:rsidP="000B0402">
      <w:pPr>
        <w:spacing w:after="0" w:line="240" w:lineRule="auto"/>
        <w:ind w:left="5040" w:firstLine="720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36E43" w:rsidRDefault="00836E43" w:rsidP="000B0402">
      <w:pPr>
        <w:spacing w:after="0" w:line="240" w:lineRule="auto"/>
        <w:ind w:left="5040" w:firstLine="720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C573BD" w:rsidRDefault="005C7A65" w:rsidP="000B0402">
      <w:pPr>
        <w:spacing w:after="0" w:line="240" w:lineRule="auto"/>
        <w:ind w:left="5040" w:firstLine="720"/>
        <w:jc w:val="center"/>
        <w:rPr>
          <w:rFonts w:ascii="Book Antiqua" w:hAnsi="Book Antiqua"/>
          <w:b/>
          <w:lang w:val="sr-Latn-RS"/>
        </w:rPr>
      </w:pPr>
      <w:bookmarkStart w:id="0" w:name="_GoBack"/>
      <w:bookmarkEnd w:id="0"/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5C7A65" w:rsidRPr="00C573BD" w:rsidRDefault="005C7A65" w:rsidP="000B0402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C7A65" w:rsidRPr="00C573BD" w:rsidRDefault="005C7A65" w:rsidP="000B0402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5C7A65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5C7A65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5C7A65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5955F3" w:rsidRPr="00C573BD" w:rsidRDefault="005C7A65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0B040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4116DDE" wp14:editId="3BB0AEDF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64" w:rsidRPr="00C573BD" w:rsidRDefault="00A32F64" w:rsidP="000B040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32F64" w:rsidRPr="00C573BD" w:rsidRDefault="00A32F64" w:rsidP="000B040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32F64" w:rsidRPr="00C573BD" w:rsidRDefault="00A32F64" w:rsidP="000B040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32F64" w:rsidRPr="00C573BD" w:rsidRDefault="00A32F64" w:rsidP="000B040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32F64" w:rsidRPr="00C573BD" w:rsidRDefault="00A32F64" w:rsidP="000B040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2/02</w:t>
      </w:r>
    </w:p>
    <w:p w:rsidR="00A32F64" w:rsidRPr="00C573BD" w:rsidRDefault="00A32F64" w:rsidP="000B040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A32F64" w:rsidRPr="00C573BD" w:rsidRDefault="00A32F64" w:rsidP="000B04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A32F64" w:rsidRPr="00C573BD" w:rsidRDefault="00A32F64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A32F64" w:rsidRPr="00C573BD" w:rsidRDefault="00A32F64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A32F64" w:rsidRPr="00C573BD" w:rsidRDefault="00A32F64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A32F64" w:rsidRPr="00C573BD" w:rsidRDefault="00A32F64" w:rsidP="000B0402">
      <w:pPr>
        <w:pStyle w:val="NoSpacing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 Ukidaju se sledeće Odluke Vlade Republike Kosovo; </w:t>
      </w:r>
    </w:p>
    <w:p w:rsidR="00A32F64" w:rsidRPr="00C573BD" w:rsidRDefault="00A32F64" w:rsidP="000B0402">
      <w:pPr>
        <w:pStyle w:val="NoSpacing"/>
        <w:rPr>
          <w:rFonts w:ascii="Book Antiqua" w:hAnsi="Book Antiqua"/>
          <w:lang w:val="sr-Latn-RS"/>
        </w:rPr>
      </w:pP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1.1. Odluka vlade br. 16/36 od 16. marta 2018. za imenovanje nacionalnog koordinatora za državne reforme; </w:t>
      </w: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1.2. Odluka vlade br. 03/49 od 29. maja 2018. o imenovanju nacionalnog koordinatora za klimatske promene i pitanja zaštite životne sredine; </w:t>
      </w: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1.3. Odluka vlade br. 04/49, od 29. maja 2018. o imenovanju nacionalnog koordinatora za kulturu, omladinu i sport u Republici Kosovo; </w:t>
      </w: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1.4. Odluka vlade br. 11/57 od 17. jula 2018. za imenovanje šefa projekta za upravljanje i kontrolu pasa lutalica; </w:t>
      </w: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1.5. Odluka vlade br. 07/89, od 12. februara 2019, za imenovanje nacionalnog koordinatora protiv nasilnog ekstremizma i terorizma; </w:t>
      </w: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1.6. Odluka vlade br. 03/98, od 18. aprila 2019, za imenovanje nacionalnog koordinatora za integraciju i članstvo u NATO; </w:t>
      </w:r>
    </w:p>
    <w:p w:rsidR="00A32F64" w:rsidRPr="00C573BD" w:rsidRDefault="00A32F64" w:rsidP="000B0402">
      <w:pPr>
        <w:pStyle w:val="NoSpacing"/>
        <w:ind w:left="360" w:hanging="360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1.7. Odluka vlade br. 02/107, od 18. juna 2019. o osnivanju Radne grupe za borbu protiv narkotika kod mladih i bezbednost u školama. </w:t>
      </w:r>
    </w:p>
    <w:p w:rsidR="00A32F64" w:rsidRPr="00C573BD" w:rsidRDefault="00A32F64" w:rsidP="000B0402">
      <w:pPr>
        <w:pStyle w:val="NoSpacing"/>
        <w:rPr>
          <w:rFonts w:ascii="Book Antiqua" w:hAnsi="Book Antiqua"/>
          <w:lang w:val="sr-Latn-RS"/>
        </w:rPr>
      </w:pPr>
    </w:p>
    <w:p w:rsidR="00A32F64" w:rsidRPr="00C573BD" w:rsidRDefault="00A32F64" w:rsidP="000B0402">
      <w:pPr>
        <w:pStyle w:val="NoSpacing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2. Kancelarija premijera i druge relevantne institucije dužni su da sprovode ovu odluku. </w:t>
      </w:r>
    </w:p>
    <w:p w:rsidR="00A32F64" w:rsidRPr="00C573BD" w:rsidRDefault="00A32F64" w:rsidP="000B0402">
      <w:pPr>
        <w:pStyle w:val="NoSpacing"/>
        <w:rPr>
          <w:rFonts w:ascii="Book Antiqua" w:hAnsi="Book Antiqua"/>
          <w:lang w:val="sr-Latn-RS"/>
        </w:rPr>
      </w:pPr>
    </w:p>
    <w:p w:rsidR="00A32F64" w:rsidRPr="00C573BD" w:rsidRDefault="00A32F64" w:rsidP="000B0402">
      <w:pPr>
        <w:pStyle w:val="NoSpacing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3. Odluka stupa na snagu danom potpisivanja.</w:t>
      </w:r>
    </w:p>
    <w:p w:rsidR="00A32F64" w:rsidRPr="00C573BD" w:rsidRDefault="00A32F64" w:rsidP="000B0402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A32F64" w:rsidRPr="00C573BD" w:rsidRDefault="00A32F64" w:rsidP="000B0402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32F64" w:rsidRPr="00C573BD" w:rsidRDefault="00A32F64" w:rsidP="000B0402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A32F64" w:rsidRPr="00C573BD" w:rsidRDefault="00A32F64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A32F64" w:rsidRPr="00C573BD" w:rsidRDefault="00A32F64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A32F64" w:rsidRPr="00C573BD" w:rsidRDefault="00A32F64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lastRenderedPageBreak/>
        <w:t xml:space="preserve">generalnom sekretaru KPR-a  </w:t>
      </w:r>
    </w:p>
    <w:p w:rsidR="00A32F64" w:rsidRPr="00C573BD" w:rsidRDefault="00A32F64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A32F64" w:rsidRPr="00C573BD" w:rsidRDefault="00A32F64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336B3C">
      <w:pPr>
        <w:spacing w:after="0" w:line="240" w:lineRule="auto"/>
        <w:rPr>
          <w:rFonts w:ascii="Book Antiqua" w:hAnsi="Book Antiqua"/>
          <w:lang w:val="sr-Latn-RS"/>
        </w:rPr>
      </w:pPr>
    </w:p>
    <w:p w:rsidR="00336B3C" w:rsidRPr="00C573BD" w:rsidRDefault="00336B3C" w:rsidP="00336B3C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5955F3" w:rsidRPr="00C573BD" w:rsidRDefault="005955F3" w:rsidP="000B040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D2CB90" wp14:editId="5AD8256F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F3" w:rsidRPr="00C573BD" w:rsidRDefault="005955F3" w:rsidP="000B040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955F3" w:rsidRPr="00C573BD" w:rsidRDefault="005955F3" w:rsidP="000B040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955F3" w:rsidRPr="00C573BD" w:rsidRDefault="005955F3" w:rsidP="000B040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955F3" w:rsidRPr="00C573BD" w:rsidRDefault="005955F3" w:rsidP="000B040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5955F3" w:rsidRPr="00C573BD" w:rsidRDefault="005955F3" w:rsidP="000B040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B0402"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/02</w:t>
      </w:r>
    </w:p>
    <w:p w:rsidR="005955F3" w:rsidRPr="00C573BD" w:rsidRDefault="005955F3" w:rsidP="000B040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5955F3" w:rsidRPr="00C573BD" w:rsidRDefault="005955F3" w:rsidP="000B04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5955F3" w:rsidRPr="00C573BD" w:rsidRDefault="005955F3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955F3" w:rsidRPr="00C573BD" w:rsidRDefault="005955F3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5955F3" w:rsidRPr="00C573BD" w:rsidRDefault="005955F3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B0402" w:rsidRPr="00C573BD" w:rsidRDefault="000B0402" w:rsidP="000B0402">
      <w:pPr>
        <w:pStyle w:val="HTMLPreformatted"/>
        <w:numPr>
          <w:ilvl w:val="0"/>
          <w:numId w:val="2"/>
        </w:numPr>
        <w:shd w:val="clear" w:color="auto" w:fill="F8F9FA"/>
        <w:ind w:left="0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Formira se Komisija za javno-privatno partnerstvo, a sastoji se od sledečih stalnih članova, ministara iz sledećih ministarstava: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 xml:space="preserve">1.1. Ministarstvo finansija i transfera, </w:t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  <w:t>predsednik;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1.2. Ministarstvo ekonomije, zapošljavanja, trgovine, industrije,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 xml:space="preserve">        Preduzetništvo i strateško ulaganje, </w:t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  <w:t>član;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 xml:space="preserve">1.3. Ministarstvo za infrastrukturu i životnu sredinu, </w:t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  <w:t>član;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1.4. Ministarstvo za lokalnu upravu, član;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 xml:space="preserve">1.5. Ministarstvo poljoprivrede, šumarstva i ruralnog razvoja, </w:t>
      </w:r>
      <w:r w:rsidRPr="00C573BD">
        <w:rPr>
          <w:rFonts w:ascii="Book Antiqua" w:hAnsi="Book Antiqua"/>
          <w:sz w:val="22"/>
          <w:szCs w:val="22"/>
          <w:lang w:val="sr-Latn-RS"/>
        </w:rPr>
        <w:tab/>
      </w:r>
      <w:r w:rsidRPr="00C573BD">
        <w:rPr>
          <w:rFonts w:ascii="Book Antiqua" w:hAnsi="Book Antiqua"/>
          <w:sz w:val="22"/>
          <w:szCs w:val="22"/>
          <w:lang w:val="sr-Latn-RS"/>
        </w:rPr>
        <w:tab/>
        <w:t>član;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2. Ministarstvo finansija i transfera i druge nadležne institucije dužni su da sprovedu ovu odluku, u skladu sa Poslovnikom Vlade Republike Kosovo.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3. Ukida se Odluka vlade br. 08/13, od 10.11.2017, o imenovanju članova Odbora za javno privatno partnerstvo.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5955F3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4. Odluka stupa na snagu danom potpisivanja</w:t>
      </w:r>
    </w:p>
    <w:p w:rsidR="005955F3" w:rsidRPr="00C573BD" w:rsidRDefault="000B0402" w:rsidP="000B0402">
      <w:pPr>
        <w:spacing w:after="0" w:line="240" w:lineRule="auto"/>
        <w:ind w:left="576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</w:t>
      </w:r>
      <w:r w:rsidR="005955F3"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="005955F3" w:rsidRPr="00C573BD">
        <w:rPr>
          <w:rFonts w:ascii="Book Antiqua" w:hAnsi="Book Antiqua"/>
          <w:b/>
          <w:lang w:val="sr-Latn-RS"/>
        </w:rPr>
        <w:tab/>
      </w:r>
      <w:r w:rsidR="005955F3"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5955F3" w:rsidRPr="00C573BD" w:rsidRDefault="005955F3" w:rsidP="000B0402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5955F3" w:rsidRPr="00C573BD" w:rsidRDefault="005955F3" w:rsidP="000B0402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5955F3" w:rsidRPr="00C573BD" w:rsidRDefault="005955F3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5955F3" w:rsidRPr="00C573BD" w:rsidRDefault="005955F3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5955F3" w:rsidRPr="00C573BD" w:rsidRDefault="005955F3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5955F3" w:rsidRPr="00C573BD" w:rsidRDefault="005955F3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0B0402" w:rsidRPr="00C573BD" w:rsidRDefault="000B0402" w:rsidP="000B0402">
      <w:pPr>
        <w:spacing w:after="0" w:line="240" w:lineRule="auto"/>
        <w:rPr>
          <w:rFonts w:ascii="Book Antiqua" w:hAnsi="Book Antiqua"/>
          <w:lang w:val="sr-Latn-RS"/>
        </w:rPr>
      </w:pP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FDD9799" wp14:editId="430D7191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B0402" w:rsidRPr="00C573BD" w:rsidRDefault="000B0402" w:rsidP="000B040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B0402" w:rsidRPr="00C573BD" w:rsidRDefault="000B0402" w:rsidP="000B040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4/02</w:t>
      </w:r>
    </w:p>
    <w:p w:rsidR="000B0402" w:rsidRPr="00C573BD" w:rsidRDefault="000B0402" w:rsidP="000B040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0B0402" w:rsidRPr="00C573BD" w:rsidRDefault="000B0402" w:rsidP="000B04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1. Usvaja se preporuka Ministarstva finansija i transfera da se zatraži od Skupštine Republike Kosovo da produži dodelu sredstava za još mesec dana, u skladu sa članom 24. stav 2. Zakona br. 03/L-048 o upravljanju javnim finansijama i odgovornostima, izmenjenog Zakonom br. 03/L-221, Zakonom br. 04/L-116, Zakonom br. 04/L-194, Zakonom br. 05/L-063, Zakonom br. 05/L-007 i sa Zakonom br. 06/l-021.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2. Generalni sekretar Kancelarije premijera dužan je da prosledi ovu odluku Skupštini Kosova i da u ime Vlade Republike Kosovo preduzme neophodne procedure za dalju obradu u Skupštini Kosova.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0B0402" w:rsidRPr="00C573BD" w:rsidRDefault="000B0402" w:rsidP="000B0402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0B0402" w:rsidRPr="00C573BD" w:rsidRDefault="000B0402" w:rsidP="000B0402">
      <w:pPr>
        <w:spacing w:after="0" w:line="240" w:lineRule="auto"/>
        <w:rPr>
          <w:lang w:val="sr-Latn-RS"/>
        </w:rPr>
      </w:pP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64D8BA9" wp14:editId="57F3970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B0402" w:rsidRPr="00C573BD" w:rsidRDefault="000B0402" w:rsidP="000B040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B0402" w:rsidRPr="00C573BD" w:rsidRDefault="000B0402" w:rsidP="000B040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5/02</w:t>
      </w:r>
    </w:p>
    <w:p w:rsidR="000B0402" w:rsidRPr="00C573BD" w:rsidRDefault="000B0402" w:rsidP="000B040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0B0402" w:rsidRPr="00C573BD" w:rsidRDefault="000B0402" w:rsidP="000B04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92BE8" w:rsidRPr="00C573BD" w:rsidRDefault="000B0402" w:rsidP="000B0402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1. Usvojena je u načelu inicijativa Ministarstva finansija i transfera 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za pregovore „Sporazuma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o uklanjanju dvostrukog oporezivanja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i sprečavanju utaje poreza koje se odnose na porez na prihode i kapital, između Vlade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Republike Kosovo i Republike Finske. </w:t>
      </w:r>
    </w:p>
    <w:p w:rsidR="00692BE8" w:rsidRPr="00C573BD" w:rsidRDefault="00692BE8" w:rsidP="000B0402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2. 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Tokom pregovora ovog sporazuma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Ministarstvo finansija i transfera je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dužno da procesuira u skladu sa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Ustav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om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Republike Kosovo, Zakon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om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br. 04/L-052 o međunarodn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i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m </w:t>
      </w:r>
      <w:r w:rsidR="00692BE8"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sporazumima </w:t>
      </w: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i drugim valjanim zakonskim odredbama.</w:t>
      </w:r>
    </w:p>
    <w:p w:rsidR="00692BE8" w:rsidRPr="00C573BD" w:rsidRDefault="00692BE8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0B0402" w:rsidRPr="00C573BD" w:rsidRDefault="000B0402" w:rsidP="000B0402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0B0402" w:rsidRPr="00C573BD" w:rsidRDefault="000B0402" w:rsidP="000B0402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0B0402" w:rsidRPr="00C573BD" w:rsidRDefault="000B0402" w:rsidP="000B0402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0B0402" w:rsidRPr="00C573BD" w:rsidRDefault="000B0402" w:rsidP="000B0402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0B0402" w:rsidRPr="00C573BD" w:rsidRDefault="000B0402" w:rsidP="000B0402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5955F3" w:rsidRPr="00C573BD" w:rsidRDefault="005955F3" w:rsidP="005955F3">
      <w:pPr>
        <w:spacing w:after="0" w:line="240" w:lineRule="auto"/>
        <w:ind w:left="720"/>
        <w:rPr>
          <w:rFonts w:ascii="Book Antiqua" w:eastAsia="MS Mincho" w:hAnsi="Book Antiqua" w:cs="Times New Roman"/>
          <w:color w:val="000000"/>
          <w:lang w:val="sr-Latn-RS"/>
        </w:rPr>
      </w:pPr>
    </w:p>
    <w:p w:rsidR="00B55530" w:rsidRPr="00C573BD" w:rsidRDefault="00B55530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692BE8" w:rsidRPr="00C573BD" w:rsidRDefault="00692BE8" w:rsidP="00692BE8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52859A" wp14:editId="53DC3412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E8" w:rsidRPr="00C573BD" w:rsidRDefault="00692BE8" w:rsidP="00692BE8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92BE8" w:rsidRPr="00C573BD" w:rsidRDefault="00692BE8" w:rsidP="00692BE8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92BE8" w:rsidRPr="00C573BD" w:rsidRDefault="00692BE8" w:rsidP="00692BE8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692BE8" w:rsidRPr="00C573BD" w:rsidRDefault="00692BE8" w:rsidP="00692B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92BE8" w:rsidRPr="00C573BD" w:rsidRDefault="00692BE8" w:rsidP="00692B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6/02</w:t>
      </w:r>
    </w:p>
    <w:p w:rsidR="00692BE8" w:rsidRPr="00C573BD" w:rsidRDefault="00692BE8" w:rsidP="00692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692BE8" w:rsidRPr="00C573BD" w:rsidRDefault="00692BE8" w:rsidP="00692B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692BE8" w:rsidRPr="00C573BD" w:rsidRDefault="00692BE8" w:rsidP="00692BE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92BE8" w:rsidRPr="00C573BD" w:rsidRDefault="00692BE8" w:rsidP="00692BE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692BE8" w:rsidRPr="00C573BD" w:rsidRDefault="00692BE8" w:rsidP="00692BE8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92BE8" w:rsidRPr="00C573BD" w:rsidRDefault="00692BE8" w:rsidP="00692BE8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1. Usvojena je u načelu inicijativa Ministarstva finansija i transfera za pregovore „Sporazuma o uklanjanju dvostrukog oporezivanja i sprečavanju utaje poreza vazanog za porez na prihode i kapital, između Vlade Republike Kosovo i Kraljevine Holandije. </w:t>
      </w:r>
    </w:p>
    <w:p w:rsidR="00692BE8" w:rsidRPr="00C573BD" w:rsidRDefault="00692BE8" w:rsidP="00692BE8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692BE8" w:rsidRPr="00C573BD" w:rsidRDefault="00692BE8" w:rsidP="00692BE8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2. Tokom pregovora ovog sporazuma Ministarstvo finansija i transfera je dužno da procesuira u skladu sa Ustavom Republike Kosovo, Zakonom br. 04/L-052 o međunarodnim sporazumima i drugim valjanim zakonskim odredbama.</w:t>
      </w:r>
    </w:p>
    <w:p w:rsidR="00692BE8" w:rsidRPr="00C573BD" w:rsidRDefault="00692BE8" w:rsidP="00692BE8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692BE8" w:rsidRPr="00C573BD" w:rsidRDefault="00692BE8" w:rsidP="00692BE8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/>
          <w:sz w:val="22"/>
          <w:szCs w:val="22"/>
          <w:lang w:val="sr-Latn-RS"/>
        </w:rPr>
        <w:t>3. Odluka stupa na snagu danom potpisivanja</w:t>
      </w:r>
    </w:p>
    <w:p w:rsidR="00692BE8" w:rsidRPr="00C573BD" w:rsidRDefault="00692BE8" w:rsidP="00692BE8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692BE8" w:rsidRPr="00C573BD" w:rsidRDefault="00692BE8" w:rsidP="00692BE8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692BE8" w:rsidRPr="00C573BD" w:rsidRDefault="00692BE8" w:rsidP="00692BE8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692BE8" w:rsidRPr="00C573BD" w:rsidRDefault="00692BE8" w:rsidP="00692BE8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692BE8" w:rsidRPr="00C573BD" w:rsidRDefault="00692BE8" w:rsidP="00692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692BE8" w:rsidRPr="00C573BD" w:rsidRDefault="00692BE8" w:rsidP="00692B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692BE8" w:rsidRPr="00C573BD" w:rsidRDefault="00692BE8" w:rsidP="00692BE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692BE8" w:rsidRPr="00C573BD" w:rsidRDefault="00692BE8" w:rsidP="00692BE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692BE8" w:rsidRPr="00C573BD" w:rsidRDefault="00692BE8" w:rsidP="00692BE8">
      <w:pPr>
        <w:spacing w:after="0" w:line="240" w:lineRule="auto"/>
        <w:rPr>
          <w:lang w:val="sr-Latn-RS"/>
        </w:rPr>
      </w:pPr>
    </w:p>
    <w:p w:rsidR="00692BE8" w:rsidRPr="00C573BD" w:rsidRDefault="00692BE8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5C7A65">
      <w:pPr>
        <w:spacing w:after="0" w:line="240" w:lineRule="auto"/>
        <w:ind w:left="6480"/>
        <w:rPr>
          <w:lang w:val="sr-Latn-RS"/>
        </w:rPr>
      </w:pP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CBCECB6" wp14:editId="76D1F7AD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573BD" w:rsidRPr="00C573BD" w:rsidRDefault="00C573BD" w:rsidP="00C573B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573BD" w:rsidRPr="00C573BD" w:rsidRDefault="00C573BD" w:rsidP="00C573B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7/02</w:t>
      </w:r>
    </w:p>
    <w:p w:rsidR="00C573BD" w:rsidRPr="00C573BD" w:rsidRDefault="00C573BD" w:rsidP="00C573B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C573BD" w:rsidRPr="00C573BD" w:rsidRDefault="00C573BD" w:rsidP="00C573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92. stav 4. i člana 93. stav (4) Ustava Republike Kosovo, </w:t>
      </w:r>
      <w:r w:rsidRPr="00C573BD">
        <w:rPr>
          <w:rFonts w:ascii="Book Antiqua" w:hAnsi="Book Antiqua"/>
          <w:lang w:val="sr-Latn-RS"/>
        </w:rPr>
        <w:t>člana 29,Zakona br. 03/L-048 o upravljanju javnim finansijama i odgovornostima, sa izvršenim izmenama i dopunam,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73BD" w:rsidRPr="00C573BD" w:rsidRDefault="00C573BD" w:rsidP="00C573BD">
      <w:pPr>
        <w:pStyle w:val="HTMLPreformatted"/>
        <w:numPr>
          <w:ilvl w:val="0"/>
          <w:numId w:val="3"/>
        </w:numPr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C573BD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Izdvojena su sredstva u iznosu od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ukupno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29.809,10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eura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,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za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projekat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GIZ-a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koji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je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podržavo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izbeglice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iz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Republike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Albanije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,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tokom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njihovog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boravka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u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inovativnom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Biznis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parku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u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Prizrenu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,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povodom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zemljotresa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. </w:t>
      </w:r>
    </w:p>
    <w:p w:rsidR="00C573BD" w:rsidRPr="00C573BD" w:rsidRDefault="00C573BD" w:rsidP="00C573BD">
      <w:pPr>
        <w:pStyle w:val="HTMLPreformatted"/>
        <w:shd w:val="clear" w:color="auto" w:fill="F8F9FA"/>
        <w:ind w:left="720"/>
        <w:rPr>
          <w:rFonts w:ascii="Book Antiqua" w:hAnsi="Book Antiqua"/>
          <w:sz w:val="22"/>
          <w:szCs w:val="22"/>
          <w:lang w:val="sr-Latn-RS"/>
        </w:rPr>
      </w:pPr>
    </w:p>
    <w:p w:rsidR="00C573BD" w:rsidRPr="00C573BD" w:rsidRDefault="00C573BD" w:rsidP="00C573BD">
      <w:pPr>
        <w:pStyle w:val="HTMLPreformatted"/>
        <w:numPr>
          <w:ilvl w:val="0"/>
          <w:numId w:val="3"/>
        </w:numPr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Sredstva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iz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tačke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1.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će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se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preuzeti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iz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nepredviđenih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troškova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pod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šifrom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232,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podprograma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nepredviđeni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troškovi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, pod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šifrom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13100,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kategorije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troškova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rezerve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i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prenose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se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Ministarstvu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finansija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u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podprogramu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trezora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pod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šifrom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11200, u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kategoriji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izdataka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za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subvencije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i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transfere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. </w:t>
      </w:r>
      <w:proofErr w:type="gram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i</w:t>
      </w:r>
      <w:proofErr w:type="gram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prenose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se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na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račun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 GIZ –a pod br. 1110047664000150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ProCredit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Bank. </w:t>
      </w:r>
    </w:p>
    <w:p w:rsidR="00C573BD" w:rsidRPr="00C573BD" w:rsidRDefault="00C573BD" w:rsidP="00C573BD">
      <w:pPr>
        <w:pStyle w:val="ListParagraph"/>
        <w:rPr>
          <w:rFonts w:ascii="Book Antiqua" w:hAnsi="Book Antiqua" w:cs="Arial"/>
          <w:shd w:val="clear" w:color="auto" w:fill="F5F5F5"/>
        </w:rPr>
      </w:pPr>
    </w:p>
    <w:p w:rsidR="00C573BD" w:rsidRPr="00C573BD" w:rsidRDefault="00C573BD" w:rsidP="00C573BD">
      <w:pPr>
        <w:pStyle w:val="HTMLPreformatted"/>
        <w:numPr>
          <w:ilvl w:val="0"/>
          <w:numId w:val="3"/>
        </w:numPr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Ministarstvo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finansija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i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transfera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je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dužno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da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sprovede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ovu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>odluku</w:t>
      </w:r>
      <w:proofErr w:type="spellEnd"/>
      <w:r w:rsidRPr="00C573BD">
        <w:rPr>
          <w:rFonts w:ascii="Book Antiqua" w:hAnsi="Book Antiqua" w:cs="Arial"/>
          <w:sz w:val="22"/>
          <w:szCs w:val="22"/>
          <w:shd w:val="clear" w:color="auto" w:fill="F5F5F5"/>
        </w:rPr>
        <w:t xml:space="preserve">. </w:t>
      </w:r>
    </w:p>
    <w:p w:rsidR="00C573BD" w:rsidRPr="00C573BD" w:rsidRDefault="00C573BD" w:rsidP="00C573BD">
      <w:pPr>
        <w:pStyle w:val="ListParagraph"/>
        <w:rPr>
          <w:rFonts w:ascii="Book Antiqua" w:hAnsi="Book Antiqua" w:cs="Arial"/>
          <w:shd w:val="clear" w:color="auto" w:fill="F5F5F5"/>
        </w:rPr>
      </w:pPr>
    </w:p>
    <w:p w:rsidR="00C573BD" w:rsidRPr="00836E43" w:rsidRDefault="00C573BD" w:rsidP="00C573BD">
      <w:pPr>
        <w:pStyle w:val="HTMLPreformatted"/>
        <w:numPr>
          <w:ilvl w:val="0"/>
          <w:numId w:val="3"/>
        </w:numPr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proofErr w:type="spellStart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>Odluka</w:t>
      </w:r>
      <w:proofErr w:type="spellEnd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>stupa</w:t>
      </w:r>
      <w:proofErr w:type="spellEnd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>na</w:t>
      </w:r>
      <w:proofErr w:type="spellEnd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>snagu</w:t>
      </w:r>
      <w:proofErr w:type="spellEnd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>danom</w:t>
      </w:r>
      <w:proofErr w:type="spellEnd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 xml:space="preserve"> </w:t>
      </w:r>
      <w:proofErr w:type="spellStart"/>
      <w:r w:rsidRPr="00C573BD">
        <w:rPr>
          <w:rFonts w:ascii="Book Antiqua" w:hAnsi="Book Antiqua" w:cs="Arial"/>
          <w:sz w:val="21"/>
          <w:szCs w:val="21"/>
          <w:shd w:val="clear" w:color="auto" w:fill="F5F5F5"/>
        </w:rPr>
        <w:t>potpisivanja</w:t>
      </w:r>
      <w:proofErr w:type="spellEnd"/>
    </w:p>
    <w:p w:rsidR="00836E43" w:rsidRPr="00C573BD" w:rsidRDefault="00836E43" w:rsidP="00836E43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C573BD" w:rsidRPr="00C573BD" w:rsidRDefault="00C573BD" w:rsidP="00C573BD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573BD" w:rsidRPr="00C573BD" w:rsidRDefault="00C573BD" w:rsidP="00C573BD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C573BD" w:rsidRDefault="00C573BD" w:rsidP="00C573BD">
      <w:pPr>
        <w:spacing w:after="0" w:line="240" w:lineRule="auto"/>
        <w:rPr>
          <w:rFonts w:ascii="Book Antiqua" w:hAnsi="Book Antiqua"/>
          <w:lang w:val="sr-Latn-RS"/>
        </w:rPr>
      </w:pPr>
    </w:p>
    <w:p w:rsidR="00C573BD" w:rsidRDefault="00C573BD" w:rsidP="00C573BD">
      <w:pPr>
        <w:spacing w:after="0" w:line="240" w:lineRule="auto"/>
        <w:rPr>
          <w:rFonts w:ascii="Book Antiqua" w:hAnsi="Book Antiqua"/>
          <w:lang w:val="sr-Latn-RS"/>
        </w:rPr>
      </w:pP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3499747" wp14:editId="093D2CA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573BD" w:rsidRPr="00C573BD" w:rsidRDefault="00C573BD" w:rsidP="00C573B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573BD" w:rsidRPr="00C573BD" w:rsidRDefault="00C573BD" w:rsidP="00C573B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/02</w:t>
      </w:r>
    </w:p>
    <w:p w:rsidR="00C573BD" w:rsidRDefault="00C573BD" w:rsidP="00C573B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7206E1" w:rsidRPr="00C573BD" w:rsidRDefault="007206E1" w:rsidP="00C573B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573BD" w:rsidRPr="00C573BD" w:rsidRDefault="00C573BD" w:rsidP="00C573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Na osnovu člana 92. stav 4. i člana 93. stav (4) Ustava Republike Kosovo, </w:t>
      </w:r>
      <w:r w:rsidRPr="00C573BD">
        <w:rPr>
          <w:rFonts w:ascii="Book Antiqua" w:hAnsi="Book Antiqua"/>
          <w:lang w:val="sr-Latn-RS"/>
        </w:rPr>
        <w:t>člana 29,Zakona br. 03/L-048 o upravljanju javnim finansijama i odgovornostima, sa izvršenim izmenama i dopunam,</w:t>
      </w:r>
      <w:r w:rsidRPr="00C573BD">
        <w:rPr>
          <w:rFonts w:ascii="Book Antiqua" w:eastAsia="Times New Roman" w:hAnsi="Book Antiqua" w:cs="Courier New"/>
          <w:noProof w:val="0"/>
          <w:lang w:val="sr-Latn-RS"/>
        </w:rPr>
        <w:t xml:space="preserve">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206E1" w:rsidRDefault="007206E1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573BD" w:rsidRDefault="00C573BD" w:rsidP="00C573BD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1. Odobrena je finansijska podrška za uklanjanje štete </w:t>
      </w:r>
      <w:r w:rsidR="00326367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nastale 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od prirodn</w:t>
      </w:r>
      <w:r w:rsidR="00326367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e nepogode 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u opštinama Peć i Istog. Prema izve</w:t>
      </w:r>
      <w:r w:rsidRPr="00E9444C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taju komisije, </w:t>
      </w:r>
      <w:r w:rsidRPr="00E9444C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teta iznosi 433.050,00 evra.</w:t>
      </w: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2. Sredstva iz tačke 1. ove odluke </w:t>
      </w:r>
      <w:r w:rsidR="00326367" w:rsidRPr="00E9444C">
        <w:rPr>
          <w:rFonts w:ascii="Book Antiqua" w:eastAsia="MS Mincho" w:hAnsi="Book Antiqua"/>
          <w:noProof w:val="0"/>
          <w:color w:val="000000"/>
          <w:lang w:val="sr-Latn-RS"/>
        </w:rPr>
        <w:t>biće iz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dvojena </w:t>
      </w:r>
      <w:r w:rsidR="00326367" w:rsidRPr="00E9444C">
        <w:rPr>
          <w:rFonts w:ascii="Book Antiqua" w:eastAsia="MS Mincho" w:hAnsi="Book Antiqua"/>
          <w:noProof w:val="0"/>
          <w:color w:val="000000"/>
          <w:lang w:val="sr-Latn-RS"/>
        </w:rPr>
        <w:t>iz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nepredviđenih troškova sa šifrom 232</w:t>
      </w:r>
      <w:r w:rsidR="00326367" w:rsidRPr="00E9444C">
        <w:rPr>
          <w:rFonts w:ascii="Book Antiqua" w:eastAsia="MS Mincho" w:hAnsi="Book Antiqua"/>
          <w:noProof w:val="0"/>
          <w:color w:val="000000"/>
          <w:lang w:val="sr-Latn-RS"/>
        </w:rPr>
        <w:t>, pod programa n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epredviđeni </w:t>
      </w:r>
      <w:r w:rsidR="00326367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troškovi 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sa šifrom 13100, kategorija rezervnih rashoda i prenose se na sledeći način:</w:t>
      </w: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573BD" w:rsidRPr="00E9444C" w:rsidRDefault="00E9444C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- Opština Peć, 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program 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Obrazovanje i nauka podpram 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Administracija 92095 u kategoriji 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troškova kapitalnih ulaganja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projekta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pod </w:t>
      </w:r>
      <w:r w:rsidRPr="00E9444C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ifrom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44829 </w:t>
      </w:r>
      <w:r w:rsidR="00C573BD" w:rsidRPr="00E9444C">
        <w:rPr>
          <w:rFonts w:ascii="Book Antiqua" w:eastAsia="MS Mincho" w:hAnsi="Book Antiqua" w:cs="Book Antiqua"/>
          <w:noProof w:val="0"/>
          <w:color w:val="000000"/>
          <w:lang w:val="sr-Latn-RS"/>
        </w:rPr>
        <w:t>„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Renoviranje 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osnovnih i srednjih </w:t>
      </w:r>
      <w:r w:rsidR="00C573BD" w:rsidRPr="00E9444C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>kola</w:t>
      </w:r>
      <w:r w:rsidR="00C573BD" w:rsidRPr="00E9444C">
        <w:rPr>
          <w:rFonts w:ascii="Book Antiqua" w:eastAsia="MS Mincho" w:hAnsi="Book Antiqua" w:cs="Book Antiqua"/>
          <w:noProof w:val="0"/>
          <w:color w:val="000000"/>
          <w:lang w:val="sr-Latn-RS"/>
        </w:rPr>
        <w:t>“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u iznosu od 297.050,00 evra;</w:t>
      </w: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573BD" w:rsidRPr="00E9444C" w:rsidRDefault="00E9444C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- Opština Istok, 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>program obrazovanje i nauku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podprogram Administracija 92085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 xml:space="preserve"> u kategoriji </w:t>
      </w: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troškova r</w:t>
      </w:r>
      <w:r w:rsidR="00C573BD" w:rsidRPr="00E9444C">
        <w:rPr>
          <w:rFonts w:ascii="Book Antiqua" w:eastAsia="MS Mincho" w:hAnsi="Book Antiqua"/>
          <w:noProof w:val="0"/>
          <w:color w:val="000000"/>
          <w:lang w:val="sr-Latn-RS"/>
        </w:rPr>
        <w:t>obe i usluge u iznosu od 136.000,00 eura.</w:t>
      </w: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9444C">
        <w:rPr>
          <w:rFonts w:ascii="Book Antiqua" w:eastAsia="MS Mincho" w:hAnsi="Book Antiqua"/>
          <w:noProof w:val="0"/>
          <w:color w:val="000000"/>
          <w:lang w:val="sr-Latn-RS"/>
        </w:rPr>
        <w:t>3. Ministarstvo finansija i transfera je dužno da sprovede ovu odluku.</w:t>
      </w:r>
    </w:p>
    <w:p w:rsidR="00C573BD" w:rsidRPr="00E9444C" w:rsidRDefault="00C573BD" w:rsidP="00C573BD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573BD" w:rsidRDefault="00C573BD" w:rsidP="00836E43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36E43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</w:t>
      </w:r>
    </w:p>
    <w:p w:rsidR="00836E43" w:rsidRPr="00836E43" w:rsidRDefault="00836E43" w:rsidP="00836E43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36E43" w:rsidRDefault="00836E43" w:rsidP="00836E43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36E43" w:rsidRDefault="00836E43" w:rsidP="00836E43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36E43" w:rsidRPr="00836E43" w:rsidRDefault="00836E43" w:rsidP="00836E43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573BD" w:rsidRPr="00C573BD" w:rsidRDefault="00C573BD" w:rsidP="00C573BD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C573BD" w:rsidRPr="00C573BD" w:rsidRDefault="00C573BD" w:rsidP="00C573B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573BD" w:rsidRPr="00C573BD" w:rsidRDefault="00C573BD" w:rsidP="00C573BD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C573BD" w:rsidRPr="00C573BD" w:rsidRDefault="00C573BD" w:rsidP="00C573B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C573BD" w:rsidRDefault="00C573BD" w:rsidP="00C573BD">
      <w:pPr>
        <w:spacing w:after="0" w:line="240" w:lineRule="auto"/>
        <w:rPr>
          <w:rFonts w:ascii="Book Antiqua" w:hAnsi="Book Antiqua"/>
          <w:lang w:val="sr-Latn-RS"/>
        </w:rPr>
      </w:pPr>
    </w:p>
    <w:p w:rsidR="00C573BD" w:rsidRPr="00C573BD" w:rsidRDefault="00C573BD" w:rsidP="00C573BD">
      <w:p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</w:p>
    <w:p w:rsidR="00C573BD" w:rsidRDefault="00C573BD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836E43" w:rsidRDefault="00836E43" w:rsidP="00C573BD">
      <w:pPr>
        <w:spacing w:after="0" w:line="240" w:lineRule="auto"/>
        <w:ind w:left="720"/>
        <w:rPr>
          <w:lang w:val="sr-Latn-RS"/>
        </w:rPr>
      </w:pPr>
    </w:p>
    <w:p w:rsidR="00836E43" w:rsidRDefault="00836E43" w:rsidP="00C573BD">
      <w:pPr>
        <w:spacing w:after="0" w:line="240" w:lineRule="auto"/>
        <w:ind w:left="720"/>
        <w:rPr>
          <w:lang w:val="sr-Latn-RS"/>
        </w:rPr>
      </w:pPr>
    </w:p>
    <w:p w:rsidR="00836E43" w:rsidRDefault="00836E43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Pr="00C573BD" w:rsidRDefault="007206E1" w:rsidP="007206E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E726FBC" wp14:editId="37357AD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E1" w:rsidRPr="00C573BD" w:rsidRDefault="007206E1" w:rsidP="007206E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06E1" w:rsidRPr="00C573BD" w:rsidRDefault="007206E1" w:rsidP="007206E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06E1" w:rsidRPr="00C573BD" w:rsidRDefault="007206E1" w:rsidP="007206E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06E1" w:rsidRPr="00C573BD" w:rsidRDefault="007206E1" w:rsidP="007206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06E1" w:rsidRPr="00C573BD" w:rsidRDefault="007206E1" w:rsidP="007206E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/02</w:t>
      </w:r>
    </w:p>
    <w:p w:rsidR="007206E1" w:rsidRPr="00C573BD" w:rsidRDefault="007206E1" w:rsidP="007206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73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12.02.2020</w:t>
      </w:r>
    </w:p>
    <w:p w:rsidR="007206E1" w:rsidRPr="00C573BD" w:rsidRDefault="007206E1" w:rsidP="007206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noProof w:val="0"/>
          <w:lang w:val="sr-Latn-RS"/>
        </w:rPr>
      </w:pPr>
      <w:r w:rsidRPr="00C573BD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 na osnovu člana 4 Uredbe br. 02/2011 o oblastima administrativne odgovornosti Kancelarije premijera i ministarstava, izmenjene i dopunjene Uredbom br. 15/2017, sa Uredbom br. 16/2017, Uredbom br. 07/2018, sa Uredbom br. 26/2018 i sa Uredbom br. 30/2018, u skladu sa članom 19 Poslovnika Vlade Republike Kosovo br. 09/2011, Vlada Republike Kosovo je na svojoj sednici održanoj 12. februara 2019. godine, donela sledeću:</w:t>
      </w:r>
    </w:p>
    <w:p w:rsidR="007206E1" w:rsidRPr="00C573BD" w:rsidRDefault="007206E1" w:rsidP="007206E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206E1" w:rsidRPr="00C573BD" w:rsidRDefault="007206E1" w:rsidP="007206E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73BD">
        <w:rPr>
          <w:rFonts w:ascii="Book Antiqua" w:hAnsi="Book Antiqua"/>
          <w:b/>
          <w:bCs/>
          <w:lang w:val="sr-Latn-RS"/>
        </w:rPr>
        <w:t>O D L U K U</w:t>
      </w:r>
    </w:p>
    <w:p w:rsidR="007206E1" w:rsidRPr="00C573BD" w:rsidRDefault="007206E1" w:rsidP="007206E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1.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Uspostavljena je 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Radna grupa za koordinaciju aktivnosti i manifestacija kojima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će biti 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obelež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ena 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dvanaesta godišnjica proglašenja nezavisnosti Kosova,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u sledečem sastavu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:</w:t>
      </w: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1.1. Haki Abazi,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drugi zamenik premijera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,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predsedavajući;</w:t>
      </w: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1.2. Vlora Dumoshi, minist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a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r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k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a kulture, omladine i sporta,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članica;</w:t>
      </w: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1.3. Anton Q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uni, ministar odbrane,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član;</w:t>
      </w: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1.4. Emilija Redžepi, Ministar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ka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za administraciju lokalne samouprave, 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ab/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član;</w:t>
      </w: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1.5. Hikmete Bajrami, ministar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ka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 xml:space="preserve"> obrazovanja, nauke, tehnologije i inovacija, član</w:t>
      </w:r>
      <w:r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ica</w:t>
      </w: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.</w:t>
      </w:r>
    </w:p>
    <w:p w:rsidR="007206E1" w:rsidRPr="007206E1" w:rsidRDefault="007206E1" w:rsidP="007206E1">
      <w:pPr>
        <w:pStyle w:val="HTMLPreformatted"/>
        <w:shd w:val="clear" w:color="auto" w:fill="F8F9FA"/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</w:pPr>
    </w:p>
    <w:p w:rsidR="007206E1" w:rsidRPr="00C573BD" w:rsidRDefault="007206E1" w:rsidP="007206E1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  <w:r w:rsidRPr="007206E1">
        <w:rPr>
          <w:rFonts w:ascii="Book Antiqua" w:hAnsi="Book Antiqua" w:cs="Arial"/>
          <w:sz w:val="22"/>
          <w:szCs w:val="22"/>
          <w:shd w:val="clear" w:color="auto" w:fill="F5F5F5"/>
          <w:lang w:val="sr-Latn-RS"/>
        </w:rPr>
        <w:t>2. Odluka stupa na snagu danom potpisivanja</w:t>
      </w:r>
    </w:p>
    <w:p w:rsidR="007206E1" w:rsidRPr="00C573BD" w:rsidRDefault="007206E1" w:rsidP="007206E1">
      <w:pPr>
        <w:pStyle w:val="HTMLPreformatted"/>
        <w:shd w:val="clear" w:color="auto" w:fill="F8F9FA"/>
        <w:rPr>
          <w:rFonts w:ascii="Book Antiqua" w:hAnsi="Book Antiqua"/>
          <w:sz w:val="22"/>
          <w:szCs w:val="22"/>
          <w:lang w:val="sr-Latn-RS"/>
        </w:rPr>
      </w:pPr>
    </w:p>
    <w:p w:rsidR="007206E1" w:rsidRPr="00C573BD" w:rsidRDefault="007206E1" w:rsidP="007206E1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 w:rsidRPr="00C573BD">
        <w:rPr>
          <w:rFonts w:ascii="Book Antiqua" w:eastAsia="MS Mincho" w:hAnsi="Book Antiqua"/>
          <w:b/>
          <w:noProof w:val="0"/>
          <w:color w:val="000000"/>
          <w:lang w:val="sr-Latn-RS"/>
        </w:rPr>
        <w:t>Albin KURTI</w:t>
      </w:r>
      <w:r w:rsidRPr="00C573BD">
        <w:rPr>
          <w:rFonts w:ascii="Book Antiqua" w:hAnsi="Book Antiqua"/>
          <w:b/>
          <w:lang w:val="sr-Latn-RS"/>
        </w:rPr>
        <w:tab/>
      </w:r>
      <w:r w:rsidRPr="00C573BD">
        <w:rPr>
          <w:rFonts w:ascii="Book Antiqua" w:hAnsi="Book Antiqua"/>
          <w:b/>
          <w:lang w:val="sr-Latn-RS"/>
        </w:rPr>
        <w:tab/>
        <w:t>___________________</w:t>
      </w:r>
    </w:p>
    <w:p w:rsidR="007206E1" w:rsidRPr="00C573BD" w:rsidRDefault="007206E1" w:rsidP="007206E1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C573BD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206E1" w:rsidRPr="00C573BD" w:rsidRDefault="007206E1" w:rsidP="007206E1">
      <w:p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 Dostavlja se:</w:t>
      </w:r>
    </w:p>
    <w:p w:rsidR="007206E1" w:rsidRPr="00C573BD" w:rsidRDefault="007206E1" w:rsidP="007206E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zamenicima Premijera </w:t>
      </w:r>
    </w:p>
    <w:p w:rsidR="007206E1" w:rsidRPr="00C573BD" w:rsidRDefault="007206E1" w:rsidP="007206E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C573BD">
        <w:rPr>
          <w:rFonts w:ascii="Book Antiqua" w:hAnsi="Book Antiqua"/>
          <w:lang w:val="sr-Latn-RS"/>
        </w:rPr>
        <w:t>svim ministarstvima  (ministrima )</w:t>
      </w:r>
    </w:p>
    <w:p w:rsidR="007206E1" w:rsidRPr="00C573BD" w:rsidRDefault="007206E1" w:rsidP="007206E1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 xml:space="preserve">generalnom sekretaru KPR-a  </w:t>
      </w:r>
    </w:p>
    <w:p w:rsidR="007206E1" w:rsidRPr="00C573BD" w:rsidRDefault="007206E1" w:rsidP="007206E1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C573BD">
        <w:rPr>
          <w:rFonts w:ascii="Book Antiqua" w:hAnsi="Book Antiqua"/>
          <w:lang w:val="sr-Latn-RS"/>
        </w:rPr>
        <w:t>Arhivi Vlade</w:t>
      </w:r>
    </w:p>
    <w:p w:rsidR="007206E1" w:rsidRPr="00C573BD" w:rsidRDefault="007206E1" w:rsidP="007206E1">
      <w:pPr>
        <w:spacing w:after="0" w:line="240" w:lineRule="auto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p w:rsidR="007206E1" w:rsidRDefault="007206E1" w:rsidP="00C573BD">
      <w:pPr>
        <w:spacing w:after="0" w:line="240" w:lineRule="auto"/>
        <w:ind w:left="720"/>
        <w:rPr>
          <w:lang w:val="sr-Latn-RS"/>
        </w:rPr>
      </w:pPr>
    </w:p>
    <w:sectPr w:rsidR="0072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E2" w:rsidRDefault="003C52E2" w:rsidP="00836E43">
      <w:pPr>
        <w:spacing w:after="0" w:line="240" w:lineRule="auto"/>
      </w:pPr>
      <w:r>
        <w:separator/>
      </w:r>
    </w:p>
  </w:endnote>
  <w:endnote w:type="continuationSeparator" w:id="0">
    <w:p w:rsidR="003C52E2" w:rsidRDefault="003C52E2" w:rsidP="008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E2" w:rsidRDefault="003C52E2" w:rsidP="00836E43">
      <w:pPr>
        <w:spacing w:after="0" w:line="240" w:lineRule="auto"/>
      </w:pPr>
      <w:r>
        <w:separator/>
      </w:r>
    </w:p>
  </w:footnote>
  <w:footnote w:type="continuationSeparator" w:id="0">
    <w:p w:rsidR="003C52E2" w:rsidRDefault="003C52E2" w:rsidP="0083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D67"/>
    <w:multiLevelType w:val="hybridMultilevel"/>
    <w:tmpl w:val="50568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D5994"/>
    <w:multiLevelType w:val="hybridMultilevel"/>
    <w:tmpl w:val="B3681ACC"/>
    <w:lvl w:ilvl="0" w:tplc="365E36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6"/>
    <w:rsid w:val="000B0402"/>
    <w:rsid w:val="001541B9"/>
    <w:rsid w:val="00162EE6"/>
    <w:rsid w:val="002C60A7"/>
    <w:rsid w:val="00326367"/>
    <w:rsid w:val="00336B3C"/>
    <w:rsid w:val="003C52E2"/>
    <w:rsid w:val="005955F3"/>
    <w:rsid w:val="005C7A65"/>
    <w:rsid w:val="0067704A"/>
    <w:rsid w:val="00692BE8"/>
    <w:rsid w:val="007206E1"/>
    <w:rsid w:val="007F0F27"/>
    <w:rsid w:val="00836E43"/>
    <w:rsid w:val="00A32F64"/>
    <w:rsid w:val="00B51ED0"/>
    <w:rsid w:val="00B55530"/>
    <w:rsid w:val="00C573BD"/>
    <w:rsid w:val="00C64E8E"/>
    <w:rsid w:val="00E9444C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0402"/>
    <w:pPr>
      <w:spacing w:after="0" w:line="240" w:lineRule="auto"/>
    </w:pPr>
    <w:rPr>
      <w:noProof/>
      <w:lang w:val="sq-AL"/>
    </w:rPr>
  </w:style>
  <w:style w:type="paragraph" w:styleId="ListParagraph">
    <w:name w:val="List Paragraph"/>
    <w:basedOn w:val="Normal"/>
    <w:uiPriority w:val="34"/>
    <w:qFormat/>
    <w:rsid w:val="00C57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43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43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43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0402"/>
    <w:pPr>
      <w:spacing w:after="0" w:line="240" w:lineRule="auto"/>
    </w:pPr>
    <w:rPr>
      <w:noProof/>
      <w:lang w:val="sq-AL"/>
    </w:rPr>
  </w:style>
  <w:style w:type="paragraph" w:styleId="ListParagraph">
    <w:name w:val="List Paragraph"/>
    <w:basedOn w:val="Normal"/>
    <w:uiPriority w:val="34"/>
    <w:qFormat/>
    <w:rsid w:val="00C57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43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43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43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7E41-F2EB-4740-B730-231A6E9F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Jehona Derguti</cp:lastModifiedBy>
  <cp:revision>5</cp:revision>
  <dcterms:created xsi:type="dcterms:W3CDTF">2020-02-13T10:42:00Z</dcterms:created>
  <dcterms:modified xsi:type="dcterms:W3CDTF">2020-03-09T08:42:00Z</dcterms:modified>
</cp:coreProperties>
</file>