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A9D" w:rsidRPr="005D30DE" w:rsidRDefault="00DA6A9D" w:rsidP="005D30DE">
      <w:pPr>
        <w:shd w:val="clear" w:color="auto" w:fill="FFFFFF" w:themeFill="background1"/>
        <w:jc w:val="center"/>
        <w:rPr>
          <w:rFonts w:ascii="Book Antiqua" w:hAnsi="Book Antiqua" w:cs="Book Antiqua"/>
          <w:b/>
          <w:bCs/>
          <w:sz w:val="22"/>
          <w:szCs w:val="22"/>
          <w:lang w:val="sr-Latn-CS"/>
        </w:rPr>
      </w:pPr>
      <w:bookmarkStart w:id="0" w:name="_GoBack"/>
      <w:bookmarkEnd w:id="0"/>
      <w:r w:rsidRPr="005D30DE">
        <w:rPr>
          <w:rFonts w:ascii="Book Antiqua" w:hAnsi="Book Antiqua" w:cs="Book Antiqua"/>
          <w:noProof/>
          <w:sz w:val="22"/>
          <w:szCs w:val="22"/>
          <w:lang w:val="en-US"/>
        </w:rPr>
        <w:drawing>
          <wp:inline distT="0" distB="0" distL="0" distR="0">
            <wp:extent cx="9334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inline>
        </w:drawing>
      </w:r>
    </w:p>
    <w:p w:rsidR="00DA6A9D" w:rsidRPr="005D30DE" w:rsidRDefault="00DA6A9D" w:rsidP="005D30DE">
      <w:pPr>
        <w:shd w:val="clear" w:color="auto" w:fill="FFFFFF" w:themeFill="background1"/>
        <w:jc w:val="center"/>
        <w:outlineLvl w:val="0"/>
        <w:rPr>
          <w:rFonts w:ascii="Book Antiqua" w:eastAsia="Batang" w:hAnsi="Book Antiqua"/>
          <w:b/>
          <w:bCs/>
          <w:sz w:val="22"/>
          <w:szCs w:val="22"/>
          <w:lang w:val="sr-Latn-CS"/>
        </w:rPr>
      </w:pPr>
      <w:r w:rsidRPr="005D30DE">
        <w:rPr>
          <w:rFonts w:ascii="Book Antiqua" w:hAnsi="Book Antiqua" w:cs="Book Antiqua"/>
          <w:b/>
          <w:bCs/>
          <w:sz w:val="22"/>
          <w:szCs w:val="22"/>
          <w:lang w:val="sr-Latn-CS"/>
        </w:rPr>
        <w:t>Republika e Kosovës</w:t>
      </w:r>
    </w:p>
    <w:p w:rsidR="00DA6A9D" w:rsidRPr="005D30DE" w:rsidRDefault="00DA6A9D" w:rsidP="005D30DE">
      <w:pPr>
        <w:shd w:val="clear" w:color="auto" w:fill="FFFFFF" w:themeFill="background1"/>
        <w:jc w:val="center"/>
        <w:rPr>
          <w:rFonts w:ascii="Book Antiqua" w:hAnsi="Book Antiqua" w:cs="Book Antiqua"/>
          <w:b/>
          <w:bCs/>
          <w:sz w:val="22"/>
          <w:szCs w:val="22"/>
          <w:lang w:val="sr-Latn-CS"/>
        </w:rPr>
      </w:pPr>
      <w:r w:rsidRPr="005D30DE">
        <w:rPr>
          <w:rFonts w:ascii="Book Antiqua" w:eastAsia="Batang" w:hAnsi="Book Antiqua" w:cs="Book Antiqua"/>
          <w:b/>
          <w:bCs/>
          <w:sz w:val="22"/>
          <w:szCs w:val="22"/>
          <w:lang w:val="sr-Latn-CS"/>
        </w:rPr>
        <w:t>Republika Kosova-</w:t>
      </w:r>
      <w:r w:rsidRPr="005D30DE">
        <w:rPr>
          <w:rFonts w:ascii="Book Antiqua" w:hAnsi="Book Antiqua" w:cs="Book Antiqua"/>
          <w:b/>
          <w:bCs/>
          <w:sz w:val="22"/>
          <w:szCs w:val="22"/>
          <w:lang w:val="sr-Latn-CS"/>
        </w:rPr>
        <w:t>Republic of Kosovo</w:t>
      </w:r>
    </w:p>
    <w:p w:rsidR="00DA6A9D" w:rsidRPr="005D30DE" w:rsidRDefault="00DA6A9D" w:rsidP="005D30DE">
      <w:pPr>
        <w:pStyle w:val="Title"/>
        <w:shd w:val="clear" w:color="auto" w:fill="FFFFFF" w:themeFill="background1"/>
        <w:outlineLvl w:val="0"/>
        <w:rPr>
          <w:rFonts w:ascii="Book Antiqua" w:hAnsi="Book Antiqua" w:cs="Book Antiqua"/>
          <w:i/>
          <w:iCs/>
          <w:sz w:val="22"/>
          <w:szCs w:val="22"/>
          <w:lang w:val="sr-Latn-CS"/>
        </w:rPr>
      </w:pPr>
      <w:r w:rsidRPr="005D30DE">
        <w:rPr>
          <w:rFonts w:ascii="Book Antiqua" w:hAnsi="Book Antiqua" w:cs="Book Antiqua"/>
          <w:i/>
          <w:iCs/>
          <w:sz w:val="22"/>
          <w:szCs w:val="22"/>
          <w:lang w:val="sr-Latn-CS"/>
        </w:rPr>
        <w:t>Qeveria - Vlada - Government</w:t>
      </w:r>
    </w:p>
    <w:p w:rsidR="00DA6A9D" w:rsidRPr="005D30DE" w:rsidRDefault="00DA6A9D" w:rsidP="005D30DE">
      <w:pPr>
        <w:shd w:val="clear" w:color="auto" w:fill="FFFFFF" w:themeFill="background1"/>
        <w:jc w:val="center"/>
        <w:outlineLvl w:val="0"/>
        <w:rPr>
          <w:rFonts w:ascii="Book Antiqua" w:hAnsi="Book Antiqua" w:cs="Book Antiqua"/>
          <w:b/>
          <w:bCs/>
          <w:sz w:val="22"/>
          <w:szCs w:val="22"/>
          <w:lang w:val="sr-Latn-CS"/>
        </w:rPr>
      </w:pPr>
      <w:r w:rsidRPr="005D30DE">
        <w:rPr>
          <w:rFonts w:ascii="Book Antiqua" w:hAnsi="Book Antiqua" w:cs="Book Antiqua"/>
          <w:b/>
          <w:bCs/>
          <w:sz w:val="22"/>
          <w:szCs w:val="22"/>
          <w:lang w:val="sr-Latn-CS"/>
        </w:rPr>
        <w:t>Zyra e Kryeministrit- Kancelarija  Premijera-Office Of The Prime Minister</w:t>
      </w:r>
    </w:p>
    <w:p w:rsidR="00DA6A9D" w:rsidRPr="005D30DE" w:rsidRDefault="00DA6A9D" w:rsidP="005D30DE">
      <w:pPr>
        <w:pBdr>
          <w:bottom w:val="single" w:sz="12" w:space="0" w:color="auto"/>
        </w:pBdr>
        <w:shd w:val="clear" w:color="auto" w:fill="FFFFFF" w:themeFill="background1"/>
        <w:jc w:val="center"/>
        <w:outlineLvl w:val="0"/>
        <w:rPr>
          <w:rStyle w:val="Heading3Char"/>
          <w:rFonts w:ascii="Book Antiqua" w:hAnsi="Book Antiqua"/>
          <w:sz w:val="22"/>
          <w:szCs w:val="22"/>
          <w:lang w:val="sr-Latn-CS"/>
        </w:rPr>
      </w:pPr>
      <w:r w:rsidRPr="005D30DE">
        <w:rPr>
          <w:rFonts w:ascii="Book Antiqua" w:hAnsi="Book Antiqua" w:cs="Book Antiqua"/>
          <w:b/>
          <w:bCs/>
          <w:sz w:val="22"/>
          <w:szCs w:val="22"/>
          <w:lang w:val="sr-Latn-CS"/>
        </w:rPr>
        <w:t>Sekretari i Përgjithshëm-Generalni  Sekretar-</w:t>
      </w:r>
      <w:r w:rsidRPr="005D30DE">
        <w:rPr>
          <w:rStyle w:val="Heading3Char"/>
          <w:rFonts w:ascii="Book Antiqua" w:hAnsi="Book Antiqua" w:cs="Book Antiqua"/>
          <w:sz w:val="22"/>
          <w:szCs w:val="22"/>
          <w:lang w:val="sr-Latn-CS"/>
        </w:rPr>
        <w:t xml:space="preserve"> Secretary General</w:t>
      </w:r>
    </w:p>
    <w:p w:rsidR="00DA6A9D" w:rsidRPr="005D30DE" w:rsidRDefault="00DA6A9D" w:rsidP="005D30DE">
      <w:pPr>
        <w:shd w:val="clear" w:color="auto" w:fill="FFFFFF" w:themeFill="background1"/>
        <w:jc w:val="center"/>
        <w:rPr>
          <w:rFonts w:ascii="Book Antiqua" w:hAnsi="Book Antiqua" w:cs="Book Antiqua"/>
          <w:b/>
          <w:bCs/>
          <w:sz w:val="22"/>
          <w:szCs w:val="22"/>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Na osnovu člana 59. stav 5. Zakona br. 03/L-163 o </w:t>
      </w:r>
      <w:r w:rsidR="007A28EC" w:rsidRPr="005D30DE">
        <w:rPr>
          <w:rFonts w:ascii="Book Antiqua" w:hAnsi="Book Antiqua"/>
          <w:bCs/>
          <w:sz w:val="22"/>
          <w:szCs w:val="22"/>
          <w:lang w:val="sr-Latn-CS"/>
        </w:rPr>
        <w:t xml:space="preserve">rudnicima </w:t>
      </w:r>
      <w:r w:rsidRPr="005D30DE">
        <w:rPr>
          <w:rFonts w:ascii="Book Antiqua" w:hAnsi="Book Antiqua"/>
          <w:bCs/>
          <w:sz w:val="22"/>
          <w:szCs w:val="22"/>
          <w:lang w:val="sr-Latn-CS"/>
        </w:rPr>
        <w:t xml:space="preserve">i </w:t>
      </w:r>
      <w:r w:rsidR="007A28EC" w:rsidRPr="005D30DE">
        <w:rPr>
          <w:rFonts w:ascii="Book Antiqua" w:hAnsi="Book Antiqua"/>
          <w:bCs/>
          <w:sz w:val="22"/>
          <w:szCs w:val="22"/>
          <w:lang w:val="sr-Latn-CS"/>
        </w:rPr>
        <w:t>mineralima</w:t>
      </w:r>
      <w:r w:rsidRPr="005D30DE">
        <w:rPr>
          <w:rFonts w:ascii="Book Antiqua" w:hAnsi="Book Antiqua"/>
          <w:bCs/>
          <w:sz w:val="22"/>
          <w:szCs w:val="22"/>
          <w:lang w:val="sr-Latn-CS"/>
        </w:rPr>
        <w:t>, izmenjen</w:t>
      </w:r>
      <w:r w:rsidR="007A28EC" w:rsidRPr="005D30DE">
        <w:rPr>
          <w:rFonts w:ascii="Book Antiqua" w:hAnsi="Book Antiqua"/>
          <w:bCs/>
          <w:sz w:val="22"/>
          <w:szCs w:val="22"/>
          <w:lang w:val="sr-Latn-CS"/>
        </w:rPr>
        <w:t>og</w:t>
      </w:r>
      <w:r w:rsidRPr="005D30DE">
        <w:rPr>
          <w:rFonts w:ascii="Book Antiqua" w:hAnsi="Book Antiqua"/>
          <w:bCs/>
          <w:sz w:val="22"/>
          <w:szCs w:val="22"/>
          <w:lang w:val="sr-Latn-CS"/>
        </w:rPr>
        <w:t xml:space="preserve"> i dopunjen</w:t>
      </w:r>
      <w:r w:rsidR="007A28EC" w:rsidRPr="005D30DE">
        <w:rPr>
          <w:rFonts w:ascii="Book Antiqua" w:hAnsi="Book Antiqua"/>
          <w:bCs/>
          <w:sz w:val="22"/>
          <w:szCs w:val="22"/>
          <w:lang w:val="sr-Latn-CS"/>
        </w:rPr>
        <w:t>og</w:t>
      </w:r>
      <w:r w:rsidRPr="005D30DE">
        <w:rPr>
          <w:rFonts w:ascii="Book Antiqua" w:hAnsi="Book Antiqua"/>
          <w:bCs/>
          <w:sz w:val="22"/>
          <w:szCs w:val="22"/>
          <w:lang w:val="sr-Latn-CS"/>
        </w:rPr>
        <w:t xml:space="preserve"> Zakonom br. 04/L-158, proglašen</w:t>
      </w:r>
      <w:r w:rsidR="00C278EB" w:rsidRPr="005D30DE">
        <w:rPr>
          <w:rFonts w:ascii="Book Antiqua" w:hAnsi="Book Antiqua"/>
          <w:bCs/>
          <w:sz w:val="22"/>
          <w:szCs w:val="22"/>
          <w:lang w:val="sr-Latn-CS"/>
        </w:rPr>
        <w:t>og</w:t>
      </w:r>
      <w:r w:rsidRPr="005D30DE">
        <w:rPr>
          <w:rFonts w:ascii="Book Antiqua" w:hAnsi="Book Antiqua"/>
          <w:bCs/>
          <w:sz w:val="22"/>
          <w:szCs w:val="22"/>
          <w:lang w:val="sr-Latn-CS"/>
        </w:rPr>
        <w:t xml:space="preserve"> Dekre</w:t>
      </w:r>
      <w:r w:rsidR="00C278EB" w:rsidRPr="005D30DE">
        <w:rPr>
          <w:rFonts w:ascii="Book Antiqua" w:hAnsi="Book Antiqua"/>
          <w:bCs/>
          <w:sz w:val="22"/>
          <w:szCs w:val="22"/>
          <w:lang w:val="sr-Latn-CS"/>
        </w:rPr>
        <w:t>tom predsednika Republike Kosovo</w:t>
      </w:r>
      <w:r w:rsidRPr="005D30DE">
        <w:rPr>
          <w:rFonts w:ascii="Book Antiqua" w:hAnsi="Book Antiqua"/>
          <w:bCs/>
          <w:sz w:val="22"/>
          <w:szCs w:val="22"/>
          <w:lang w:val="sr-Latn-CS"/>
        </w:rPr>
        <w:t xml:space="preserve"> od 25. septembra 2010. godine, da se identifikuju i intervjuišu kandidati za Odbor Nezavisne komisije za rudnike i minerale, generaln</w:t>
      </w:r>
      <w:r w:rsidR="00C278EB" w:rsidRPr="005D30DE">
        <w:rPr>
          <w:rFonts w:ascii="Book Antiqua" w:hAnsi="Book Antiqua"/>
          <w:bCs/>
          <w:sz w:val="22"/>
          <w:szCs w:val="22"/>
          <w:lang w:val="sr-Latn-CS"/>
        </w:rPr>
        <w:t>i</w:t>
      </w:r>
      <w:r w:rsidRPr="005D30DE">
        <w:rPr>
          <w:rFonts w:ascii="Book Antiqua" w:hAnsi="Book Antiqua"/>
          <w:bCs/>
          <w:sz w:val="22"/>
          <w:szCs w:val="22"/>
          <w:lang w:val="sr-Latn-CS"/>
        </w:rPr>
        <w:t xml:space="preserve"> sekretar Kancelarije premijera,</w:t>
      </w:r>
      <w:r w:rsidR="003A1BFC">
        <w:rPr>
          <w:rFonts w:ascii="Book Antiqua" w:hAnsi="Book Antiqua"/>
          <w:bCs/>
          <w:sz w:val="22"/>
          <w:szCs w:val="22"/>
          <w:lang w:val="sr-Latn-CS"/>
        </w:rPr>
        <w:t xml:space="preserve"> </w:t>
      </w:r>
      <w:r w:rsidR="00C278EB" w:rsidRPr="005D30DE">
        <w:rPr>
          <w:rFonts w:ascii="Book Antiqua" w:hAnsi="Book Antiqua"/>
          <w:bCs/>
          <w:sz w:val="22"/>
          <w:szCs w:val="22"/>
          <w:lang w:val="sr-Latn-CS"/>
        </w:rPr>
        <w:t>objavljuje</w:t>
      </w:r>
      <w:r w:rsidRPr="005D30DE">
        <w:rPr>
          <w:rFonts w:ascii="Book Antiqua" w:hAnsi="Book Antiqua"/>
          <w:bCs/>
          <w:sz w:val="22"/>
          <w:szCs w:val="22"/>
          <w:lang w:val="sr-Latn-CS"/>
        </w:rPr>
        <w:t>:</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center"/>
        <w:rPr>
          <w:rFonts w:ascii="Book Antiqua" w:hAnsi="Book Antiqua"/>
          <w:b/>
          <w:bCs/>
          <w:sz w:val="22"/>
          <w:szCs w:val="22"/>
          <w:lang w:val="sr-Latn-CS"/>
        </w:rPr>
      </w:pPr>
      <w:r w:rsidRPr="005D30DE">
        <w:rPr>
          <w:rFonts w:ascii="Book Antiqua" w:hAnsi="Book Antiqua"/>
          <w:b/>
          <w:bCs/>
          <w:sz w:val="22"/>
          <w:szCs w:val="22"/>
          <w:lang w:val="sr-Latn-CS"/>
        </w:rPr>
        <w:t>KONKURS</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
          <w:bCs/>
          <w:sz w:val="22"/>
          <w:szCs w:val="22"/>
          <w:lang w:val="sr-Latn-CS"/>
        </w:rPr>
      </w:pPr>
      <w:r w:rsidRPr="005D30DE">
        <w:rPr>
          <w:rFonts w:ascii="Book Antiqua" w:hAnsi="Book Antiqua"/>
          <w:b/>
          <w:bCs/>
          <w:sz w:val="22"/>
          <w:szCs w:val="22"/>
          <w:lang w:val="sr-Latn-CS"/>
        </w:rPr>
        <w:t>Za sledeće pozicije:</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Četiri (4) kandidata za članove odbora Nezavisne komisije za rudnike i minerale.</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
          <w:bCs/>
          <w:sz w:val="22"/>
          <w:szCs w:val="22"/>
          <w:lang w:val="sr-Latn-CS"/>
        </w:rPr>
      </w:pPr>
      <w:r w:rsidRPr="005D30DE">
        <w:rPr>
          <w:rFonts w:ascii="Book Antiqua" w:hAnsi="Book Antiqua"/>
          <w:b/>
          <w:bCs/>
          <w:sz w:val="22"/>
          <w:szCs w:val="22"/>
          <w:lang w:val="sr-Latn-CS"/>
        </w:rPr>
        <w:t xml:space="preserve">KVALIFIKACIJA I PROFESIONALNA </w:t>
      </w:r>
      <w:r w:rsidR="00C278EB" w:rsidRPr="005D30DE">
        <w:rPr>
          <w:rFonts w:ascii="Book Antiqua" w:hAnsi="Book Antiqua"/>
          <w:b/>
          <w:bCs/>
          <w:sz w:val="22"/>
          <w:szCs w:val="22"/>
          <w:lang w:val="sr-Latn-CS"/>
        </w:rPr>
        <w:t>PRIKLADNOST</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C278EB"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Da bi jedan k</w:t>
      </w:r>
      <w:r w:rsidR="00DA6A9D" w:rsidRPr="005D30DE">
        <w:rPr>
          <w:rFonts w:ascii="Book Antiqua" w:hAnsi="Book Antiqua"/>
          <w:bCs/>
          <w:sz w:val="22"/>
          <w:szCs w:val="22"/>
          <w:lang w:val="sr-Latn-CS"/>
        </w:rPr>
        <w:t xml:space="preserve">andidat </w:t>
      </w:r>
      <w:r w:rsidRPr="005D30DE">
        <w:rPr>
          <w:rFonts w:ascii="Book Antiqua" w:hAnsi="Book Antiqua"/>
          <w:bCs/>
          <w:sz w:val="22"/>
          <w:szCs w:val="22"/>
          <w:lang w:val="sr-Latn-CS"/>
        </w:rPr>
        <w:t>bio</w:t>
      </w:r>
      <w:r w:rsidR="00DA6A9D" w:rsidRPr="005D30DE">
        <w:rPr>
          <w:rFonts w:ascii="Book Antiqua" w:hAnsi="Book Antiqua"/>
          <w:bCs/>
          <w:sz w:val="22"/>
          <w:szCs w:val="22"/>
          <w:lang w:val="sr-Latn-CS"/>
        </w:rPr>
        <w:t xml:space="preserve"> izabran za člana Odbora Nezavisne komisije za rudnike i minerale mora da ima važeću univerzitetsku diplomu na Akreditovanom univerzitetu i najmanje pet (5) godina kvalitetnog profesionalnog radnog iskustva iz geologije, rudarstva, inžinjering</w:t>
      </w:r>
      <w:r w:rsidRPr="005D30DE">
        <w:rPr>
          <w:rFonts w:ascii="Book Antiqua" w:hAnsi="Book Antiqua"/>
          <w:bCs/>
          <w:sz w:val="22"/>
          <w:szCs w:val="22"/>
          <w:lang w:val="sr-Latn-CS"/>
        </w:rPr>
        <w:t>a</w:t>
      </w:r>
      <w:r w:rsidR="00DA6A9D" w:rsidRPr="005D30DE">
        <w:rPr>
          <w:rFonts w:ascii="Book Antiqua" w:hAnsi="Book Antiqua"/>
          <w:bCs/>
          <w:sz w:val="22"/>
          <w:szCs w:val="22"/>
          <w:lang w:val="sr-Latn-CS"/>
        </w:rPr>
        <w:t>, tržišn</w:t>
      </w:r>
      <w:r w:rsidRPr="005D30DE">
        <w:rPr>
          <w:rFonts w:ascii="Book Antiqua" w:hAnsi="Book Antiqua"/>
          <w:bCs/>
          <w:sz w:val="22"/>
          <w:szCs w:val="22"/>
          <w:lang w:val="sr-Latn-CS"/>
        </w:rPr>
        <w:t>e</w:t>
      </w:r>
      <w:r w:rsidR="00DA6A9D" w:rsidRPr="005D30DE">
        <w:rPr>
          <w:rFonts w:ascii="Book Antiqua" w:hAnsi="Book Antiqua"/>
          <w:bCs/>
          <w:sz w:val="22"/>
          <w:szCs w:val="22"/>
          <w:lang w:val="sr-Latn-CS"/>
        </w:rPr>
        <w:t xml:space="preserve"> ekonomij</w:t>
      </w:r>
      <w:r w:rsidRPr="005D30DE">
        <w:rPr>
          <w:rFonts w:ascii="Book Antiqua" w:hAnsi="Book Antiqua"/>
          <w:bCs/>
          <w:sz w:val="22"/>
          <w:szCs w:val="22"/>
          <w:lang w:val="sr-Latn-CS"/>
        </w:rPr>
        <w:t>e</w:t>
      </w:r>
      <w:r w:rsidR="00DA6A9D" w:rsidRPr="005D30DE">
        <w:rPr>
          <w:rFonts w:ascii="Book Antiqua" w:hAnsi="Book Antiqua"/>
          <w:bCs/>
          <w:sz w:val="22"/>
          <w:szCs w:val="22"/>
          <w:lang w:val="sr-Latn-CS"/>
        </w:rPr>
        <w:t>, menadžment</w:t>
      </w:r>
      <w:r w:rsidRPr="005D30DE">
        <w:rPr>
          <w:rFonts w:ascii="Book Antiqua" w:hAnsi="Book Antiqua"/>
          <w:bCs/>
          <w:sz w:val="22"/>
          <w:szCs w:val="22"/>
          <w:lang w:val="sr-Latn-CS"/>
        </w:rPr>
        <w:t>a, računovodstva ili prava</w:t>
      </w:r>
      <w:r w:rsidR="00DA6A9D" w:rsidRPr="005D30DE">
        <w:rPr>
          <w:rFonts w:ascii="Book Antiqua" w:hAnsi="Book Antiqua"/>
          <w:bCs/>
          <w:sz w:val="22"/>
          <w:szCs w:val="22"/>
          <w:lang w:val="sr-Latn-CS"/>
        </w:rPr>
        <w:t xml:space="preserve">. Najmanje tri (3) člana odbora </w:t>
      </w:r>
      <w:r w:rsidRPr="005D30DE">
        <w:rPr>
          <w:rFonts w:ascii="Book Antiqua" w:hAnsi="Book Antiqua"/>
          <w:bCs/>
          <w:sz w:val="22"/>
          <w:szCs w:val="22"/>
          <w:lang w:val="sr-Latn-CS"/>
        </w:rPr>
        <w:t xml:space="preserve">NKRM </w:t>
      </w:r>
      <w:r w:rsidR="00DA6A9D" w:rsidRPr="005D30DE">
        <w:rPr>
          <w:rFonts w:ascii="Book Antiqua" w:hAnsi="Book Antiqua"/>
          <w:bCs/>
          <w:sz w:val="22"/>
          <w:szCs w:val="22"/>
          <w:lang w:val="sr-Latn-CS"/>
        </w:rPr>
        <w:t xml:space="preserve"> moraju imati </w:t>
      </w:r>
      <w:r w:rsidRPr="005D30DE">
        <w:rPr>
          <w:rFonts w:ascii="Book Antiqua" w:hAnsi="Book Antiqua"/>
          <w:bCs/>
          <w:sz w:val="22"/>
          <w:szCs w:val="22"/>
          <w:lang w:val="sr-Latn-CS"/>
        </w:rPr>
        <w:t>značajno</w:t>
      </w:r>
      <w:r w:rsidR="00DA6A9D" w:rsidRPr="005D30DE">
        <w:rPr>
          <w:rFonts w:ascii="Book Antiqua" w:hAnsi="Book Antiqua"/>
          <w:bCs/>
          <w:sz w:val="22"/>
          <w:szCs w:val="22"/>
          <w:lang w:val="sr-Latn-CS"/>
        </w:rPr>
        <w:t xml:space="preserve"> iskustvo u geologiji ili rudarstvu.</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Skupšt</w:t>
      </w:r>
      <w:r w:rsidR="00C278EB" w:rsidRPr="005D30DE">
        <w:rPr>
          <w:rFonts w:ascii="Book Antiqua" w:hAnsi="Book Antiqua"/>
          <w:bCs/>
          <w:sz w:val="22"/>
          <w:szCs w:val="22"/>
          <w:lang w:val="sr-Latn-CS"/>
        </w:rPr>
        <w:t xml:space="preserve">ina Kosova ne može imenovati ni jedno lice </w:t>
      </w:r>
      <w:r w:rsidRPr="005D30DE">
        <w:rPr>
          <w:rFonts w:ascii="Book Antiqua" w:hAnsi="Book Antiqua"/>
          <w:bCs/>
          <w:sz w:val="22"/>
          <w:szCs w:val="22"/>
          <w:lang w:val="sr-Latn-CS"/>
        </w:rPr>
        <w:t xml:space="preserve">ili </w:t>
      </w:r>
      <w:r w:rsidR="00C278EB" w:rsidRPr="005D30DE">
        <w:rPr>
          <w:rFonts w:ascii="Book Antiqua" w:hAnsi="Book Antiqua"/>
          <w:bCs/>
          <w:sz w:val="22"/>
          <w:szCs w:val="22"/>
          <w:lang w:val="sr-Latn-CS"/>
        </w:rPr>
        <w:t xml:space="preserve">da </w:t>
      </w:r>
      <w:r w:rsidRPr="005D30DE">
        <w:rPr>
          <w:rFonts w:ascii="Book Antiqua" w:hAnsi="Book Antiqua"/>
          <w:bCs/>
          <w:sz w:val="22"/>
          <w:szCs w:val="22"/>
          <w:lang w:val="sr-Latn-CS"/>
        </w:rPr>
        <w:t xml:space="preserve">nastavi da deluje kao član odbora NKRM </w:t>
      </w:r>
      <w:r w:rsidRPr="005D30DE">
        <w:rPr>
          <w:bCs/>
          <w:sz w:val="22"/>
          <w:szCs w:val="22"/>
          <w:lang w:val="sr-Latn-CS"/>
        </w:rPr>
        <w:t>​​</w:t>
      </w:r>
      <w:r w:rsidRPr="005D30DE">
        <w:rPr>
          <w:rFonts w:ascii="Book Antiqua" w:hAnsi="Book Antiqua"/>
          <w:bCs/>
          <w:sz w:val="22"/>
          <w:szCs w:val="22"/>
          <w:lang w:val="sr-Latn-CS"/>
        </w:rPr>
        <w:t>ako:</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 </w:t>
      </w:r>
      <w:r w:rsidR="00C278EB" w:rsidRPr="005D30DE">
        <w:rPr>
          <w:rFonts w:ascii="Book Antiqua" w:hAnsi="Book Antiqua"/>
          <w:bCs/>
          <w:sz w:val="22"/>
          <w:szCs w:val="22"/>
          <w:lang w:val="sr-Latn-CS"/>
        </w:rPr>
        <w:t xml:space="preserve">Ima </w:t>
      </w:r>
      <w:r w:rsidRPr="005D30DE">
        <w:rPr>
          <w:rFonts w:ascii="Book Antiqua" w:hAnsi="Book Antiqua"/>
          <w:bCs/>
          <w:sz w:val="22"/>
          <w:szCs w:val="22"/>
          <w:lang w:val="sr-Latn-CS"/>
        </w:rPr>
        <w:t>bilo koji neposredni ili indirektni imovinski ili komercijalni interes ili drugi novčani interes</w:t>
      </w:r>
      <w:r w:rsidR="00C278EB" w:rsidRPr="005D30DE">
        <w:rPr>
          <w:rFonts w:ascii="Book Antiqua" w:hAnsi="Book Antiqua"/>
          <w:bCs/>
          <w:sz w:val="22"/>
          <w:szCs w:val="22"/>
          <w:lang w:val="sr-Latn-CS"/>
        </w:rPr>
        <w:t xml:space="preserve"> od</w:t>
      </w:r>
      <w:r w:rsidRPr="005D30DE">
        <w:rPr>
          <w:rFonts w:ascii="Book Antiqua" w:hAnsi="Book Antiqua"/>
          <w:bCs/>
          <w:sz w:val="22"/>
          <w:szCs w:val="22"/>
          <w:lang w:val="sr-Latn-CS"/>
        </w:rPr>
        <w:t xml:space="preserve"> osobe koja se </w:t>
      </w:r>
      <w:r w:rsidR="00C278EB" w:rsidRPr="005D30DE">
        <w:rPr>
          <w:rFonts w:ascii="Book Antiqua" w:hAnsi="Book Antiqua"/>
          <w:bCs/>
          <w:sz w:val="22"/>
          <w:szCs w:val="22"/>
          <w:lang w:val="sr-Latn-CS"/>
        </w:rPr>
        <w:t>angažuje</w:t>
      </w:r>
      <w:r w:rsidRPr="005D30DE">
        <w:rPr>
          <w:rFonts w:ascii="Book Antiqua" w:hAnsi="Book Antiqua"/>
          <w:bCs/>
          <w:sz w:val="22"/>
          <w:szCs w:val="22"/>
          <w:lang w:val="sr-Latn-CS"/>
        </w:rPr>
        <w:t xml:space="preserve"> ili </w:t>
      </w:r>
      <w:r w:rsidR="00C278EB" w:rsidRPr="005D30DE">
        <w:rPr>
          <w:rFonts w:ascii="Book Antiqua" w:hAnsi="Book Antiqua"/>
          <w:bCs/>
          <w:sz w:val="22"/>
          <w:szCs w:val="22"/>
          <w:lang w:val="sr-Latn-CS"/>
        </w:rPr>
        <w:t xml:space="preserve">se </w:t>
      </w:r>
      <w:r w:rsidRPr="005D30DE">
        <w:rPr>
          <w:rFonts w:ascii="Book Antiqua" w:hAnsi="Book Antiqua"/>
          <w:bCs/>
          <w:sz w:val="22"/>
          <w:szCs w:val="22"/>
          <w:lang w:val="sr-Latn-CS"/>
        </w:rPr>
        <w:t xml:space="preserve">namerava da se </w:t>
      </w:r>
      <w:r w:rsidR="00C278EB" w:rsidRPr="005D30DE">
        <w:rPr>
          <w:rFonts w:ascii="Book Antiqua" w:hAnsi="Book Antiqua"/>
          <w:bCs/>
          <w:sz w:val="22"/>
          <w:szCs w:val="22"/>
          <w:lang w:val="sr-Latn-CS"/>
        </w:rPr>
        <w:t xml:space="preserve">angažuje nekom </w:t>
      </w:r>
      <w:r w:rsidRPr="005D30DE">
        <w:rPr>
          <w:rFonts w:ascii="Book Antiqua" w:hAnsi="Book Antiqua"/>
          <w:bCs/>
          <w:sz w:val="22"/>
          <w:szCs w:val="22"/>
          <w:lang w:val="sr-Latn-CS"/>
        </w:rPr>
        <w:t>aktivnošću koja je ure</w:t>
      </w:r>
      <w:r w:rsidRPr="005D30DE">
        <w:rPr>
          <w:rFonts w:ascii="Book Antiqua" w:hAnsi="Book Antiqua" w:cs="Book Antiqua"/>
          <w:bCs/>
          <w:sz w:val="22"/>
          <w:szCs w:val="22"/>
          <w:lang w:val="sr-Latn-CS"/>
        </w:rPr>
        <w:t>đ</w:t>
      </w:r>
      <w:r w:rsidRPr="005D30DE">
        <w:rPr>
          <w:rFonts w:ascii="Book Antiqua" w:hAnsi="Book Antiqua"/>
          <w:bCs/>
          <w:sz w:val="22"/>
          <w:szCs w:val="22"/>
          <w:lang w:val="sr-Latn-CS"/>
        </w:rPr>
        <w:t>ena ovim zakonom;</w:t>
      </w:r>
    </w:p>
    <w:p w:rsidR="00C278EB" w:rsidRPr="005D30DE" w:rsidRDefault="00C278EB"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 Postoje i drugi sukobi interesa od kojih se opravdano očekuje da </w:t>
      </w:r>
      <w:r w:rsidR="00C278EB" w:rsidRPr="005D30DE">
        <w:rPr>
          <w:rFonts w:ascii="Book Antiqua" w:hAnsi="Book Antiqua"/>
          <w:bCs/>
          <w:sz w:val="22"/>
          <w:szCs w:val="22"/>
          <w:lang w:val="sr-Latn-CS"/>
        </w:rPr>
        <w:t>će ometati</w:t>
      </w:r>
      <w:r w:rsidRPr="005D30DE">
        <w:rPr>
          <w:rFonts w:ascii="Book Antiqua" w:hAnsi="Book Antiqua"/>
          <w:bCs/>
          <w:sz w:val="22"/>
          <w:szCs w:val="22"/>
          <w:lang w:val="sr-Latn-CS"/>
        </w:rPr>
        <w:t xml:space="preserve"> njegov</w:t>
      </w:r>
      <w:r w:rsidR="00C278EB" w:rsidRPr="005D30DE">
        <w:rPr>
          <w:rFonts w:ascii="Book Antiqua" w:hAnsi="Book Antiqua"/>
          <w:bCs/>
          <w:sz w:val="22"/>
          <w:szCs w:val="22"/>
          <w:lang w:val="sr-Latn-CS"/>
        </w:rPr>
        <w:t>e</w:t>
      </w:r>
      <w:r w:rsidRPr="005D30DE">
        <w:rPr>
          <w:rFonts w:ascii="Book Antiqua" w:hAnsi="Book Antiqua"/>
          <w:bCs/>
          <w:sz w:val="22"/>
          <w:szCs w:val="22"/>
          <w:lang w:val="sr-Latn-CS"/>
        </w:rPr>
        <w:t>/ njen</w:t>
      </w:r>
      <w:r w:rsidR="00C278EB" w:rsidRPr="005D30DE">
        <w:rPr>
          <w:rFonts w:ascii="Book Antiqua" w:hAnsi="Book Antiqua"/>
          <w:bCs/>
          <w:sz w:val="22"/>
          <w:szCs w:val="22"/>
          <w:lang w:val="sr-Latn-CS"/>
        </w:rPr>
        <w:t>e</w:t>
      </w:r>
      <w:r w:rsidRPr="005D30DE">
        <w:rPr>
          <w:rFonts w:ascii="Book Antiqua" w:hAnsi="Book Antiqua"/>
          <w:bCs/>
          <w:sz w:val="22"/>
          <w:szCs w:val="22"/>
          <w:lang w:val="sr-Latn-CS"/>
        </w:rPr>
        <w:t xml:space="preserve"> sposobnost da redovno, objektivno i nepristrasno izvršava svoje dužnosti u Odboru </w:t>
      </w:r>
      <w:r w:rsidR="00C278EB" w:rsidRPr="005D30DE">
        <w:rPr>
          <w:rFonts w:ascii="Book Antiqua" w:hAnsi="Book Antiqua"/>
          <w:bCs/>
          <w:sz w:val="22"/>
          <w:szCs w:val="22"/>
          <w:lang w:val="sr-Latn-CS"/>
        </w:rPr>
        <w:t>NKRM</w:t>
      </w:r>
      <w:r w:rsidRPr="005D30DE">
        <w:rPr>
          <w:rFonts w:ascii="Book Antiqua" w:hAnsi="Book Antiqua"/>
          <w:bCs/>
          <w:sz w:val="22"/>
          <w:szCs w:val="22"/>
          <w:lang w:val="sr-Latn-CS"/>
        </w:rPr>
        <w:t>-</w:t>
      </w:r>
      <w:r w:rsidR="00C278EB" w:rsidRPr="005D30DE">
        <w:rPr>
          <w:rFonts w:ascii="Book Antiqua" w:hAnsi="Book Antiqua"/>
          <w:bCs/>
          <w:sz w:val="22"/>
          <w:szCs w:val="22"/>
          <w:lang w:val="sr-Latn-CS"/>
        </w:rPr>
        <w:t>e</w:t>
      </w:r>
      <w:r w:rsidRPr="005D30DE">
        <w:rPr>
          <w:rFonts w:ascii="Book Antiqua" w:hAnsi="Book Antiqua"/>
          <w:bCs/>
          <w:sz w:val="22"/>
          <w:szCs w:val="22"/>
          <w:lang w:val="sr-Latn-CS"/>
        </w:rPr>
        <w:t>;</w:t>
      </w:r>
    </w:p>
    <w:p w:rsidR="00930BFC" w:rsidRPr="005D30DE" w:rsidRDefault="00930BFC"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 Nadležni sud je utvrdio da je u poslednjih deset godina pre </w:t>
      </w:r>
      <w:r w:rsidR="00930BFC" w:rsidRPr="005D30DE">
        <w:rPr>
          <w:rFonts w:ascii="Book Antiqua" w:hAnsi="Book Antiqua"/>
          <w:bCs/>
          <w:sz w:val="22"/>
          <w:szCs w:val="22"/>
          <w:lang w:val="sr-Latn-CS"/>
        </w:rPr>
        <w:t xml:space="preserve">njegovog </w:t>
      </w:r>
      <w:r w:rsidRPr="005D30DE">
        <w:rPr>
          <w:rFonts w:ascii="Book Antiqua" w:hAnsi="Book Antiqua"/>
          <w:bCs/>
          <w:sz w:val="22"/>
          <w:szCs w:val="22"/>
          <w:lang w:val="sr-Latn-CS"/>
        </w:rPr>
        <w:t xml:space="preserve"> predl</w:t>
      </w:r>
      <w:r w:rsidR="00930BFC" w:rsidRPr="005D30DE">
        <w:rPr>
          <w:rFonts w:ascii="Book Antiqua" w:hAnsi="Book Antiqua"/>
          <w:bCs/>
          <w:sz w:val="22"/>
          <w:szCs w:val="22"/>
          <w:lang w:val="sr-Latn-CS"/>
        </w:rPr>
        <w:t>aganja je</w:t>
      </w:r>
      <w:r w:rsidRPr="005D30DE">
        <w:rPr>
          <w:rFonts w:ascii="Book Antiqua" w:hAnsi="Book Antiqua"/>
          <w:bCs/>
          <w:sz w:val="22"/>
          <w:szCs w:val="22"/>
          <w:lang w:val="sr-Latn-CS"/>
        </w:rPr>
        <w:t xml:space="preserve"> počinio krivično delo po zakonu Kosova ili zakonu bilo koje druge </w:t>
      </w:r>
      <w:r w:rsidR="00930BFC" w:rsidRPr="005D30DE">
        <w:rPr>
          <w:rFonts w:ascii="Book Antiqua" w:hAnsi="Book Antiqua"/>
          <w:bCs/>
          <w:sz w:val="22"/>
          <w:szCs w:val="22"/>
          <w:lang w:val="sr-Latn-CS"/>
        </w:rPr>
        <w:t>jurisdikcije</w:t>
      </w:r>
      <w:r w:rsidRPr="005D30DE">
        <w:rPr>
          <w:rFonts w:ascii="Book Antiqua" w:hAnsi="Book Antiqua"/>
          <w:bCs/>
          <w:sz w:val="22"/>
          <w:szCs w:val="22"/>
          <w:lang w:val="sr-Latn-CS"/>
        </w:rPr>
        <w:t>;</w:t>
      </w:r>
    </w:p>
    <w:p w:rsidR="00930BFC" w:rsidRPr="005D30DE" w:rsidRDefault="00930BFC" w:rsidP="005D30DE">
      <w:pPr>
        <w:shd w:val="clear" w:color="auto" w:fill="FFFFFF" w:themeFill="background1"/>
        <w:autoSpaceDE w:val="0"/>
        <w:autoSpaceDN w:val="0"/>
        <w:adjustRightInd w:val="0"/>
        <w:jc w:val="both"/>
        <w:rPr>
          <w:rFonts w:ascii="Book Antiqua" w:hAnsi="Book Antiqua"/>
          <w:bCs/>
          <w:sz w:val="22"/>
          <w:szCs w:val="22"/>
          <w:lang w:val="sr-Latn-CS"/>
        </w:rPr>
      </w:pPr>
    </w:p>
    <w:p w:rsidR="00930BFC"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 </w:t>
      </w:r>
      <w:r w:rsidR="00930BFC" w:rsidRPr="005D30DE">
        <w:rPr>
          <w:rFonts w:ascii="Book Antiqua" w:hAnsi="Book Antiqua"/>
          <w:bCs/>
          <w:sz w:val="22"/>
          <w:szCs w:val="22"/>
          <w:lang w:val="sr-Latn-CS"/>
        </w:rPr>
        <w:t xml:space="preserve">Utvrđeno je od strane nadležnog suda, administrativne agencije ili izbornog tela za sprovođenje standarda profesionalnog ponašanja da je u poslednjih deset godina pre </w:t>
      </w:r>
      <w:r w:rsidR="00930BFC" w:rsidRPr="005D30DE">
        <w:rPr>
          <w:rFonts w:ascii="Book Antiqua" w:hAnsi="Book Antiqua"/>
          <w:bCs/>
          <w:sz w:val="22"/>
          <w:szCs w:val="22"/>
          <w:lang w:val="sr-Latn-CS"/>
        </w:rPr>
        <w:lastRenderedPageBreak/>
        <w:t>njegovog / njenog predlaganja on / ona u svom angažovanju neprofesionalno ponašao /la;</w:t>
      </w:r>
    </w:p>
    <w:p w:rsidR="00930BFC" w:rsidRPr="005D30DE" w:rsidRDefault="00930BFC"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 je politički imenovani </w:t>
      </w:r>
      <w:r w:rsidR="00930BFC" w:rsidRPr="005D30DE">
        <w:rPr>
          <w:rFonts w:ascii="Book Antiqua" w:hAnsi="Book Antiqua"/>
          <w:bCs/>
          <w:sz w:val="22"/>
          <w:szCs w:val="22"/>
          <w:lang w:val="sr-Latn-CS"/>
        </w:rPr>
        <w:t xml:space="preserve">zvaničnik </w:t>
      </w:r>
      <w:r w:rsidRPr="005D30DE">
        <w:rPr>
          <w:rFonts w:ascii="Book Antiqua" w:hAnsi="Book Antiqua"/>
          <w:bCs/>
          <w:sz w:val="22"/>
          <w:szCs w:val="22"/>
          <w:lang w:val="sr-Latn-CS"/>
        </w:rPr>
        <w:t>, ili</w:t>
      </w:r>
    </w:p>
    <w:p w:rsidR="00930BFC" w:rsidRPr="005D30DE" w:rsidRDefault="00930BFC"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je aktivan član</w:t>
      </w:r>
      <w:r w:rsidR="00930BFC" w:rsidRPr="005D30DE">
        <w:rPr>
          <w:rFonts w:ascii="Book Antiqua" w:hAnsi="Book Antiqua"/>
          <w:bCs/>
          <w:sz w:val="22"/>
          <w:szCs w:val="22"/>
          <w:lang w:val="sr-Latn-CS"/>
        </w:rPr>
        <w:t xml:space="preserve"> neke</w:t>
      </w:r>
      <w:r w:rsidRPr="005D30DE">
        <w:rPr>
          <w:rFonts w:ascii="Book Antiqua" w:hAnsi="Book Antiqua"/>
          <w:bCs/>
          <w:sz w:val="22"/>
          <w:szCs w:val="22"/>
          <w:lang w:val="sr-Latn-CS"/>
        </w:rPr>
        <w:t xml:space="preserve"> političke stranke, ima visoki mandat / poziciju unutar političke stranke ili zauzima drugu visoku javnu poziciju u okviru javne vlasti;</w:t>
      </w:r>
    </w:p>
    <w:p w:rsidR="00930BFC" w:rsidRPr="005D30DE" w:rsidRDefault="00930BFC"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
          <w:bCs/>
          <w:sz w:val="22"/>
          <w:szCs w:val="22"/>
          <w:lang w:val="sr-Latn-CS"/>
        </w:rPr>
      </w:pPr>
      <w:r w:rsidRPr="005D30DE">
        <w:rPr>
          <w:rFonts w:ascii="Book Antiqua" w:hAnsi="Book Antiqua"/>
          <w:b/>
          <w:bCs/>
          <w:sz w:val="22"/>
          <w:szCs w:val="22"/>
          <w:lang w:val="sr-Latn-CS"/>
        </w:rPr>
        <w:t>USLOVI</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      </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Kandidati koji se kandiduju za članove Odbora Nezavisne komisije za</w:t>
      </w:r>
    </w:p>
    <w:p w:rsidR="00DA6A9D" w:rsidRPr="005D30DE" w:rsidRDefault="00930BFC"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Rudnike </w:t>
      </w:r>
      <w:r w:rsidR="00DA6A9D" w:rsidRPr="005D30DE">
        <w:rPr>
          <w:rFonts w:ascii="Book Antiqua" w:hAnsi="Book Antiqua"/>
          <w:bCs/>
          <w:sz w:val="22"/>
          <w:szCs w:val="22"/>
          <w:lang w:val="sr-Latn-CS"/>
        </w:rPr>
        <w:t xml:space="preserve"> i mineral</w:t>
      </w:r>
      <w:r w:rsidRPr="005D30DE">
        <w:rPr>
          <w:rFonts w:ascii="Book Antiqua" w:hAnsi="Book Antiqua"/>
          <w:bCs/>
          <w:sz w:val="22"/>
          <w:szCs w:val="22"/>
          <w:lang w:val="sr-Latn-CS"/>
        </w:rPr>
        <w:t>e</w:t>
      </w:r>
      <w:r w:rsidR="00DA6A9D" w:rsidRPr="005D30DE">
        <w:rPr>
          <w:rFonts w:ascii="Book Antiqua" w:hAnsi="Book Antiqua"/>
          <w:bCs/>
          <w:sz w:val="22"/>
          <w:szCs w:val="22"/>
          <w:lang w:val="sr-Latn-CS"/>
        </w:rPr>
        <w:t xml:space="preserve"> takođe moraju ispunjavati </w:t>
      </w:r>
      <w:r w:rsidRPr="005D30DE">
        <w:rPr>
          <w:rFonts w:ascii="Book Antiqua" w:hAnsi="Book Antiqua"/>
          <w:bCs/>
          <w:sz w:val="22"/>
          <w:szCs w:val="22"/>
          <w:lang w:val="sr-Latn-CS"/>
        </w:rPr>
        <w:t>sledeće</w:t>
      </w:r>
      <w:r w:rsidR="00DA6A9D" w:rsidRPr="005D30DE">
        <w:rPr>
          <w:rFonts w:ascii="Book Antiqua" w:hAnsi="Book Antiqua"/>
          <w:bCs/>
          <w:sz w:val="22"/>
          <w:szCs w:val="22"/>
          <w:lang w:val="sr-Latn-CS"/>
        </w:rPr>
        <w:t xml:space="preserve"> opšte uslove da:</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nije osuđ</w:t>
      </w:r>
      <w:r w:rsidR="00930BFC" w:rsidRPr="005D30DE">
        <w:rPr>
          <w:rFonts w:ascii="Book Antiqua" w:hAnsi="Book Antiqua"/>
          <w:bCs/>
          <w:sz w:val="22"/>
          <w:szCs w:val="22"/>
          <w:lang w:val="sr-Latn-CS"/>
        </w:rPr>
        <w:t xml:space="preserve">ivan </w:t>
      </w:r>
      <w:r w:rsidRPr="005D30DE">
        <w:rPr>
          <w:rFonts w:ascii="Book Antiqua" w:hAnsi="Book Antiqua"/>
          <w:bCs/>
          <w:sz w:val="22"/>
          <w:szCs w:val="22"/>
          <w:lang w:val="sr-Latn-CS"/>
        </w:rPr>
        <w:t xml:space="preserve"> i nije pod istragom </w:t>
      </w:r>
      <w:r w:rsidR="00930BFC" w:rsidRPr="005D30DE">
        <w:rPr>
          <w:rFonts w:ascii="Book Antiqua" w:hAnsi="Book Antiqua"/>
          <w:bCs/>
          <w:sz w:val="22"/>
          <w:szCs w:val="22"/>
          <w:lang w:val="sr-Latn-CS"/>
        </w:rPr>
        <w:t>od strane nekog nadležnog suda</w:t>
      </w:r>
      <w:r w:rsidRPr="005D30DE">
        <w:rPr>
          <w:rFonts w:ascii="Book Antiqua" w:hAnsi="Book Antiqua"/>
          <w:bCs/>
          <w:sz w:val="22"/>
          <w:szCs w:val="22"/>
          <w:lang w:val="sr-Latn-CS"/>
        </w:rPr>
        <w:t>;</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 nije prekršio etički kodeks ili standarde profesionalnog ponašanja, </w:t>
      </w:r>
      <w:r w:rsidR="00930BFC" w:rsidRPr="005D30DE">
        <w:rPr>
          <w:rFonts w:ascii="Book Antiqua" w:hAnsi="Book Antiqua"/>
          <w:bCs/>
          <w:sz w:val="22"/>
          <w:szCs w:val="22"/>
          <w:lang w:val="sr-Latn-CS"/>
        </w:rPr>
        <w:t>izuzev</w:t>
      </w:r>
    </w:p>
    <w:p w:rsidR="00DA6A9D" w:rsidRPr="005D30DE" w:rsidRDefault="00930BFC"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ako je takvu kaznu izm</w:t>
      </w:r>
      <w:r w:rsidR="00DA6A9D" w:rsidRPr="005D30DE">
        <w:rPr>
          <w:rFonts w:ascii="Book Antiqua" w:hAnsi="Book Antiqua"/>
          <w:bCs/>
          <w:sz w:val="22"/>
          <w:szCs w:val="22"/>
          <w:lang w:val="sr-Latn-CS"/>
        </w:rPr>
        <w:t xml:space="preserve">enio sud ili drugi </w:t>
      </w:r>
      <w:r w:rsidRPr="005D30DE">
        <w:rPr>
          <w:rFonts w:ascii="Book Antiqua" w:hAnsi="Book Antiqua"/>
          <w:bCs/>
          <w:sz w:val="22"/>
          <w:szCs w:val="22"/>
          <w:lang w:val="sr-Latn-CS"/>
        </w:rPr>
        <w:t>žalbeni organ</w:t>
      </w:r>
      <w:r w:rsidR="00DA6A9D" w:rsidRPr="005D30DE">
        <w:rPr>
          <w:rFonts w:ascii="Book Antiqua" w:hAnsi="Book Antiqua"/>
          <w:bCs/>
          <w:sz w:val="22"/>
          <w:szCs w:val="22"/>
          <w:lang w:val="sr-Latn-CS"/>
        </w:rPr>
        <w:t>;</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xml:space="preserve">• nije izvršio materijalne </w:t>
      </w:r>
      <w:r w:rsidR="00930BFC" w:rsidRPr="005D30DE">
        <w:rPr>
          <w:rFonts w:ascii="Book Antiqua" w:hAnsi="Book Antiqua"/>
          <w:bCs/>
          <w:sz w:val="22"/>
          <w:szCs w:val="22"/>
          <w:lang w:val="sr-Latn-CS"/>
        </w:rPr>
        <w:t>prevare</w:t>
      </w:r>
      <w:r w:rsidRPr="005D30DE">
        <w:rPr>
          <w:rFonts w:ascii="Book Antiqua" w:hAnsi="Book Antiqua"/>
          <w:bCs/>
          <w:sz w:val="22"/>
          <w:szCs w:val="22"/>
          <w:lang w:val="sr-Latn-CS"/>
        </w:rPr>
        <w:t xml:space="preserve"> pod </w:t>
      </w:r>
      <w:r w:rsidR="00930BFC" w:rsidRPr="005D30DE">
        <w:rPr>
          <w:rFonts w:ascii="Book Antiqua" w:hAnsi="Book Antiqua"/>
          <w:bCs/>
          <w:sz w:val="22"/>
          <w:szCs w:val="22"/>
          <w:lang w:val="sr-Latn-CS"/>
        </w:rPr>
        <w:t xml:space="preserve">bilo </w:t>
      </w:r>
      <w:r w:rsidRPr="005D30DE">
        <w:rPr>
          <w:rFonts w:ascii="Book Antiqua" w:hAnsi="Book Antiqua"/>
          <w:bCs/>
          <w:sz w:val="22"/>
          <w:szCs w:val="22"/>
          <w:lang w:val="sr-Latn-CS"/>
        </w:rPr>
        <w:t>kakvom izjavom</w:t>
      </w:r>
      <w:r w:rsidR="00930BFC" w:rsidRPr="005D30DE">
        <w:rPr>
          <w:rFonts w:ascii="Book Antiqua" w:hAnsi="Book Antiqua"/>
          <w:bCs/>
          <w:sz w:val="22"/>
          <w:szCs w:val="22"/>
          <w:lang w:val="sr-Latn-CS"/>
        </w:rPr>
        <w:t xml:space="preserve"> pod zakletvom</w:t>
      </w:r>
      <w:r w:rsidRPr="005D30DE">
        <w:rPr>
          <w:rFonts w:ascii="Book Antiqua" w:hAnsi="Book Antiqua"/>
          <w:bCs/>
          <w:sz w:val="22"/>
          <w:szCs w:val="22"/>
          <w:lang w:val="sr-Latn-CS"/>
        </w:rPr>
        <w:t>;</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 nije bio na menadžerskom položaju nijedne kompanije koja je bankrotirala</w:t>
      </w:r>
    </w:p>
    <w:p w:rsidR="00DA6A9D" w:rsidRPr="005D30DE" w:rsidRDefault="00DA6A9D" w:rsidP="005D30DE">
      <w:pPr>
        <w:shd w:val="clear" w:color="auto" w:fill="FFFFFF" w:themeFill="background1"/>
        <w:autoSpaceDE w:val="0"/>
        <w:autoSpaceDN w:val="0"/>
        <w:adjustRightInd w:val="0"/>
        <w:jc w:val="both"/>
        <w:rPr>
          <w:rFonts w:ascii="Book Antiqua" w:hAnsi="Book Antiqua"/>
          <w:bCs/>
          <w:sz w:val="22"/>
          <w:szCs w:val="22"/>
          <w:lang w:val="sr-Latn-CS"/>
        </w:rPr>
      </w:pPr>
      <w:r w:rsidRPr="005D30DE">
        <w:rPr>
          <w:rFonts w:ascii="Book Antiqua" w:hAnsi="Book Antiqua"/>
          <w:bCs/>
          <w:sz w:val="22"/>
          <w:szCs w:val="22"/>
          <w:lang w:val="sr-Latn-CS"/>
        </w:rPr>
        <w:t>u poslednjih deset (10) godina.</w:t>
      </w:r>
    </w:p>
    <w:p w:rsidR="00DA6A9D" w:rsidRPr="005D30DE" w:rsidRDefault="00DA6A9D" w:rsidP="005D30DE">
      <w:pPr>
        <w:shd w:val="clear" w:color="auto" w:fill="FFFFFF" w:themeFill="background1"/>
        <w:autoSpaceDE w:val="0"/>
        <w:autoSpaceDN w:val="0"/>
        <w:adjustRightInd w:val="0"/>
        <w:jc w:val="center"/>
        <w:rPr>
          <w:rFonts w:ascii="Book Antiqua" w:hAnsi="Book Antiqua"/>
          <w:b/>
          <w:bCs/>
          <w:sz w:val="22"/>
          <w:szCs w:val="22"/>
          <w:lang w:val="sr-Latn-CS"/>
        </w:rPr>
      </w:pPr>
    </w:p>
    <w:p w:rsidR="00DA6A9D" w:rsidRPr="005D30DE" w:rsidRDefault="00DA6A9D" w:rsidP="005D30DE">
      <w:pPr>
        <w:shd w:val="clear" w:color="auto" w:fill="FFFFFF" w:themeFill="background1"/>
        <w:autoSpaceDE w:val="0"/>
        <w:autoSpaceDN w:val="0"/>
        <w:adjustRightInd w:val="0"/>
        <w:jc w:val="center"/>
        <w:rPr>
          <w:rFonts w:ascii="Book Antiqua" w:hAnsi="Book Antiqua"/>
          <w:b/>
          <w:bCs/>
          <w:sz w:val="22"/>
          <w:szCs w:val="22"/>
          <w:lang w:val="sr-Latn-CS"/>
        </w:rPr>
      </w:pPr>
    </w:p>
    <w:p w:rsidR="00DA6A9D" w:rsidRPr="005D30DE" w:rsidRDefault="00DA6A9D" w:rsidP="005D30DE">
      <w:pPr>
        <w:shd w:val="clear" w:color="auto" w:fill="FFFFFF" w:themeFill="background1"/>
        <w:autoSpaceDE w:val="0"/>
        <w:autoSpaceDN w:val="0"/>
        <w:adjustRightInd w:val="0"/>
        <w:jc w:val="center"/>
        <w:rPr>
          <w:rFonts w:ascii="Book Antiqua" w:hAnsi="Book Antiqua"/>
          <w:b/>
          <w:bCs/>
          <w:sz w:val="22"/>
          <w:szCs w:val="22"/>
          <w:lang w:val="sr-Latn-CS"/>
        </w:rPr>
      </w:pPr>
    </w:p>
    <w:p w:rsidR="00DA6A9D" w:rsidRPr="005D30DE" w:rsidRDefault="00DA6A9D" w:rsidP="005D30DE">
      <w:pPr>
        <w:shd w:val="clear" w:color="auto" w:fill="FFFFFF" w:themeFill="background1"/>
        <w:autoSpaceDE w:val="0"/>
        <w:autoSpaceDN w:val="0"/>
        <w:adjustRightInd w:val="0"/>
        <w:jc w:val="center"/>
        <w:rPr>
          <w:rFonts w:ascii="Book Antiqua" w:hAnsi="Book Antiqua"/>
          <w:b/>
          <w:bCs/>
          <w:sz w:val="22"/>
          <w:szCs w:val="22"/>
          <w:lang w:val="sr-Latn-CS"/>
        </w:rPr>
      </w:pPr>
    </w:p>
    <w:p w:rsidR="00DA6A9D" w:rsidRPr="005D30DE" w:rsidRDefault="00FF555C" w:rsidP="005D30DE">
      <w:pPr>
        <w:shd w:val="clear" w:color="auto" w:fill="FFFFFF" w:themeFill="background1"/>
        <w:autoSpaceDE w:val="0"/>
        <w:autoSpaceDN w:val="0"/>
        <w:adjustRightInd w:val="0"/>
        <w:jc w:val="center"/>
        <w:rPr>
          <w:rFonts w:ascii="Book Antiqua" w:hAnsi="Book Antiqua"/>
          <w:b/>
          <w:bCs/>
          <w:sz w:val="22"/>
          <w:szCs w:val="22"/>
          <w:lang w:val="sr-Latn-CS"/>
        </w:rPr>
      </w:pPr>
      <w:r w:rsidRPr="005D30DE">
        <w:rPr>
          <w:rFonts w:ascii="Book Antiqua" w:hAnsi="Book Antiqua"/>
          <w:b/>
          <w:bCs/>
          <w:sz w:val="22"/>
          <w:szCs w:val="22"/>
          <w:lang w:val="sr-Latn-CS"/>
        </w:rPr>
        <w:t>OPŠTE</w:t>
      </w:r>
      <w:r w:rsidR="00DA6A9D" w:rsidRPr="005D30DE">
        <w:rPr>
          <w:rFonts w:ascii="Book Antiqua" w:hAnsi="Book Antiqua"/>
          <w:b/>
          <w:bCs/>
          <w:sz w:val="22"/>
          <w:szCs w:val="22"/>
          <w:lang w:val="sr-Latn-CS"/>
        </w:rPr>
        <w:t xml:space="preserve"> INFORMACIJ</w:t>
      </w:r>
      <w:r w:rsidRPr="005D30DE">
        <w:rPr>
          <w:rFonts w:ascii="Book Antiqua" w:hAnsi="Book Antiqua"/>
          <w:b/>
          <w:bCs/>
          <w:sz w:val="22"/>
          <w:szCs w:val="22"/>
          <w:lang w:val="sr-Latn-CS"/>
        </w:rPr>
        <w:t>E</w:t>
      </w:r>
      <w:r w:rsidR="00DA6A9D" w:rsidRPr="005D30DE">
        <w:rPr>
          <w:rFonts w:ascii="Book Antiqua" w:hAnsi="Book Antiqua"/>
          <w:b/>
          <w:bCs/>
          <w:sz w:val="22"/>
          <w:szCs w:val="22"/>
          <w:lang w:val="sr-Latn-CS"/>
        </w:rPr>
        <w:t xml:space="preserve"> ZA KANDIDATE U VEZI SA POSTUPKOM KONKURISANJA</w:t>
      </w: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 xml:space="preserve">Kandidati za članove odbora </w:t>
      </w:r>
      <w:r w:rsidR="00FF555C" w:rsidRPr="005D30DE">
        <w:rPr>
          <w:rFonts w:ascii="Book Antiqua" w:hAnsi="Book Antiqua"/>
          <w:sz w:val="22"/>
          <w:szCs w:val="22"/>
          <w:lang w:val="sr-Latn-CS"/>
        </w:rPr>
        <w:t xml:space="preserve"> Nezavisne komisije za rudnike i minerale </w:t>
      </w:r>
      <w:r w:rsidRPr="005D30DE">
        <w:rPr>
          <w:rFonts w:ascii="Book Antiqua" w:hAnsi="Book Antiqua"/>
          <w:sz w:val="22"/>
          <w:szCs w:val="22"/>
          <w:lang w:val="sr-Latn-CS"/>
        </w:rPr>
        <w:t xml:space="preserve">trebaju dostaviti sledeča dokumenta: </w:t>
      </w: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p>
    <w:p w:rsidR="00DA6A9D" w:rsidRPr="005D30DE" w:rsidRDefault="00DA6A9D" w:rsidP="005D30DE">
      <w:pPr>
        <w:numPr>
          <w:ilvl w:val="0"/>
          <w:numId w:val="1"/>
        </w:num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 xml:space="preserve">CV </w:t>
      </w:r>
    </w:p>
    <w:p w:rsidR="00DA6A9D" w:rsidRPr="005D30DE" w:rsidRDefault="00DA6A9D" w:rsidP="005D30DE">
      <w:pPr>
        <w:numPr>
          <w:ilvl w:val="0"/>
          <w:numId w:val="1"/>
        </w:num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 xml:space="preserve">Motivaciono pismo </w:t>
      </w:r>
    </w:p>
    <w:p w:rsidR="00DA6A9D" w:rsidRPr="005D30DE" w:rsidRDefault="00DA6A9D" w:rsidP="005D30DE">
      <w:pPr>
        <w:numPr>
          <w:ilvl w:val="0"/>
          <w:numId w:val="1"/>
        </w:num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 xml:space="preserve">Izjavu pod zakletvom </w:t>
      </w:r>
      <w:r w:rsidR="00830FA3">
        <w:rPr>
          <w:rFonts w:ascii="Book Antiqua" w:hAnsi="Book Antiqua"/>
          <w:sz w:val="22"/>
          <w:szCs w:val="22"/>
          <w:lang w:val="sr-Latn-CS"/>
        </w:rPr>
        <w:t>i iz</w:t>
      </w:r>
      <w:r w:rsidR="003A1BFC">
        <w:rPr>
          <w:rFonts w:ascii="Book Antiqua" w:hAnsi="Book Antiqua"/>
          <w:sz w:val="22"/>
          <w:szCs w:val="22"/>
          <w:lang w:val="sr-Latn-CS"/>
        </w:rPr>
        <w:t xml:space="preserve">javu BDO </w:t>
      </w:r>
      <w:r w:rsidRPr="005D30DE">
        <w:rPr>
          <w:rFonts w:ascii="Book Antiqua" w:hAnsi="Book Antiqua"/>
          <w:sz w:val="22"/>
          <w:szCs w:val="22"/>
          <w:lang w:val="sr-Latn-CS"/>
        </w:rPr>
        <w:t>(koji se popunjava u trenutku predaje  dokumentacije)</w:t>
      </w:r>
    </w:p>
    <w:p w:rsidR="00DA6A9D" w:rsidRPr="005D30DE" w:rsidRDefault="00DA6A9D" w:rsidP="005D30DE">
      <w:pPr>
        <w:numPr>
          <w:ilvl w:val="0"/>
          <w:numId w:val="1"/>
        </w:num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Predviđenu  dokumentaciju  u uslovima zapošljavanja (dokazi o stručnoj  kvalifikaciji,</w:t>
      </w:r>
      <w:r w:rsidR="00D966A9">
        <w:rPr>
          <w:rFonts w:ascii="Book Antiqua" w:hAnsi="Book Antiqua"/>
          <w:sz w:val="22"/>
          <w:szCs w:val="22"/>
          <w:lang w:val="sr-Latn-CS"/>
        </w:rPr>
        <w:t xml:space="preserve"> </w:t>
      </w:r>
      <w:r w:rsidR="00D966A9" w:rsidRPr="002F21C9">
        <w:rPr>
          <w:rFonts w:ascii="Book Antiqua" w:hAnsi="Book Antiqua"/>
          <w:sz w:val="22"/>
          <w:szCs w:val="22"/>
          <w:lang w:val="sr-Latn-CS"/>
        </w:rPr>
        <w:t xml:space="preserve">kao i izjave penzijskog fonda </w:t>
      </w:r>
      <w:r w:rsidR="00D966A9">
        <w:rPr>
          <w:rFonts w:ascii="Book Antiqua" w:hAnsi="Book Antiqua"/>
          <w:sz w:val="22"/>
          <w:szCs w:val="22"/>
          <w:lang w:val="sr-Latn-CS"/>
        </w:rPr>
        <w:t>–</w:t>
      </w:r>
      <w:r w:rsidR="00D966A9" w:rsidRPr="002F21C9">
        <w:rPr>
          <w:rFonts w:ascii="Book Antiqua" w:hAnsi="Book Antiqua"/>
          <w:sz w:val="22"/>
          <w:szCs w:val="22"/>
          <w:lang w:val="sr-Latn-CS"/>
        </w:rPr>
        <w:t xml:space="preserve"> </w:t>
      </w:r>
      <w:r w:rsidR="00547F2D" w:rsidRPr="002F21C9">
        <w:rPr>
          <w:rFonts w:ascii="Book Antiqua" w:hAnsi="Book Antiqua"/>
          <w:sz w:val="22"/>
          <w:szCs w:val="22"/>
          <w:lang w:val="sr-Latn-CS"/>
        </w:rPr>
        <w:t>trust</w:t>
      </w:r>
      <w:r w:rsidR="00D966A9">
        <w:rPr>
          <w:rFonts w:ascii="Book Antiqua" w:hAnsi="Book Antiqua"/>
          <w:sz w:val="22"/>
          <w:szCs w:val="22"/>
          <w:lang w:val="sr-Latn-CS"/>
        </w:rPr>
        <w:t xml:space="preserve">, </w:t>
      </w:r>
      <w:r w:rsidRPr="005D30DE">
        <w:rPr>
          <w:rFonts w:ascii="Book Antiqua" w:hAnsi="Book Antiqua"/>
          <w:sz w:val="22"/>
          <w:szCs w:val="22"/>
          <w:lang w:val="sr-Latn-CS"/>
        </w:rPr>
        <w:t xml:space="preserve"> radnom iskustvu); </w:t>
      </w:r>
    </w:p>
    <w:p w:rsidR="00DA6A9D" w:rsidRPr="005D30DE" w:rsidRDefault="00DA6A9D" w:rsidP="005D30DE">
      <w:pPr>
        <w:numPr>
          <w:ilvl w:val="0"/>
          <w:numId w:val="1"/>
        </w:num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 xml:space="preserve">Uverrenje  (dokaz) </w:t>
      </w:r>
      <w:r w:rsidR="00FF555C" w:rsidRPr="005D30DE">
        <w:rPr>
          <w:rFonts w:ascii="Book Antiqua" w:hAnsi="Book Antiqua"/>
          <w:sz w:val="22"/>
          <w:szCs w:val="22"/>
          <w:lang w:val="sr-Latn-CS"/>
        </w:rPr>
        <w:t xml:space="preserve">koje dokazuje </w:t>
      </w:r>
      <w:r w:rsidRPr="005D30DE">
        <w:rPr>
          <w:rFonts w:ascii="Book Antiqua" w:hAnsi="Book Antiqua"/>
          <w:sz w:val="22"/>
          <w:szCs w:val="22"/>
          <w:lang w:val="sr-Latn-CS"/>
        </w:rPr>
        <w:t>da nije pod istragom</w:t>
      </w:r>
    </w:p>
    <w:p w:rsidR="00DA6A9D" w:rsidRDefault="00DA6A9D" w:rsidP="005D30DE">
      <w:pPr>
        <w:numPr>
          <w:ilvl w:val="0"/>
          <w:numId w:val="1"/>
        </w:num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Državljanin Kosova (kopija pasoša ili lične karte)</w:t>
      </w:r>
    </w:p>
    <w:p w:rsidR="00851885" w:rsidRPr="00851885" w:rsidRDefault="00851885" w:rsidP="00851885">
      <w:pPr>
        <w:pStyle w:val="ListParagraph"/>
        <w:numPr>
          <w:ilvl w:val="0"/>
          <w:numId w:val="1"/>
        </w:numPr>
        <w:autoSpaceDE w:val="0"/>
        <w:autoSpaceDN w:val="0"/>
        <w:adjustRightInd w:val="0"/>
        <w:jc w:val="both"/>
        <w:rPr>
          <w:rFonts w:ascii="Book Antiqua" w:hAnsi="Book Antiqua"/>
          <w:sz w:val="22"/>
          <w:szCs w:val="22"/>
          <w:lang w:val="sr-Latn-CS"/>
        </w:rPr>
      </w:pPr>
      <w:r w:rsidRPr="00851885">
        <w:rPr>
          <w:rFonts w:ascii="Book Antiqua" w:hAnsi="Book Antiqua"/>
          <w:sz w:val="22"/>
          <w:szCs w:val="22"/>
          <w:lang w:val="sr-Latn-CS"/>
        </w:rPr>
        <w:t>Popunjena i potpisana kontrolna lista koja pokazuje koje osnovne i poželjne kriterijume kandidat ispunjava, kao i detalje o svim višim pozicijama koje je on / ona vodio. Kontrolni spisak možete preuzeti na donjem linku</w:t>
      </w:r>
    </w:p>
    <w:p w:rsidR="00851885" w:rsidRPr="00851885" w:rsidRDefault="00851885" w:rsidP="00851885">
      <w:pPr>
        <w:pStyle w:val="ListParagraph"/>
        <w:autoSpaceDE w:val="0"/>
        <w:autoSpaceDN w:val="0"/>
        <w:adjustRightInd w:val="0"/>
        <w:jc w:val="both"/>
        <w:rPr>
          <w:rFonts w:ascii="Book Antiqua" w:hAnsi="Book Antiqua"/>
          <w:sz w:val="22"/>
          <w:szCs w:val="22"/>
          <w:lang w:val="sr-Latn-CS"/>
        </w:rPr>
      </w:pPr>
      <w:r w:rsidRPr="00851885">
        <w:rPr>
          <w:rFonts w:ascii="Book Antiqua" w:eastAsia="MS Mincho" w:hAnsi="Book Antiqua"/>
          <w:sz w:val="20"/>
          <w:szCs w:val="20"/>
        </w:rPr>
        <w:t>http://</w:t>
      </w:r>
      <w:r w:rsidRPr="00851885">
        <w:rPr>
          <w:rFonts w:ascii="Book Antiqua" w:eastAsia="MS Mincho" w:hAnsi="Book Antiqua"/>
          <w:color w:val="00B0F0"/>
          <w:sz w:val="20"/>
          <w:szCs w:val="20"/>
        </w:rPr>
        <w:t>kryeministri-ks.net</w:t>
      </w:r>
    </w:p>
    <w:p w:rsidR="00851885" w:rsidRPr="005D30DE" w:rsidRDefault="00851885" w:rsidP="00851885">
      <w:pPr>
        <w:shd w:val="clear" w:color="auto" w:fill="FFFFFF" w:themeFill="background1"/>
        <w:autoSpaceDE w:val="0"/>
        <w:autoSpaceDN w:val="0"/>
        <w:adjustRightInd w:val="0"/>
        <w:ind w:left="720"/>
        <w:jc w:val="both"/>
        <w:rPr>
          <w:rFonts w:ascii="Book Antiqua" w:hAnsi="Book Antiqua"/>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 xml:space="preserve">Aplikant </w:t>
      </w:r>
      <w:r w:rsidR="00FF555C" w:rsidRPr="005D30DE">
        <w:rPr>
          <w:rFonts w:ascii="Book Antiqua" w:hAnsi="Book Antiqua"/>
          <w:sz w:val="22"/>
          <w:szCs w:val="22"/>
          <w:lang w:val="sr-Latn-CS"/>
        </w:rPr>
        <w:t xml:space="preserve">prilikom konkurisanja </w:t>
      </w:r>
      <w:r w:rsidRPr="005D30DE">
        <w:rPr>
          <w:rFonts w:ascii="Book Antiqua" w:hAnsi="Book Antiqua"/>
          <w:sz w:val="22"/>
          <w:szCs w:val="22"/>
          <w:lang w:val="sr-Latn-CS"/>
        </w:rPr>
        <w:t>treba da  p</w:t>
      </w:r>
      <w:r w:rsidR="00FF555C" w:rsidRPr="005D30DE">
        <w:rPr>
          <w:rFonts w:ascii="Book Antiqua" w:hAnsi="Book Antiqua"/>
          <w:sz w:val="22"/>
          <w:szCs w:val="22"/>
          <w:lang w:val="sr-Latn-CS"/>
        </w:rPr>
        <w:t xml:space="preserve">ripremi </w:t>
      </w:r>
      <w:r w:rsidRPr="005D30DE">
        <w:rPr>
          <w:rFonts w:ascii="Book Antiqua" w:hAnsi="Book Antiqua"/>
          <w:sz w:val="22"/>
          <w:szCs w:val="22"/>
          <w:lang w:val="sr-Latn-CS"/>
        </w:rPr>
        <w:t xml:space="preserve">izjavu pod zakletvom u kojoj  izjavljuje  da on/ona ispunjava uslove kvalifikacije, nezavisnosti i profesionalne </w:t>
      </w:r>
      <w:r w:rsidR="00FF555C" w:rsidRPr="005D30DE">
        <w:rPr>
          <w:rFonts w:ascii="Book Antiqua" w:hAnsi="Book Antiqua"/>
          <w:sz w:val="22"/>
          <w:szCs w:val="22"/>
          <w:lang w:val="sr-Latn-CS"/>
        </w:rPr>
        <w:t>prikladnosti</w:t>
      </w:r>
      <w:r w:rsidRPr="005D30DE">
        <w:rPr>
          <w:rFonts w:ascii="Book Antiqua" w:hAnsi="Book Antiqua"/>
          <w:sz w:val="22"/>
          <w:szCs w:val="22"/>
          <w:lang w:val="sr-Latn-CS"/>
        </w:rPr>
        <w:t>. Svaka materijalna prevara, bilo namerna ili iz nemarnosti, ili materijalna izmena datih informacija, u gore pomenutoj izjavi, će rezultirati istovremenim diskvalifikovanjem.</w:t>
      </w: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lastRenderedPageBreak/>
        <w:t xml:space="preserve">Dokumentaciju  treba dostaviti u zatvorenoj  koverti </w:t>
      </w:r>
      <w:r w:rsidR="00FF555C" w:rsidRPr="005D30DE">
        <w:rPr>
          <w:rFonts w:ascii="Book Antiqua" w:hAnsi="Book Antiqua"/>
          <w:sz w:val="22"/>
          <w:szCs w:val="22"/>
          <w:lang w:val="sr-Latn-CS"/>
        </w:rPr>
        <w:t>(</w:t>
      </w:r>
      <w:r w:rsidRPr="005D30DE">
        <w:rPr>
          <w:rFonts w:ascii="Book Antiqua" w:hAnsi="Book Antiqua"/>
          <w:sz w:val="22"/>
          <w:szCs w:val="22"/>
          <w:lang w:val="sr-Latn-CS"/>
        </w:rPr>
        <w:t xml:space="preserve">na kojoj se upisuje ime i prezime  i </w:t>
      </w:r>
      <w:r w:rsidR="00FF555C" w:rsidRPr="005D30DE">
        <w:rPr>
          <w:rFonts w:ascii="Book Antiqua" w:hAnsi="Book Antiqua"/>
          <w:sz w:val="22"/>
          <w:szCs w:val="22"/>
          <w:lang w:val="sr-Latn-CS"/>
        </w:rPr>
        <w:t>ime</w:t>
      </w:r>
      <w:r w:rsidRPr="005D30DE">
        <w:rPr>
          <w:rFonts w:ascii="Book Antiqua" w:hAnsi="Book Antiqua"/>
          <w:sz w:val="22"/>
          <w:szCs w:val="22"/>
          <w:lang w:val="sr-Latn-CS"/>
        </w:rPr>
        <w:t xml:space="preserve"> </w:t>
      </w:r>
      <w:r w:rsidR="00FF555C" w:rsidRPr="005D30DE">
        <w:rPr>
          <w:rFonts w:ascii="Book Antiqua" w:hAnsi="Book Antiqua"/>
          <w:sz w:val="22"/>
          <w:szCs w:val="22"/>
          <w:lang w:val="sr-Latn-CS"/>
        </w:rPr>
        <w:t xml:space="preserve">Nezavisne komisije za rudnike i minerale, </w:t>
      </w:r>
      <w:r w:rsidRPr="005D30DE">
        <w:rPr>
          <w:rFonts w:ascii="Book Antiqua" w:hAnsi="Book Antiqua"/>
          <w:sz w:val="22"/>
          <w:szCs w:val="22"/>
          <w:lang w:val="sr-Latn-CS"/>
        </w:rPr>
        <w:t>u kojoj konkuriše kandidat</w:t>
      </w:r>
      <w:r w:rsidR="00FF555C" w:rsidRPr="005D30DE">
        <w:rPr>
          <w:rFonts w:ascii="Book Antiqua" w:hAnsi="Book Antiqua"/>
          <w:sz w:val="22"/>
          <w:szCs w:val="22"/>
          <w:lang w:val="sr-Latn-CS"/>
        </w:rPr>
        <w:t xml:space="preserve">) </w:t>
      </w:r>
      <w:r w:rsidRPr="005D30DE">
        <w:rPr>
          <w:rFonts w:ascii="Book Antiqua" w:hAnsi="Book Antiqua"/>
          <w:sz w:val="22"/>
          <w:szCs w:val="22"/>
          <w:lang w:val="sr-Latn-CS"/>
        </w:rPr>
        <w:t xml:space="preserve">i predati </w:t>
      </w:r>
      <w:r w:rsidR="00FF555C" w:rsidRPr="005D30DE">
        <w:rPr>
          <w:rFonts w:ascii="Book Antiqua" w:hAnsi="Book Antiqua"/>
          <w:sz w:val="22"/>
          <w:szCs w:val="22"/>
          <w:lang w:val="sr-Latn-CS"/>
        </w:rPr>
        <w:t xml:space="preserve">u </w:t>
      </w:r>
      <w:r w:rsidRPr="005D30DE">
        <w:rPr>
          <w:rFonts w:ascii="Book Antiqua" w:hAnsi="Book Antiqua"/>
          <w:sz w:val="22"/>
          <w:szCs w:val="22"/>
          <w:lang w:val="sr-Latn-CS"/>
        </w:rPr>
        <w:t xml:space="preserve">  </w:t>
      </w:r>
      <w:r w:rsidR="00FF555C" w:rsidRPr="005D30DE">
        <w:rPr>
          <w:rFonts w:ascii="Book Antiqua" w:hAnsi="Book Antiqua"/>
          <w:sz w:val="22"/>
          <w:szCs w:val="22"/>
          <w:lang w:val="sr-Latn-CS"/>
        </w:rPr>
        <w:t>Kordinacionom sekretarijatu vlade</w:t>
      </w:r>
      <w:r w:rsidRPr="005D30DE">
        <w:rPr>
          <w:rFonts w:ascii="Book Antiqua" w:hAnsi="Book Antiqua"/>
          <w:sz w:val="22"/>
          <w:szCs w:val="22"/>
          <w:lang w:val="sr-Latn-CS"/>
        </w:rPr>
        <w:t>, I sprat,  kancelarija br. 100</w:t>
      </w:r>
      <w:r w:rsidR="00FF555C" w:rsidRPr="005D30DE">
        <w:rPr>
          <w:rFonts w:ascii="Book Antiqua" w:hAnsi="Book Antiqua"/>
          <w:sz w:val="22"/>
          <w:szCs w:val="22"/>
          <w:lang w:val="sr-Latn-CS"/>
        </w:rPr>
        <w:t>, Zgrada Vlade</w:t>
      </w: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Predata dokumentacija se na vrača. Originali mogu biti traženi prilikom  intervjua</w:t>
      </w: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p>
    <w:p w:rsidR="00DA6A9D" w:rsidRPr="005D30DE" w:rsidRDefault="00DA6A9D" w:rsidP="005D30DE">
      <w:pPr>
        <w:shd w:val="clear" w:color="auto" w:fill="FFFFFF" w:themeFill="background1"/>
        <w:tabs>
          <w:tab w:val="left" w:pos="330"/>
        </w:tabs>
        <w:jc w:val="both"/>
        <w:outlineLvl w:val="0"/>
        <w:rPr>
          <w:rFonts w:ascii="Book Antiqua" w:hAnsi="Book Antiqua"/>
          <w:bCs/>
          <w:sz w:val="22"/>
          <w:szCs w:val="22"/>
          <w:lang w:val="sr-Latn-CS"/>
        </w:rPr>
      </w:pPr>
      <w:r w:rsidRPr="005D30DE">
        <w:rPr>
          <w:rFonts w:ascii="Book Antiqua" w:hAnsi="Book Antiqua"/>
          <w:bCs/>
          <w:sz w:val="22"/>
          <w:szCs w:val="22"/>
          <w:lang w:val="sr-Latn-CS"/>
        </w:rPr>
        <w:t xml:space="preserve">Dodatne  informacije   možete dobiti  putem telefona : 038 200 14 400 </w:t>
      </w:r>
    </w:p>
    <w:p w:rsidR="00DA6A9D" w:rsidRPr="005D30DE" w:rsidRDefault="00DA6A9D" w:rsidP="005D30DE">
      <w:pPr>
        <w:shd w:val="clear" w:color="auto" w:fill="FFFFFF" w:themeFill="background1"/>
        <w:tabs>
          <w:tab w:val="left" w:pos="330"/>
        </w:tabs>
        <w:jc w:val="both"/>
        <w:outlineLvl w:val="0"/>
        <w:rPr>
          <w:rFonts w:ascii="Book Antiqua" w:hAnsi="Book Antiqua"/>
          <w:bCs/>
          <w:sz w:val="22"/>
          <w:szCs w:val="22"/>
          <w:lang w:val="sr-Latn-CS"/>
        </w:rPr>
      </w:pPr>
    </w:p>
    <w:p w:rsidR="00DA6A9D" w:rsidRPr="005D30DE" w:rsidRDefault="00DA6A9D" w:rsidP="005D30DE">
      <w:pPr>
        <w:shd w:val="clear" w:color="auto" w:fill="FFFFFF" w:themeFill="background1"/>
        <w:tabs>
          <w:tab w:val="left" w:pos="330"/>
        </w:tabs>
        <w:jc w:val="both"/>
        <w:outlineLvl w:val="0"/>
        <w:rPr>
          <w:rFonts w:ascii="Book Antiqua" w:hAnsi="Book Antiqua"/>
          <w:bCs/>
          <w:sz w:val="22"/>
          <w:szCs w:val="22"/>
          <w:lang w:val="sr-Latn-CS"/>
        </w:rPr>
      </w:pPr>
      <w:r w:rsidRPr="005D30DE">
        <w:rPr>
          <w:rFonts w:ascii="Book Antiqua" w:hAnsi="Book Antiqua"/>
          <w:bCs/>
          <w:sz w:val="22"/>
          <w:szCs w:val="22"/>
          <w:lang w:val="sr-Latn-CS"/>
        </w:rPr>
        <w:t>Biće kontaktirani samo kandidati izabrani za intervju.</w:t>
      </w:r>
    </w:p>
    <w:p w:rsidR="00FF555C" w:rsidRPr="005D30DE" w:rsidRDefault="00FF555C" w:rsidP="005D30DE">
      <w:pPr>
        <w:shd w:val="clear" w:color="auto" w:fill="FFFFFF" w:themeFill="background1"/>
        <w:autoSpaceDE w:val="0"/>
        <w:autoSpaceDN w:val="0"/>
        <w:adjustRightInd w:val="0"/>
        <w:jc w:val="both"/>
        <w:rPr>
          <w:rFonts w:ascii="Book Antiqua" w:hAnsi="Book Antiqua"/>
          <w:sz w:val="22"/>
          <w:szCs w:val="22"/>
          <w:lang w:val="sr-Latn-CS"/>
        </w:rPr>
      </w:pPr>
      <w:r w:rsidRPr="005D30DE">
        <w:rPr>
          <w:rFonts w:ascii="Book Antiqua" w:hAnsi="Book Antiqua"/>
          <w:sz w:val="22"/>
          <w:szCs w:val="22"/>
          <w:lang w:val="sr-Latn-CS"/>
        </w:rPr>
        <w:t xml:space="preserve">Rok za konkurisanje je 30 dana od dana objavljivanja u dnevnoj štampi  od </w:t>
      </w:r>
      <w:r w:rsidR="00830FA3">
        <w:rPr>
          <w:rFonts w:ascii="Book Antiqua" w:hAnsi="Book Antiqua"/>
          <w:sz w:val="22"/>
          <w:szCs w:val="22"/>
          <w:lang w:val="sr-Latn-CS"/>
        </w:rPr>
        <w:t xml:space="preserve">30 </w:t>
      </w:r>
      <w:r w:rsidRPr="005D30DE">
        <w:rPr>
          <w:rFonts w:ascii="Book Antiqua" w:hAnsi="Book Antiqua"/>
          <w:sz w:val="22"/>
          <w:szCs w:val="22"/>
          <w:lang w:val="sr-Latn-CS"/>
        </w:rPr>
        <w:t xml:space="preserve">jula .2020  do </w:t>
      </w:r>
      <w:r w:rsidR="00830FA3">
        <w:rPr>
          <w:rFonts w:ascii="Book Antiqua" w:hAnsi="Book Antiqua"/>
          <w:sz w:val="22"/>
          <w:szCs w:val="22"/>
          <w:lang w:val="sr-Latn-CS"/>
        </w:rPr>
        <w:t xml:space="preserve">28 </w:t>
      </w:r>
      <w:r w:rsidRPr="005D30DE">
        <w:rPr>
          <w:rFonts w:ascii="Book Antiqua" w:hAnsi="Book Antiqua"/>
          <w:sz w:val="22"/>
          <w:szCs w:val="22"/>
          <w:lang w:val="sr-Latn-CS"/>
        </w:rPr>
        <w:t xml:space="preserve"> avgusta 2020 godine).</w:t>
      </w:r>
    </w:p>
    <w:p w:rsidR="00DA6A9D" w:rsidRPr="005D30DE" w:rsidRDefault="00DA6A9D" w:rsidP="005D30DE">
      <w:pPr>
        <w:shd w:val="clear" w:color="auto" w:fill="FFFFFF" w:themeFill="background1"/>
        <w:autoSpaceDE w:val="0"/>
        <w:autoSpaceDN w:val="0"/>
        <w:adjustRightInd w:val="0"/>
        <w:jc w:val="both"/>
        <w:rPr>
          <w:rFonts w:ascii="Book Antiqua" w:hAnsi="Book Antiqua"/>
          <w:sz w:val="22"/>
          <w:szCs w:val="22"/>
          <w:lang w:val="sr-Latn-CS"/>
        </w:rPr>
      </w:pPr>
    </w:p>
    <w:p w:rsidR="006412C0" w:rsidRPr="005D30DE" w:rsidRDefault="006412C0" w:rsidP="005D30DE">
      <w:pPr>
        <w:shd w:val="clear" w:color="auto" w:fill="FFFFFF" w:themeFill="background1"/>
        <w:rPr>
          <w:rFonts w:ascii="Book Antiqua" w:hAnsi="Book Antiqua"/>
          <w:sz w:val="22"/>
          <w:szCs w:val="22"/>
          <w:lang w:val="sr-Latn-CS"/>
        </w:rPr>
      </w:pPr>
      <w:r w:rsidRPr="005D30DE">
        <w:rPr>
          <w:rFonts w:ascii="Book Antiqua" w:hAnsi="Book Antiqua"/>
          <w:sz w:val="22"/>
          <w:szCs w:val="22"/>
          <w:lang w:val="sr-Latn-CS"/>
        </w:rPr>
        <w:t>Ovaj proces zapošljavanja mogu nadgledati predstavnici , Projekta podrške nezavisnom zapošljavanju, britanske ambasade. Kandidati će biti obavešteni da će imena i rezultati kandidata koje projekat nezavisne podr</w:t>
      </w:r>
      <w:r w:rsidRPr="005D30DE">
        <w:rPr>
          <w:rFonts w:ascii="Book Antiqua" w:hAnsi="Book Antiqua" w:cs="Book Antiqua"/>
          <w:sz w:val="22"/>
          <w:szCs w:val="22"/>
          <w:lang w:val="sr-Latn-CS"/>
        </w:rPr>
        <w:t>š</w:t>
      </w:r>
      <w:r w:rsidRPr="005D30DE">
        <w:rPr>
          <w:rFonts w:ascii="Book Antiqua" w:hAnsi="Book Antiqua"/>
          <w:sz w:val="22"/>
          <w:szCs w:val="22"/>
          <w:lang w:val="sr-Latn-CS"/>
        </w:rPr>
        <w:t>ke Britanske ambasade, za podr</w:t>
      </w:r>
      <w:r w:rsidRPr="005D30DE">
        <w:rPr>
          <w:rFonts w:ascii="Book Antiqua" w:hAnsi="Book Antiqua" w:cs="Book Antiqua"/>
          <w:sz w:val="22"/>
          <w:szCs w:val="22"/>
          <w:lang w:val="sr-Latn-CS"/>
        </w:rPr>
        <w:t>š</w:t>
      </w:r>
      <w:r w:rsidRPr="005D30DE">
        <w:rPr>
          <w:rFonts w:ascii="Book Antiqua" w:hAnsi="Book Antiqua"/>
          <w:sz w:val="22"/>
          <w:szCs w:val="22"/>
          <w:lang w:val="sr-Latn-CS"/>
        </w:rPr>
        <w:t>ku zapo</w:t>
      </w:r>
      <w:r w:rsidRPr="005D30DE">
        <w:rPr>
          <w:rFonts w:ascii="Book Antiqua" w:hAnsi="Book Antiqua" w:cs="Book Antiqua"/>
          <w:sz w:val="22"/>
          <w:szCs w:val="22"/>
          <w:lang w:val="sr-Latn-CS"/>
        </w:rPr>
        <w:t>š</w:t>
      </w:r>
      <w:r w:rsidRPr="005D30DE">
        <w:rPr>
          <w:rFonts w:ascii="Book Antiqua" w:hAnsi="Book Antiqua"/>
          <w:sz w:val="22"/>
          <w:szCs w:val="22"/>
          <w:lang w:val="sr-Latn-CS"/>
        </w:rPr>
        <w:t>ljavanju smatra prihvatljivim, biti objavljeni na web stranici projekta. Kada se prijavljuje za ovu poziciju, smatraće se da je saglasnost data relevantnoj publikaciji. Smatraće se da je takođe  data saglasnost za projekat britanske ambasade za podršku nezavisnom zapošljavanju radi daljinskog pristupa i privremenog i sigurnog skladištenja podataka o aplikaciji i</w:t>
      </w:r>
      <w:r w:rsidR="005D30DE" w:rsidRPr="005D30DE">
        <w:rPr>
          <w:rFonts w:ascii="Book Antiqua" w:hAnsi="Book Antiqua"/>
          <w:sz w:val="22"/>
          <w:szCs w:val="22"/>
          <w:lang w:val="sr-Latn-CS"/>
        </w:rPr>
        <w:t xml:space="preserve"> </w:t>
      </w:r>
      <w:r w:rsidRPr="005D30DE">
        <w:rPr>
          <w:rFonts w:ascii="Book Antiqua" w:hAnsi="Book Antiqua"/>
          <w:sz w:val="22"/>
          <w:szCs w:val="22"/>
          <w:lang w:val="sr-Latn-CS"/>
        </w:rPr>
        <w:t xml:space="preserve"> evaluaciji kandidata. Takve informacije biće trajno izbrisane nakon završetka evaluacije.</w:t>
      </w:r>
    </w:p>
    <w:p w:rsidR="00DA6A9D" w:rsidRPr="005D30DE" w:rsidRDefault="00DA6A9D" w:rsidP="005D30DE">
      <w:pPr>
        <w:shd w:val="clear" w:color="auto" w:fill="FFFFFF" w:themeFill="background1"/>
        <w:rPr>
          <w:rFonts w:ascii="Book Antiqua" w:hAnsi="Book Antiqua"/>
          <w:sz w:val="22"/>
          <w:szCs w:val="22"/>
          <w:lang w:val="sr-Latn-CS"/>
        </w:rPr>
      </w:pPr>
    </w:p>
    <w:p w:rsidR="00DA6A9D" w:rsidRPr="005D30DE" w:rsidRDefault="00DA6A9D" w:rsidP="005D30DE">
      <w:pPr>
        <w:shd w:val="clear" w:color="auto" w:fill="FFFFFF" w:themeFill="background1"/>
        <w:rPr>
          <w:rFonts w:ascii="Book Antiqua" w:hAnsi="Book Antiqua"/>
          <w:sz w:val="22"/>
          <w:szCs w:val="22"/>
          <w:lang w:val="sr-Latn-CS"/>
        </w:rPr>
      </w:pPr>
    </w:p>
    <w:p w:rsidR="00271951" w:rsidRPr="005D30DE" w:rsidRDefault="00271951" w:rsidP="005D30DE">
      <w:pPr>
        <w:shd w:val="clear" w:color="auto" w:fill="FFFFFF" w:themeFill="background1"/>
        <w:rPr>
          <w:rFonts w:ascii="Book Antiqua" w:hAnsi="Book Antiqua"/>
          <w:sz w:val="22"/>
          <w:szCs w:val="22"/>
        </w:rPr>
      </w:pPr>
    </w:p>
    <w:sectPr w:rsidR="00271951" w:rsidRPr="005D30DE" w:rsidSect="005E17B3">
      <w:headerReference w:type="default" r:id="rId9"/>
      <w:footerReference w:type="default" r:id="rId10"/>
      <w:pgSz w:w="12240" w:h="15840"/>
      <w:pgMar w:top="-720" w:right="1800" w:bottom="1260" w:left="1620" w:header="720" w:footer="2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28" w:rsidRDefault="00123328">
      <w:r>
        <w:separator/>
      </w:r>
    </w:p>
  </w:endnote>
  <w:endnote w:type="continuationSeparator" w:id="0">
    <w:p w:rsidR="00123328" w:rsidRDefault="0012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34" w:rsidRPr="000E325D" w:rsidRDefault="005D30DE" w:rsidP="008D4370">
    <w:pPr>
      <w:pStyle w:val="Footer"/>
    </w:pPr>
    <w:r w:rsidRPr="000E325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28" w:rsidRDefault="00123328">
      <w:r>
        <w:separator/>
      </w:r>
    </w:p>
  </w:footnote>
  <w:footnote w:type="continuationSeparator" w:id="0">
    <w:p w:rsidR="00123328" w:rsidRDefault="00123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34" w:rsidRDefault="00123328" w:rsidP="008D4370">
    <w:pPr>
      <w:jc w:val="center"/>
      <w:rPr>
        <w:b/>
        <w:bCs/>
      </w:rPr>
    </w:pPr>
  </w:p>
  <w:p w:rsidR="00116434" w:rsidRDefault="00123328" w:rsidP="008D4370">
    <w:pPr>
      <w:jc w:val="center"/>
      <w:rPr>
        <w:b/>
        <w:bCs/>
      </w:rPr>
    </w:pPr>
  </w:p>
  <w:p w:rsidR="00116434" w:rsidRDefault="00123328" w:rsidP="008D4370">
    <w:pPr>
      <w:pStyle w:val="Title"/>
      <w:rPr>
        <w:rFonts w:ascii="Book Antiqua" w:hAnsi="Book Antiqua" w:cs="Book Antiqua"/>
        <w:i/>
        <w:iCs/>
      </w:rPr>
    </w:pPr>
    <w:bookmarkStart w:id="1" w:name="OLE_LINK2"/>
    <w:bookmarkStart w:id="2" w:name="OLE_LINK3"/>
  </w:p>
  <w:bookmarkEnd w:id="1"/>
  <w:bookmarkEnd w:id="2"/>
  <w:p w:rsidR="00116434" w:rsidRPr="00B72BBD" w:rsidRDefault="00123328" w:rsidP="008D4370">
    <w:pPr>
      <w:pStyle w:val="Title"/>
      <w:rPr>
        <w:rFonts w:ascii="Book Antiqua" w:hAnsi="Book Antiqua" w:cs="Book Antiqu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9D"/>
    <w:rsid w:val="00076334"/>
    <w:rsid w:val="00123328"/>
    <w:rsid w:val="00271951"/>
    <w:rsid w:val="002E51DF"/>
    <w:rsid w:val="002F1060"/>
    <w:rsid w:val="003A1BFC"/>
    <w:rsid w:val="00547F2D"/>
    <w:rsid w:val="005D30DE"/>
    <w:rsid w:val="006412C0"/>
    <w:rsid w:val="007A28EC"/>
    <w:rsid w:val="00805B55"/>
    <w:rsid w:val="00830FA3"/>
    <w:rsid w:val="00851885"/>
    <w:rsid w:val="00930BFC"/>
    <w:rsid w:val="00C278EB"/>
    <w:rsid w:val="00D966A9"/>
    <w:rsid w:val="00DA6A9D"/>
    <w:rsid w:val="00E02ABD"/>
    <w:rsid w:val="00E131F9"/>
    <w:rsid w:val="00F1329E"/>
    <w:rsid w:val="00FF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9D"/>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DA6A9D"/>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A9D"/>
    <w:pPr>
      <w:tabs>
        <w:tab w:val="center" w:pos="4320"/>
        <w:tab w:val="right" w:pos="8640"/>
      </w:tabs>
    </w:pPr>
    <w:rPr>
      <w:lang w:eastAsia="sr-Latn-CS"/>
    </w:rPr>
  </w:style>
  <w:style w:type="character" w:customStyle="1" w:styleId="FooterChar">
    <w:name w:val="Footer Char"/>
    <w:basedOn w:val="DefaultParagraphFont"/>
    <w:link w:val="Footer"/>
    <w:rsid w:val="00DA6A9D"/>
    <w:rPr>
      <w:rFonts w:ascii="Times New Roman" w:eastAsia="Times New Roman" w:hAnsi="Times New Roman" w:cs="Times New Roman"/>
      <w:sz w:val="24"/>
      <w:szCs w:val="24"/>
      <w:lang w:val="sq-AL" w:eastAsia="sr-Latn-CS"/>
    </w:rPr>
  </w:style>
  <w:style w:type="paragraph" w:styleId="Title">
    <w:name w:val="Title"/>
    <w:basedOn w:val="Normal"/>
    <w:link w:val="TitleChar"/>
    <w:qFormat/>
    <w:rsid w:val="00DA6A9D"/>
    <w:pPr>
      <w:jc w:val="center"/>
    </w:pPr>
    <w:rPr>
      <w:rFonts w:eastAsia="MS Mincho"/>
      <w:b/>
      <w:bCs/>
    </w:rPr>
  </w:style>
  <w:style w:type="character" w:customStyle="1" w:styleId="TitleChar">
    <w:name w:val="Title Char"/>
    <w:basedOn w:val="DefaultParagraphFont"/>
    <w:link w:val="Title"/>
    <w:rsid w:val="00DA6A9D"/>
    <w:rPr>
      <w:rFonts w:ascii="Times New Roman" w:eastAsia="MS Mincho" w:hAnsi="Times New Roman" w:cs="Times New Roman"/>
      <w:b/>
      <w:bCs/>
      <w:sz w:val="24"/>
      <w:szCs w:val="24"/>
      <w:lang w:val="sq-AL"/>
    </w:rPr>
  </w:style>
  <w:style w:type="character" w:styleId="Hyperlink">
    <w:name w:val="Hyperlink"/>
    <w:basedOn w:val="DefaultParagraphFont"/>
    <w:uiPriority w:val="99"/>
    <w:semiHidden/>
    <w:unhideWhenUsed/>
    <w:rsid w:val="00DA6A9D"/>
    <w:rPr>
      <w:color w:val="0000FF"/>
      <w:u w:val="single"/>
    </w:rPr>
  </w:style>
  <w:style w:type="character" w:customStyle="1" w:styleId="Heading3Char">
    <w:name w:val="Heading 3 Char"/>
    <w:basedOn w:val="DefaultParagraphFont"/>
    <w:link w:val="Heading3"/>
    <w:rsid w:val="00DA6A9D"/>
    <w:rPr>
      <w:rFonts w:ascii="Arial" w:eastAsia="MS Mincho" w:hAnsi="Arial" w:cs="Arial"/>
      <w:b/>
      <w:bCs/>
      <w:sz w:val="26"/>
      <w:szCs w:val="26"/>
      <w:lang w:val="sq-AL"/>
    </w:rPr>
  </w:style>
  <w:style w:type="paragraph" w:styleId="ListParagraph">
    <w:name w:val="List Paragraph"/>
    <w:basedOn w:val="Normal"/>
    <w:uiPriority w:val="34"/>
    <w:qFormat/>
    <w:rsid w:val="00851885"/>
    <w:pPr>
      <w:ind w:left="720"/>
      <w:contextualSpacing/>
    </w:pPr>
  </w:style>
  <w:style w:type="paragraph" w:styleId="BalloonText">
    <w:name w:val="Balloon Text"/>
    <w:basedOn w:val="Normal"/>
    <w:link w:val="BalloonTextChar"/>
    <w:uiPriority w:val="99"/>
    <w:semiHidden/>
    <w:unhideWhenUsed/>
    <w:rsid w:val="00E131F9"/>
    <w:rPr>
      <w:rFonts w:ascii="Tahoma" w:hAnsi="Tahoma" w:cs="Tahoma"/>
      <w:sz w:val="16"/>
      <w:szCs w:val="16"/>
    </w:rPr>
  </w:style>
  <w:style w:type="character" w:customStyle="1" w:styleId="BalloonTextChar">
    <w:name w:val="Balloon Text Char"/>
    <w:basedOn w:val="DefaultParagraphFont"/>
    <w:link w:val="BalloonText"/>
    <w:uiPriority w:val="99"/>
    <w:semiHidden/>
    <w:rsid w:val="00E131F9"/>
    <w:rPr>
      <w:rFonts w:ascii="Tahoma" w:eastAsia="Times New Roman" w:hAnsi="Tahoma" w:cs="Tahoma"/>
      <w:sz w:val="16"/>
      <w:szCs w:val="1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9D"/>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DA6A9D"/>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A9D"/>
    <w:pPr>
      <w:tabs>
        <w:tab w:val="center" w:pos="4320"/>
        <w:tab w:val="right" w:pos="8640"/>
      </w:tabs>
    </w:pPr>
    <w:rPr>
      <w:lang w:eastAsia="sr-Latn-CS"/>
    </w:rPr>
  </w:style>
  <w:style w:type="character" w:customStyle="1" w:styleId="FooterChar">
    <w:name w:val="Footer Char"/>
    <w:basedOn w:val="DefaultParagraphFont"/>
    <w:link w:val="Footer"/>
    <w:rsid w:val="00DA6A9D"/>
    <w:rPr>
      <w:rFonts w:ascii="Times New Roman" w:eastAsia="Times New Roman" w:hAnsi="Times New Roman" w:cs="Times New Roman"/>
      <w:sz w:val="24"/>
      <w:szCs w:val="24"/>
      <w:lang w:val="sq-AL" w:eastAsia="sr-Latn-CS"/>
    </w:rPr>
  </w:style>
  <w:style w:type="paragraph" w:styleId="Title">
    <w:name w:val="Title"/>
    <w:basedOn w:val="Normal"/>
    <w:link w:val="TitleChar"/>
    <w:qFormat/>
    <w:rsid w:val="00DA6A9D"/>
    <w:pPr>
      <w:jc w:val="center"/>
    </w:pPr>
    <w:rPr>
      <w:rFonts w:eastAsia="MS Mincho"/>
      <w:b/>
      <w:bCs/>
    </w:rPr>
  </w:style>
  <w:style w:type="character" w:customStyle="1" w:styleId="TitleChar">
    <w:name w:val="Title Char"/>
    <w:basedOn w:val="DefaultParagraphFont"/>
    <w:link w:val="Title"/>
    <w:rsid w:val="00DA6A9D"/>
    <w:rPr>
      <w:rFonts w:ascii="Times New Roman" w:eastAsia="MS Mincho" w:hAnsi="Times New Roman" w:cs="Times New Roman"/>
      <w:b/>
      <w:bCs/>
      <w:sz w:val="24"/>
      <w:szCs w:val="24"/>
      <w:lang w:val="sq-AL"/>
    </w:rPr>
  </w:style>
  <w:style w:type="character" w:styleId="Hyperlink">
    <w:name w:val="Hyperlink"/>
    <w:basedOn w:val="DefaultParagraphFont"/>
    <w:uiPriority w:val="99"/>
    <w:semiHidden/>
    <w:unhideWhenUsed/>
    <w:rsid w:val="00DA6A9D"/>
    <w:rPr>
      <w:color w:val="0000FF"/>
      <w:u w:val="single"/>
    </w:rPr>
  </w:style>
  <w:style w:type="character" w:customStyle="1" w:styleId="Heading3Char">
    <w:name w:val="Heading 3 Char"/>
    <w:basedOn w:val="DefaultParagraphFont"/>
    <w:link w:val="Heading3"/>
    <w:rsid w:val="00DA6A9D"/>
    <w:rPr>
      <w:rFonts w:ascii="Arial" w:eastAsia="MS Mincho" w:hAnsi="Arial" w:cs="Arial"/>
      <w:b/>
      <w:bCs/>
      <w:sz w:val="26"/>
      <w:szCs w:val="26"/>
      <w:lang w:val="sq-AL"/>
    </w:rPr>
  </w:style>
  <w:style w:type="paragraph" w:styleId="ListParagraph">
    <w:name w:val="List Paragraph"/>
    <w:basedOn w:val="Normal"/>
    <w:uiPriority w:val="34"/>
    <w:qFormat/>
    <w:rsid w:val="00851885"/>
    <w:pPr>
      <w:ind w:left="720"/>
      <w:contextualSpacing/>
    </w:pPr>
  </w:style>
  <w:style w:type="paragraph" w:styleId="BalloonText">
    <w:name w:val="Balloon Text"/>
    <w:basedOn w:val="Normal"/>
    <w:link w:val="BalloonTextChar"/>
    <w:uiPriority w:val="99"/>
    <w:semiHidden/>
    <w:unhideWhenUsed/>
    <w:rsid w:val="00E131F9"/>
    <w:rPr>
      <w:rFonts w:ascii="Tahoma" w:hAnsi="Tahoma" w:cs="Tahoma"/>
      <w:sz w:val="16"/>
      <w:szCs w:val="16"/>
    </w:rPr>
  </w:style>
  <w:style w:type="character" w:customStyle="1" w:styleId="BalloonTextChar">
    <w:name w:val="Balloon Text Char"/>
    <w:basedOn w:val="DefaultParagraphFont"/>
    <w:link w:val="BalloonText"/>
    <w:uiPriority w:val="99"/>
    <w:semiHidden/>
    <w:rsid w:val="00E131F9"/>
    <w:rPr>
      <w:rFonts w:ascii="Tahoma" w:eastAsia="Times New Roman"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Lirie Hajdari</cp:lastModifiedBy>
  <cp:revision>2</cp:revision>
  <dcterms:created xsi:type="dcterms:W3CDTF">2020-07-30T07:09:00Z</dcterms:created>
  <dcterms:modified xsi:type="dcterms:W3CDTF">2020-07-30T07:09:00Z</dcterms:modified>
</cp:coreProperties>
</file>