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A65" w:rsidRPr="0037393C" w:rsidRDefault="005C7A65" w:rsidP="00822D31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bookmarkStart w:id="0" w:name="_GoBack"/>
      <w:bookmarkEnd w:id="0"/>
      <w:r w:rsidRPr="0037393C">
        <w:rPr>
          <w:rFonts w:ascii="Book Antiqua" w:eastAsia="MS Mincho" w:hAnsi="Book Antiqua" w:cs="Times New Roman"/>
          <w:color w:val="000000"/>
          <w:lang w:val="en-GB" w:eastAsia="en-GB"/>
        </w:rPr>
        <w:drawing>
          <wp:inline distT="0" distB="0" distL="0" distR="0" wp14:anchorId="1AE0F5A6" wp14:editId="433C9F92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A65" w:rsidRPr="0037393C" w:rsidRDefault="005C7A65" w:rsidP="00822D31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5C7A65" w:rsidRPr="0037393C" w:rsidRDefault="005C7A65" w:rsidP="00822D31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5C7A65" w:rsidRPr="0037393C" w:rsidRDefault="005C7A65" w:rsidP="00822D31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5C7A65" w:rsidRPr="0037393C" w:rsidRDefault="005C7A65" w:rsidP="00822D31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0356F6" w:rsidRDefault="005C7A65" w:rsidP="00822D31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</w:p>
    <w:p w:rsidR="005C7A65" w:rsidRPr="0037393C" w:rsidRDefault="000356F6" w:rsidP="000356F6">
      <w:pPr>
        <w:spacing w:after="0" w:line="240" w:lineRule="auto"/>
        <w:ind w:left="79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</w:t>
      </w:r>
      <w:r w:rsidR="005C7A65"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 w:rsidR="00CA76C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01</w:t>
      </w:r>
      <w:r w:rsidR="005C7A65"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C4056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16</w:t>
      </w:r>
    </w:p>
    <w:p w:rsidR="005C7A65" w:rsidRPr="0037393C" w:rsidRDefault="005C7A65" w:rsidP="00822D31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0356F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r w:rsidR="00C4056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4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 w:rsidR="00C4056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0356F6" w:rsidRPr="000356F6" w:rsidRDefault="005449DD" w:rsidP="00C4056B">
      <w:pPr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5449DD">
        <w:rPr>
          <w:rFonts w:ascii="Book Antiqua" w:hAnsi="Book Antiqua"/>
          <w:bCs/>
          <w:lang w:val="sr-Latn-RS"/>
        </w:rPr>
        <w:t xml:space="preserve">Na osnovu člana 92. stava 4. i 93. stava (4) Ustava Republike Kosovo, člana 5 </w:t>
      </w:r>
      <w:r w:rsidR="007728FB">
        <w:rPr>
          <w:rFonts w:ascii="Book Antiqua" w:hAnsi="Book Antiqua"/>
          <w:bCs/>
          <w:lang w:val="sr-Latn-RS"/>
        </w:rPr>
        <w:t xml:space="preserve">stav 1  i </w:t>
      </w:r>
      <w:r w:rsidRPr="005449DD">
        <w:rPr>
          <w:rFonts w:ascii="Book Antiqua" w:hAnsi="Book Antiqua"/>
          <w:bCs/>
          <w:lang w:val="sr-Latn-RS"/>
        </w:rPr>
        <w:t xml:space="preserve"> </w:t>
      </w:r>
      <w:r w:rsidR="007728FB">
        <w:rPr>
          <w:rFonts w:ascii="Book Antiqua" w:hAnsi="Book Antiqua"/>
          <w:bCs/>
          <w:lang w:val="sr-Latn-RS"/>
        </w:rPr>
        <w:t xml:space="preserve">član 19 stav 2 i 3 </w:t>
      </w:r>
      <w:r w:rsidRPr="005449DD">
        <w:rPr>
          <w:rFonts w:ascii="Book Antiqua" w:hAnsi="Book Antiqua"/>
          <w:bCs/>
          <w:lang w:val="sr-Latn-RS"/>
        </w:rPr>
        <w:t>Zakona br. 03/L-</w:t>
      </w:r>
      <w:r w:rsidR="007728FB">
        <w:rPr>
          <w:rFonts w:ascii="Book Antiqua" w:hAnsi="Book Antiqua"/>
          <w:bCs/>
          <w:lang w:val="sr-Latn-RS"/>
        </w:rPr>
        <w:t xml:space="preserve">087 o javnim preduzečima, </w:t>
      </w:r>
      <w:r w:rsidRPr="005449DD">
        <w:rPr>
          <w:rFonts w:ascii="Book Antiqua" w:hAnsi="Book Antiqua"/>
          <w:bCs/>
          <w:lang w:val="sr-Latn-RS"/>
        </w:rPr>
        <w:t>izmenjenog i dopunjenog Zakonom br.04/L-</w:t>
      </w:r>
      <w:r w:rsidR="007728FB">
        <w:rPr>
          <w:rFonts w:ascii="Book Antiqua" w:hAnsi="Book Antiqua"/>
          <w:bCs/>
          <w:lang w:val="sr-Latn-RS"/>
        </w:rPr>
        <w:t>111 i Zakonom br.05/L-009</w:t>
      </w:r>
      <w:r w:rsidRPr="005449DD">
        <w:rPr>
          <w:rFonts w:ascii="Book Antiqua" w:hAnsi="Book Antiqua"/>
          <w:bCs/>
          <w:lang w:val="sr-Latn-RS"/>
        </w:rPr>
        <w:t xml:space="preserve">, na osnovu člana 4 Uredbe br. 06/2020 o oblastima administrativne odgovornosti Kancelarije premijera i ministarstava, izmijenjene i dopunjene Uredbom br. 07/2020, u skladu sa članom 19. Poslovnika Vlade Republike Kosovo br. 09/2011., Vlada Republike Kosovo, na sastanku održanom </w:t>
      </w:r>
      <w:r w:rsidR="007728FB">
        <w:rPr>
          <w:rFonts w:ascii="Book Antiqua" w:hAnsi="Book Antiqua"/>
          <w:bCs/>
          <w:lang w:val="sr-Latn-RS"/>
        </w:rPr>
        <w:t>24</w:t>
      </w:r>
      <w:r>
        <w:rPr>
          <w:rFonts w:ascii="Book Antiqua" w:hAnsi="Book Antiqua"/>
          <w:bCs/>
          <w:lang w:val="sr-Latn-RS"/>
        </w:rPr>
        <w:t xml:space="preserve"> jula 2020. godine, je donela </w:t>
      </w:r>
      <w:r w:rsidR="000356F6" w:rsidRPr="000356F6">
        <w:rPr>
          <w:rFonts w:ascii="Book Antiqua" w:hAnsi="Book Antiqua"/>
          <w:bCs/>
          <w:lang w:val="sr-Latn-RS"/>
        </w:rPr>
        <w:t>sledeć</w:t>
      </w:r>
      <w:r w:rsidR="007728FB">
        <w:rPr>
          <w:rFonts w:ascii="Book Antiqua" w:hAnsi="Book Antiqua"/>
          <w:bCs/>
          <w:lang w:val="sr-Latn-RS"/>
        </w:rPr>
        <w:t>u</w:t>
      </w:r>
      <w:r w:rsidR="000356F6" w:rsidRPr="000356F6">
        <w:rPr>
          <w:rFonts w:ascii="Book Antiqua" w:hAnsi="Book Antiqua"/>
          <w:bCs/>
          <w:lang w:val="sr-Latn-RS"/>
        </w:rPr>
        <w:t xml:space="preserve">: </w:t>
      </w:r>
    </w:p>
    <w:p w:rsidR="00544147" w:rsidRDefault="00544147" w:rsidP="00822D31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5C7A65" w:rsidRDefault="005C7A65" w:rsidP="00822D31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 w:rsidR="007728FB">
        <w:rPr>
          <w:rFonts w:ascii="Book Antiqua" w:hAnsi="Book Antiqua"/>
          <w:b/>
          <w:bCs/>
          <w:lang w:val="sr-Latn-RS"/>
        </w:rPr>
        <w:t>U</w:t>
      </w:r>
    </w:p>
    <w:p w:rsidR="005C7A65" w:rsidRDefault="005C7A65" w:rsidP="000356F6">
      <w:pPr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7728FB" w:rsidRPr="007728FB" w:rsidRDefault="007728FB" w:rsidP="007728FB">
      <w:pPr>
        <w:spacing w:after="0" w:line="240" w:lineRule="auto"/>
        <w:rPr>
          <w:rFonts w:ascii="Book Antiqua" w:hAnsi="Book Antiqua"/>
          <w:bCs/>
          <w:lang w:val="sr-Latn-RS"/>
        </w:rPr>
      </w:pPr>
      <w:r w:rsidRPr="007728FB">
        <w:rPr>
          <w:rFonts w:ascii="Book Antiqua" w:hAnsi="Book Antiqua"/>
          <w:bCs/>
          <w:lang w:val="sr-Latn-RS"/>
        </w:rPr>
        <w:t xml:space="preserve">1. Imenuje se privremeni odbor direktora centralnog javnog preduzeća "Telekom Kosova" AD. u </w:t>
      </w:r>
      <w:r>
        <w:rPr>
          <w:rFonts w:ascii="Book Antiqua" w:hAnsi="Book Antiqua"/>
          <w:bCs/>
          <w:lang w:val="sr-Latn-RS"/>
        </w:rPr>
        <w:t>sledečem</w:t>
      </w:r>
      <w:r w:rsidRPr="007728FB">
        <w:rPr>
          <w:rFonts w:ascii="Book Antiqua" w:hAnsi="Book Antiqua"/>
          <w:bCs/>
          <w:lang w:val="sr-Latn-RS"/>
        </w:rPr>
        <w:t xml:space="preserve"> sastavu:</w:t>
      </w:r>
    </w:p>
    <w:p w:rsidR="007728FB" w:rsidRPr="007728FB" w:rsidRDefault="007728FB" w:rsidP="007728FB">
      <w:pPr>
        <w:spacing w:after="0" w:line="240" w:lineRule="auto"/>
        <w:rPr>
          <w:rFonts w:ascii="Book Antiqua" w:hAnsi="Book Antiqua"/>
          <w:bCs/>
          <w:lang w:val="sr-Latn-RS"/>
        </w:rPr>
      </w:pPr>
    </w:p>
    <w:p w:rsidR="007728FB" w:rsidRPr="007728FB" w:rsidRDefault="007728FB" w:rsidP="007728FB">
      <w:pPr>
        <w:spacing w:after="0" w:line="240" w:lineRule="auto"/>
        <w:rPr>
          <w:rFonts w:ascii="Book Antiqua" w:hAnsi="Book Antiqua"/>
          <w:bCs/>
          <w:lang w:val="sr-Latn-RS"/>
        </w:rPr>
      </w:pPr>
      <w:r w:rsidRPr="007728FB">
        <w:rPr>
          <w:rFonts w:ascii="Book Antiqua" w:hAnsi="Book Antiqua"/>
          <w:bCs/>
          <w:lang w:val="sr-Latn-RS"/>
        </w:rPr>
        <w:t>1.1. Mehmet Berisha, predsedavajući;</w:t>
      </w:r>
    </w:p>
    <w:p w:rsidR="007728FB" w:rsidRPr="007728FB" w:rsidRDefault="007728FB" w:rsidP="007728FB">
      <w:pPr>
        <w:spacing w:after="0" w:line="240" w:lineRule="auto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>1.2. Kushtrim Krasniq</w:t>
      </w:r>
      <w:r w:rsidRPr="007728FB">
        <w:rPr>
          <w:rFonts w:ascii="Book Antiqua" w:hAnsi="Book Antiqua"/>
          <w:bCs/>
          <w:lang w:val="sr-Latn-RS"/>
        </w:rPr>
        <w:t>i, član;</w:t>
      </w:r>
    </w:p>
    <w:p w:rsidR="007728FB" w:rsidRPr="007728FB" w:rsidRDefault="007728FB" w:rsidP="007728FB">
      <w:pPr>
        <w:spacing w:after="0" w:line="240" w:lineRule="auto"/>
        <w:rPr>
          <w:rFonts w:ascii="Book Antiqua" w:hAnsi="Book Antiqua"/>
          <w:bCs/>
          <w:lang w:val="sr-Latn-RS"/>
        </w:rPr>
      </w:pPr>
      <w:r w:rsidRPr="007728FB">
        <w:rPr>
          <w:rFonts w:ascii="Book Antiqua" w:hAnsi="Book Antiqua"/>
          <w:bCs/>
          <w:lang w:val="sr-Latn-RS"/>
        </w:rPr>
        <w:t>1.3. Teki Shala, član;</w:t>
      </w:r>
    </w:p>
    <w:p w:rsidR="007728FB" w:rsidRPr="007728FB" w:rsidRDefault="007728FB" w:rsidP="007728FB">
      <w:pPr>
        <w:spacing w:after="0" w:line="240" w:lineRule="auto"/>
        <w:rPr>
          <w:rFonts w:ascii="Book Antiqua" w:hAnsi="Book Antiqua"/>
          <w:bCs/>
          <w:lang w:val="sr-Latn-RS"/>
        </w:rPr>
      </w:pPr>
      <w:r w:rsidRPr="007728FB">
        <w:rPr>
          <w:rFonts w:ascii="Book Antiqua" w:hAnsi="Book Antiqua"/>
          <w:bCs/>
          <w:lang w:val="sr-Latn-RS"/>
        </w:rPr>
        <w:t>1.4. Blerim Shehu, član.</w:t>
      </w:r>
    </w:p>
    <w:p w:rsidR="007728FB" w:rsidRPr="007728FB" w:rsidRDefault="007728FB" w:rsidP="007728FB">
      <w:pPr>
        <w:spacing w:after="0" w:line="240" w:lineRule="auto"/>
        <w:rPr>
          <w:rFonts w:ascii="Book Antiqua" w:hAnsi="Book Antiqua"/>
          <w:bCs/>
          <w:lang w:val="sr-Latn-RS"/>
        </w:rPr>
      </w:pPr>
    </w:p>
    <w:p w:rsidR="007728FB" w:rsidRPr="007728FB" w:rsidRDefault="007728FB" w:rsidP="007728FB">
      <w:pPr>
        <w:spacing w:after="0" w:line="240" w:lineRule="auto"/>
        <w:rPr>
          <w:rFonts w:ascii="Book Antiqua" w:hAnsi="Book Antiqua"/>
          <w:bCs/>
          <w:lang w:val="sr-Latn-RS"/>
        </w:rPr>
      </w:pPr>
      <w:r w:rsidRPr="007728FB">
        <w:rPr>
          <w:rFonts w:ascii="Book Antiqua" w:hAnsi="Book Antiqua"/>
          <w:bCs/>
          <w:lang w:val="sr-Latn-RS"/>
        </w:rPr>
        <w:t>2. Imenovanje prema tački 1. ove odluke vrši se nakon ostavke članova Privremenog odbora ovog preduzeća, u skladu sa zakonima koji su na snazi za javna preduzeća.</w:t>
      </w:r>
    </w:p>
    <w:p w:rsidR="007728FB" w:rsidRPr="007728FB" w:rsidRDefault="007728FB" w:rsidP="007728FB">
      <w:pPr>
        <w:spacing w:after="0" w:line="240" w:lineRule="auto"/>
        <w:rPr>
          <w:rFonts w:ascii="Book Antiqua" w:hAnsi="Book Antiqua"/>
          <w:bCs/>
          <w:lang w:val="sr-Latn-RS"/>
        </w:rPr>
      </w:pPr>
    </w:p>
    <w:p w:rsidR="007728FB" w:rsidRPr="007728FB" w:rsidRDefault="007728FB" w:rsidP="007728FB">
      <w:pPr>
        <w:spacing w:after="0" w:line="240" w:lineRule="auto"/>
        <w:rPr>
          <w:rFonts w:ascii="Book Antiqua" w:hAnsi="Book Antiqua"/>
          <w:bCs/>
          <w:lang w:val="sr-Latn-RS"/>
        </w:rPr>
      </w:pPr>
      <w:r w:rsidRPr="007728FB">
        <w:rPr>
          <w:rFonts w:ascii="Book Antiqua" w:hAnsi="Book Antiqua"/>
          <w:bCs/>
          <w:lang w:val="sr-Latn-RS"/>
        </w:rPr>
        <w:t>3. Privremeni odbor direktora imenovan u Centralnom javnom preduzeću „Telekom Kosova“ AD ima funkciju Odbora direktora, do izbora stalnog odbora.</w:t>
      </w:r>
    </w:p>
    <w:p w:rsidR="007728FB" w:rsidRPr="007728FB" w:rsidRDefault="007728FB" w:rsidP="007728FB">
      <w:pPr>
        <w:spacing w:after="0" w:line="240" w:lineRule="auto"/>
        <w:rPr>
          <w:rFonts w:ascii="Book Antiqua" w:hAnsi="Book Antiqua"/>
          <w:bCs/>
          <w:lang w:val="sr-Latn-RS"/>
        </w:rPr>
      </w:pPr>
    </w:p>
    <w:p w:rsidR="007728FB" w:rsidRPr="007728FB" w:rsidRDefault="007728FB" w:rsidP="007728FB">
      <w:pPr>
        <w:spacing w:after="0" w:line="240" w:lineRule="auto"/>
        <w:rPr>
          <w:rFonts w:ascii="Book Antiqua" w:hAnsi="Book Antiqua"/>
          <w:bCs/>
          <w:lang w:val="sr-Latn-RS"/>
        </w:rPr>
      </w:pPr>
      <w:r w:rsidRPr="007728FB">
        <w:rPr>
          <w:rFonts w:ascii="Book Antiqua" w:hAnsi="Book Antiqua"/>
          <w:bCs/>
          <w:lang w:val="sr-Latn-RS"/>
        </w:rPr>
        <w:t>4. Ova odluka poništava Odluke Vlade Republike Kosova br. 08/05 od 06.03.2020 i br. 04/26 od 23.04.2020.</w:t>
      </w:r>
    </w:p>
    <w:p w:rsidR="007728FB" w:rsidRPr="007728FB" w:rsidRDefault="007728FB" w:rsidP="007728FB">
      <w:pPr>
        <w:spacing w:after="0" w:line="240" w:lineRule="auto"/>
        <w:rPr>
          <w:rFonts w:ascii="Book Antiqua" w:hAnsi="Book Antiqua"/>
          <w:bCs/>
          <w:lang w:val="sr-Latn-RS"/>
        </w:rPr>
      </w:pPr>
    </w:p>
    <w:p w:rsidR="002C5581" w:rsidRPr="000356F6" w:rsidRDefault="007728FB" w:rsidP="007728FB">
      <w:pPr>
        <w:spacing w:after="0" w:line="240" w:lineRule="auto"/>
        <w:rPr>
          <w:rFonts w:ascii="Book Antiqua" w:hAnsi="Book Antiqua"/>
          <w:bCs/>
          <w:lang w:val="sr-Latn-RS"/>
        </w:rPr>
      </w:pPr>
      <w:r w:rsidRPr="007728FB">
        <w:rPr>
          <w:rFonts w:ascii="Book Antiqua" w:hAnsi="Book Antiqua"/>
          <w:bCs/>
          <w:lang w:val="sr-Latn-RS"/>
        </w:rPr>
        <w:t>5. Odluka stupa na snagu danom potpisivanja.</w:t>
      </w:r>
    </w:p>
    <w:p w:rsidR="000356F6" w:rsidRDefault="000356F6" w:rsidP="00822D31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5C7A65" w:rsidRPr="0037393C" w:rsidRDefault="005C7A65" w:rsidP="00822D31">
      <w:pPr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</w:t>
      </w:r>
      <w:r w:rsidR="000356F6">
        <w:rPr>
          <w:rFonts w:ascii="Book Antiqua" w:eastAsia="MS Mincho" w:hAnsi="Book Antiqua"/>
          <w:b/>
          <w:noProof w:val="0"/>
          <w:color w:val="000000"/>
          <w:lang w:val="sr-Latn-RS"/>
        </w:rPr>
        <w:t>vdullah HOTI</w:t>
      </w:r>
      <w:r w:rsidR="000356F6"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662A98" w:rsidRPr="0037393C" w:rsidRDefault="00662A98" w:rsidP="00662A98">
      <w:p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Pr="00662A98">
        <w:rPr>
          <w:rFonts w:ascii="Book Antiqua" w:hAnsi="Book Antiqua"/>
          <w:b/>
          <w:lang w:val="sr-Latn-RS"/>
        </w:rPr>
        <w:t xml:space="preserve"> </w:t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662A98" w:rsidRPr="0037393C" w:rsidRDefault="00662A98" w:rsidP="00662A9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662A98" w:rsidRPr="0037393C" w:rsidRDefault="00662A98" w:rsidP="00662A9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662A98" w:rsidRPr="0037393C" w:rsidRDefault="00662A98" w:rsidP="00662A98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662A98" w:rsidRPr="00C4056B" w:rsidRDefault="00662A98" w:rsidP="00662A98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lastRenderedPageBreak/>
        <w:t>Arhivi Vlade</w:t>
      </w:r>
    </w:p>
    <w:p w:rsidR="00C4056B" w:rsidRPr="00C468F0" w:rsidRDefault="00C4056B" w:rsidP="00662A98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>
        <w:rPr>
          <w:rFonts w:ascii="Book Antiqua" w:hAnsi="Book Antiqua" w:cs="Times New Roman"/>
          <w:noProof w:val="0"/>
          <w:color w:val="000000"/>
        </w:rPr>
        <w:t xml:space="preserve">JP </w:t>
      </w:r>
      <w:proofErr w:type="spellStart"/>
      <w:r>
        <w:rPr>
          <w:rFonts w:ascii="Book Antiqua" w:hAnsi="Book Antiqua" w:cs="Times New Roman"/>
          <w:noProof w:val="0"/>
          <w:color w:val="000000"/>
        </w:rPr>
        <w:t>Telekom</w:t>
      </w:r>
      <w:proofErr w:type="spellEnd"/>
      <w:r>
        <w:rPr>
          <w:rFonts w:ascii="Book Antiqua" w:hAnsi="Book Antiqua" w:cs="Times New Roman"/>
          <w:noProof w:val="0"/>
          <w:color w:val="000000"/>
        </w:rPr>
        <w:t xml:space="preserve"> Kosova</w:t>
      </w:r>
    </w:p>
    <w:sectPr w:rsidR="00C4056B" w:rsidRPr="00C468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27AE"/>
    <w:multiLevelType w:val="hybridMultilevel"/>
    <w:tmpl w:val="5F140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91E59"/>
    <w:multiLevelType w:val="hybridMultilevel"/>
    <w:tmpl w:val="8438C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16D07"/>
    <w:multiLevelType w:val="hybridMultilevel"/>
    <w:tmpl w:val="35BE1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42B09"/>
    <w:multiLevelType w:val="hybridMultilevel"/>
    <w:tmpl w:val="1110F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5A1C46"/>
    <w:multiLevelType w:val="multilevel"/>
    <w:tmpl w:val="4792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EE6"/>
    <w:rsid w:val="000356F6"/>
    <w:rsid w:val="001541B9"/>
    <w:rsid w:val="00162EE6"/>
    <w:rsid w:val="002C5581"/>
    <w:rsid w:val="002C60A7"/>
    <w:rsid w:val="00486100"/>
    <w:rsid w:val="004B2415"/>
    <w:rsid w:val="004C32A3"/>
    <w:rsid w:val="00544147"/>
    <w:rsid w:val="005449DD"/>
    <w:rsid w:val="005B4D92"/>
    <w:rsid w:val="005C7A65"/>
    <w:rsid w:val="00662A98"/>
    <w:rsid w:val="0067704A"/>
    <w:rsid w:val="007728FB"/>
    <w:rsid w:val="007F0F27"/>
    <w:rsid w:val="00822D31"/>
    <w:rsid w:val="008B0C36"/>
    <w:rsid w:val="00A43213"/>
    <w:rsid w:val="00B55530"/>
    <w:rsid w:val="00B66EAF"/>
    <w:rsid w:val="00C4056B"/>
    <w:rsid w:val="00C468F0"/>
    <w:rsid w:val="00C96E57"/>
    <w:rsid w:val="00CA76C1"/>
    <w:rsid w:val="00D90226"/>
    <w:rsid w:val="00D9756B"/>
    <w:rsid w:val="00DF2681"/>
    <w:rsid w:val="00E74C34"/>
    <w:rsid w:val="00EB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EE6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162E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62EE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CA76C1"/>
    <w:pPr>
      <w:ind w:left="720"/>
      <w:contextualSpacing/>
    </w:p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8B0C36"/>
    <w:rPr>
      <w:noProof/>
      <w:lang w:val="sq-AL"/>
    </w:rPr>
  </w:style>
  <w:style w:type="paragraph" w:styleId="NoSpacing">
    <w:name w:val="No Spacing"/>
    <w:link w:val="NoSpacingChar"/>
    <w:uiPriority w:val="1"/>
    <w:qFormat/>
    <w:rsid w:val="008B0C36"/>
    <w:pPr>
      <w:spacing w:after="0" w:line="240" w:lineRule="auto"/>
    </w:pPr>
    <w:rPr>
      <w:rFonts w:ascii="Calibri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8B0C36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92"/>
    <w:rPr>
      <w:rFonts w:ascii="Tahoma" w:hAnsi="Tahoma" w:cs="Tahoma"/>
      <w:noProof/>
      <w:sz w:val="16"/>
      <w:szCs w:val="16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EE6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162E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62EE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CA76C1"/>
    <w:pPr>
      <w:ind w:left="720"/>
      <w:contextualSpacing/>
    </w:p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8B0C36"/>
    <w:rPr>
      <w:noProof/>
      <w:lang w:val="sq-AL"/>
    </w:rPr>
  </w:style>
  <w:style w:type="paragraph" w:styleId="NoSpacing">
    <w:name w:val="No Spacing"/>
    <w:link w:val="NoSpacingChar"/>
    <w:uiPriority w:val="1"/>
    <w:qFormat/>
    <w:rsid w:val="008B0C36"/>
    <w:pPr>
      <w:spacing w:after="0" w:line="240" w:lineRule="auto"/>
    </w:pPr>
    <w:rPr>
      <w:rFonts w:ascii="Calibri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8B0C36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92"/>
    <w:rPr>
      <w:rFonts w:ascii="Tahoma" w:hAnsi="Tahoma" w:cs="Tahoma"/>
      <w:noProof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34755-A80F-4B1D-87ED-AB2014077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Mentore Berisha</dc:creator>
  <cp:lastModifiedBy>User</cp:lastModifiedBy>
  <cp:revision>2</cp:revision>
  <dcterms:created xsi:type="dcterms:W3CDTF">2020-07-25T07:57:00Z</dcterms:created>
  <dcterms:modified xsi:type="dcterms:W3CDTF">2020-07-25T07:57:00Z</dcterms:modified>
</cp:coreProperties>
</file>