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1C" w:rsidRPr="001D0938" w:rsidRDefault="001F5C1C" w:rsidP="00F32E19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1F5C1C" w:rsidRPr="001D0938" w:rsidRDefault="00943058" w:rsidP="001F5C1C">
      <w:pPr>
        <w:tabs>
          <w:tab w:val="left" w:pos="2451"/>
        </w:tabs>
        <w:spacing w:after="0"/>
        <w:rPr>
          <w:rFonts w:ascii="Book Antiqua" w:eastAsia="MS Mincho" w:hAnsi="Book Antiqua" w:cs="Book Antiqua"/>
          <w:sz w:val="20"/>
          <w:szCs w:val="20"/>
        </w:rPr>
      </w:pPr>
      <w:r w:rsidRPr="001D0938">
        <w:rPr>
          <w:rFonts w:ascii="Times New Roman" w:eastAsia="MS Mincho" w:hAnsi="Times New Roman" w:cs="Times New Roman"/>
          <w:i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4F135E0A" wp14:editId="350B93C7">
            <wp:simplePos x="0" y="0"/>
            <wp:positionH relativeFrom="column">
              <wp:posOffset>2839720</wp:posOffset>
            </wp:positionH>
            <wp:positionV relativeFrom="paragraph">
              <wp:posOffset>111760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C1C" w:rsidRPr="001D0938">
        <w:rPr>
          <w:rFonts w:ascii="Book Antiqua" w:eastAsia="MS Mincho" w:hAnsi="Book Antiqua" w:cs="Book Antiqua"/>
          <w:sz w:val="20"/>
          <w:szCs w:val="20"/>
        </w:rPr>
        <w:tab/>
      </w:r>
    </w:p>
    <w:p w:rsidR="001F5C1C" w:rsidRPr="001D0938" w:rsidRDefault="001F5C1C" w:rsidP="001F5C1C">
      <w:pPr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943058" w:rsidRDefault="00943058" w:rsidP="00ED38B5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43058" w:rsidRDefault="00943058" w:rsidP="00ED38B5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43058" w:rsidRDefault="00943058" w:rsidP="00ED38B5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ED38B5" w:rsidRPr="001D0938" w:rsidRDefault="00ED38B5" w:rsidP="00ED38B5">
      <w:pPr>
        <w:spacing w:after="0" w:line="240" w:lineRule="auto"/>
        <w:jc w:val="center"/>
        <w:rPr>
          <w:rFonts w:ascii="Book Antiqua" w:eastAsia="Batang" w:hAnsi="Book Antiqua" w:cs="Times New Roman"/>
          <w:b/>
          <w:sz w:val="28"/>
          <w:szCs w:val="28"/>
        </w:rPr>
      </w:pPr>
      <w:r w:rsidRPr="001D0938">
        <w:rPr>
          <w:rFonts w:ascii="Book Antiqua" w:eastAsia="MS Mincho" w:hAnsi="Book Antiqua" w:cs="Times New Roman"/>
          <w:b/>
          <w:sz w:val="28"/>
          <w:szCs w:val="28"/>
        </w:rPr>
        <w:t>Republika e Kosovës –</w:t>
      </w:r>
      <w:r w:rsidRPr="001D0938">
        <w:rPr>
          <w:rFonts w:ascii="Book Antiqua" w:eastAsia="MS Mincho" w:hAnsi="Book Antiqua" w:cs="Times New Roman"/>
          <w:sz w:val="28"/>
          <w:szCs w:val="28"/>
        </w:rPr>
        <w:t xml:space="preserve"> </w:t>
      </w:r>
      <w:r w:rsidRPr="001D0938">
        <w:rPr>
          <w:rFonts w:ascii="Book Antiqua" w:eastAsia="Batang" w:hAnsi="Book Antiqua" w:cs="Times New Roman"/>
          <w:b/>
          <w:sz w:val="28"/>
          <w:szCs w:val="28"/>
        </w:rPr>
        <w:t xml:space="preserve">Република Косово – </w:t>
      </w:r>
      <w:r w:rsidRPr="001D0938">
        <w:rPr>
          <w:rFonts w:ascii="Book Antiqua" w:eastAsia="MS Mincho" w:hAnsi="Book Antiqua" w:cs="Times New Roman"/>
          <w:b/>
          <w:sz w:val="28"/>
          <w:szCs w:val="28"/>
        </w:rPr>
        <w:t>Republic of Kosovo</w:t>
      </w:r>
    </w:p>
    <w:p w:rsidR="00ED38B5" w:rsidRPr="001D0938" w:rsidRDefault="00ED38B5" w:rsidP="00ED38B5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</w:rPr>
      </w:pPr>
      <w:r w:rsidRPr="001D0938">
        <w:rPr>
          <w:rFonts w:ascii="Book Antiqua" w:eastAsia="MS Mincho" w:hAnsi="Book Antiqua" w:cs="Times New Roman"/>
          <w:i/>
          <w:sz w:val="24"/>
          <w:szCs w:val="24"/>
        </w:rPr>
        <w:t>Qeveria – Влада – Government</w:t>
      </w:r>
    </w:p>
    <w:p w:rsidR="00ED38B5" w:rsidRPr="001D0938" w:rsidRDefault="00ED38B5" w:rsidP="00ED38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1D0938">
        <w:rPr>
          <w:rFonts w:ascii="Book Antiqua" w:eastAsia="Times New Roman" w:hAnsi="Book Antiqua" w:cs="Times New Roman"/>
          <w:i/>
          <w:sz w:val="24"/>
          <w:szCs w:val="24"/>
        </w:rPr>
        <w:t>Zyra e Kryeministrit – Канцеларија премијера – Office of The Prime Minister</w:t>
      </w:r>
    </w:p>
    <w:p w:rsidR="00ED38B5" w:rsidRPr="001D0938" w:rsidRDefault="004E77A8" w:rsidP="00ED38B5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</w:rPr>
      </w:pPr>
      <w:r w:rsidRPr="001D0938">
        <w:rPr>
          <w:rFonts w:ascii="Book Antiqua" w:eastAsia="Times New Roman" w:hAnsi="Book Antiqua" w:cs="Times New Roman"/>
          <w:sz w:val="24"/>
          <w:szCs w:val="24"/>
        </w:rPr>
        <w:t xml:space="preserve">Zyra e </w:t>
      </w:r>
      <w:r w:rsidR="00252464" w:rsidRPr="001D0938">
        <w:rPr>
          <w:rFonts w:ascii="Book Antiqua" w:eastAsia="Times New Roman" w:hAnsi="Book Antiqua" w:cs="Times New Roman"/>
          <w:sz w:val="24"/>
          <w:szCs w:val="24"/>
        </w:rPr>
        <w:t>K</w:t>
      </w:r>
      <w:r w:rsidRPr="001D0938">
        <w:rPr>
          <w:rFonts w:ascii="Book Antiqua" w:eastAsia="Times New Roman" w:hAnsi="Book Antiqua" w:cs="Times New Roman"/>
          <w:sz w:val="24"/>
          <w:szCs w:val="24"/>
        </w:rPr>
        <w:t xml:space="preserve">omisionerit për </w:t>
      </w:r>
      <w:r w:rsidR="00252464" w:rsidRPr="001D0938">
        <w:rPr>
          <w:rFonts w:ascii="Book Antiqua" w:eastAsia="Times New Roman" w:hAnsi="Book Antiqua" w:cs="Times New Roman"/>
          <w:sz w:val="24"/>
          <w:szCs w:val="24"/>
        </w:rPr>
        <w:t>G</w:t>
      </w:r>
      <w:r w:rsidR="00ED38B5" w:rsidRPr="001D0938">
        <w:rPr>
          <w:rFonts w:ascii="Book Antiqua" w:eastAsia="Times New Roman" w:hAnsi="Book Antiqua" w:cs="Times New Roman"/>
          <w:sz w:val="24"/>
          <w:szCs w:val="24"/>
        </w:rPr>
        <w:t>juhët – Канцеларија повереника за језике</w:t>
      </w:r>
    </w:p>
    <w:p w:rsidR="00BF4244" w:rsidRPr="001D0938" w:rsidRDefault="00ED38B5" w:rsidP="007336A5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1D0938">
        <w:rPr>
          <w:rFonts w:ascii="Book Antiqua" w:eastAsia="Times New Roman" w:hAnsi="Book Antiqua" w:cs="Times New Roman"/>
          <w:sz w:val="24"/>
          <w:szCs w:val="24"/>
        </w:rPr>
        <w:t xml:space="preserve">Office of the </w:t>
      </w:r>
      <w:r w:rsidR="007336A5" w:rsidRPr="001D0938">
        <w:rPr>
          <w:rFonts w:ascii="Book Antiqua" w:eastAsia="Times New Roman" w:hAnsi="Book Antiqua" w:cs="Times New Roman"/>
          <w:sz w:val="24"/>
          <w:szCs w:val="24"/>
        </w:rPr>
        <w:t>Language Commis</w:t>
      </w:r>
      <w:r w:rsidR="00F32E19" w:rsidRPr="001D0938">
        <w:rPr>
          <w:rFonts w:ascii="Book Antiqua" w:eastAsia="Times New Roman" w:hAnsi="Book Antiqua" w:cs="Times New Roman"/>
          <w:sz w:val="24"/>
          <w:szCs w:val="24"/>
        </w:rPr>
        <w:t>sioner</w:t>
      </w:r>
    </w:p>
    <w:p w:rsidR="00842178" w:rsidRDefault="00842178" w:rsidP="0028682F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842178" w:rsidRPr="001D0938" w:rsidRDefault="00842178" w:rsidP="0028682F">
      <w:pPr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1D0938" w:rsidRDefault="001D0938" w:rsidP="0028682F">
      <w:pPr>
        <w:pStyle w:val="NoSpacing"/>
        <w:jc w:val="center"/>
        <w:rPr>
          <w:rFonts w:ascii="Book Antiqua" w:eastAsia="MS Mincho" w:hAnsi="Book Antiqua"/>
          <w:b/>
          <w:sz w:val="24"/>
          <w:szCs w:val="24"/>
          <w:lang w:eastAsia="sq-AL"/>
        </w:rPr>
      </w:pPr>
      <w:r>
        <w:rPr>
          <w:rFonts w:ascii="Book Antiqua" w:eastAsia="MS Mincho" w:hAnsi="Book Antiqua"/>
          <w:b/>
          <w:sz w:val="24"/>
          <w:szCs w:val="24"/>
          <w:lang w:eastAsia="sq-AL"/>
        </w:rPr>
        <w:t xml:space="preserve">UGOVOR O DODELI FINANSIJSKIH SREDSTAVA 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b/>
          <w:sz w:val="24"/>
          <w:szCs w:val="24"/>
          <w:lang w:eastAsia="sq-AL"/>
        </w:rPr>
      </w:pPr>
    </w:p>
    <w:p w:rsidR="00875401" w:rsidRPr="001D0938" w:rsidRDefault="001D0938" w:rsidP="000102CC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Zaključen između</w:t>
      </w:r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A3161E" w:rsidRDefault="00A3161E" w:rsidP="000102CC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Kancelarije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poverenika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z</w:t>
      </w:r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a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jezike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/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Kancelarije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premijera</w:t>
      </w:r>
      <w:proofErr w:type="spellEnd"/>
    </w:p>
    <w:p w:rsidR="000102CC" w:rsidRDefault="000102CC" w:rsidP="000102CC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0102CC" w:rsidRDefault="000102CC" w:rsidP="000102CC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i Nevladine organizacije</w:t>
      </w:r>
    </w:p>
    <w:p w:rsidR="000102CC" w:rsidRDefault="000102CC" w:rsidP="000102CC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A3161E" w:rsidRDefault="00E53568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softHyphen/>
        <w:t>____________________________________________________________________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53568" w:rsidRDefault="00E5356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9B4ACC" w:rsidRDefault="003C372C" w:rsidP="0028682F">
      <w:pPr>
        <w:pStyle w:val="NoSpacing"/>
        <w:jc w:val="both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NAZIV PROJEKTA/PROGRAMA: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E53568">
        <w:rPr>
          <w:rFonts w:ascii="Book Antiqua" w:eastAsiaTheme="minorHAnsi" w:hAnsi="Book Antiqua"/>
          <w:sz w:val="24"/>
          <w:szCs w:val="24"/>
        </w:rPr>
        <w:t>___________________________________________/</w:t>
      </w:r>
    </w:p>
    <w:p w:rsidR="00E53568" w:rsidRPr="00E53568" w:rsidRDefault="00E53568" w:rsidP="00E53568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r-Latn-RS" w:eastAsia="sq-AL"/>
        </w:rPr>
      </w:pPr>
      <w:proofErr w:type="spellStart"/>
      <w:r>
        <w:rPr>
          <w:rFonts w:ascii="Book Antiqua" w:eastAsiaTheme="minorHAnsi" w:hAnsi="Book Antiqua"/>
          <w:sz w:val="24"/>
          <w:szCs w:val="24"/>
        </w:rPr>
        <w:t>Promocija</w:t>
      </w:r>
      <w:proofErr w:type="spellEnd"/>
      <w:r>
        <w:rPr>
          <w:rFonts w:ascii="Book Antiqua" w:eastAsiaTheme="minorHAnsi" w:hAnsi="Book Antiqua"/>
          <w:sz w:val="24"/>
          <w:szCs w:val="24"/>
        </w:rPr>
        <w:t xml:space="preserve"> i </w:t>
      </w:r>
      <w:r>
        <w:rPr>
          <w:rFonts w:ascii="Book Antiqua" w:eastAsiaTheme="minorHAnsi" w:hAnsi="Book Antiqua"/>
          <w:sz w:val="24"/>
          <w:szCs w:val="24"/>
          <w:lang w:val="sr-Latn-RS"/>
        </w:rPr>
        <w:t>zaštita jezičkih prava (PZJP)</w:t>
      </w:r>
    </w:p>
    <w:p w:rsidR="00E53568" w:rsidRDefault="00E53568" w:rsidP="0028682F">
      <w:pPr>
        <w:pStyle w:val="NoSpacing"/>
        <w:jc w:val="both"/>
        <w:rPr>
          <w:rFonts w:ascii="Book Antiqua" w:eastAsiaTheme="minorHAnsi" w:hAnsi="Book Antiqua"/>
          <w:sz w:val="24"/>
          <w:szCs w:val="24"/>
        </w:rPr>
      </w:pPr>
    </w:p>
    <w:p w:rsidR="009B4ACC" w:rsidRDefault="009B4ACC" w:rsidP="0028682F">
      <w:pPr>
        <w:pStyle w:val="NoSpacing"/>
        <w:jc w:val="both"/>
        <w:rPr>
          <w:rFonts w:ascii="Book Antiqua" w:eastAsiaTheme="minorHAnsi" w:hAnsi="Book Antiqua"/>
          <w:sz w:val="24"/>
          <w:szCs w:val="24"/>
        </w:rPr>
      </w:pPr>
    </w:p>
    <w:p w:rsidR="008F4AD1" w:rsidRPr="001D0938" w:rsidRDefault="008F4AD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75401" w:rsidRPr="001D0938" w:rsidRDefault="00A55A7F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USLOVI UGOVORA 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75401" w:rsidRPr="001D0938" w:rsidRDefault="00A55A7F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3C372C" w:rsidRPr="00E53568" w:rsidRDefault="004B7E53" w:rsidP="003C372C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r-Latn-RS"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Naziv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projekta</w:t>
      </w:r>
      <w:proofErr w:type="spellEnd"/>
      <w:r w:rsidR="003C372C">
        <w:rPr>
          <w:rFonts w:ascii="Book Antiqua" w:eastAsia="MS Mincho" w:hAnsi="Book Antiqua" w:cs="Book Antiqua"/>
          <w:sz w:val="24"/>
          <w:szCs w:val="24"/>
          <w:lang w:eastAsia="sq-AL"/>
        </w:rPr>
        <w:t>/</w:t>
      </w:r>
      <w:proofErr w:type="spellStart"/>
      <w:r w:rsidR="00116181">
        <w:rPr>
          <w:rFonts w:ascii="Book Antiqua" w:eastAsia="MS Mincho" w:hAnsi="Book Antiqua" w:cs="Book Antiqua"/>
          <w:sz w:val="24"/>
          <w:szCs w:val="24"/>
          <w:lang w:eastAsia="sq-AL"/>
        </w:rPr>
        <w:t>programa</w:t>
      </w:r>
      <w:proofErr w:type="spellEnd"/>
      <w:r w:rsidR="0011618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: </w:t>
      </w:r>
      <w:r w:rsidR="00E53568">
        <w:rPr>
          <w:rFonts w:ascii="Book Antiqua" w:eastAsiaTheme="minorHAnsi" w:hAnsi="Book Antiqua"/>
          <w:sz w:val="24"/>
          <w:szCs w:val="24"/>
        </w:rPr>
        <w:t>________________________________________/</w:t>
      </w:r>
      <w:proofErr w:type="spellStart"/>
      <w:r w:rsidR="00E53568">
        <w:rPr>
          <w:rFonts w:ascii="Book Antiqua" w:eastAsiaTheme="minorHAnsi" w:hAnsi="Book Antiqua"/>
          <w:sz w:val="24"/>
          <w:szCs w:val="24"/>
        </w:rPr>
        <w:t>Promocija</w:t>
      </w:r>
      <w:proofErr w:type="spellEnd"/>
      <w:r w:rsidR="00E53568">
        <w:rPr>
          <w:rFonts w:ascii="Book Antiqua" w:eastAsiaTheme="minorHAnsi" w:hAnsi="Book Antiqua"/>
          <w:sz w:val="24"/>
          <w:szCs w:val="24"/>
        </w:rPr>
        <w:t xml:space="preserve"> i </w:t>
      </w:r>
      <w:r w:rsidR="00E53568">
        <w:rPr>
          <w:rFonts w:ascii="Book Antiqua" w:eastAsiaTheme="minorHAnsi" w:hAnsi="Book Antiqua"/>
          <w:sz w:val="24"/>
          <w:szCs w:val="24"/>
          <w:lang w:val="sr-Latn-RS"/>
        </w:rPr>
        <w:t>zaštita jezičkih prava (PZJP)</w:t>
      </w:r>
    </w:p>
    <w:p w:rsidR="00875401" w:rsidRPr="001D0938" w:rsidRDefault="001C6ED7" w:rsidP="00116181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Referentni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broj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/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broj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ugovora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</w:p>
    <w:p w:rsidR="00875401" w:rsidRPr="001D0938" w:rsidRDefault="00E53568" w:rsidP="00116181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Ukupna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vrednost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B3787">
        <w:rPr>
          <w:rFonts w:ascii="Book Antiqua" w:eastAsia="MS Mincho" w:hAnsi="Book Antiqua" w:cs="Book Antiqua"/>
          <w:sz w:val="24"/>
          <w:szCs w:val="24"/>
          <w:lang w:eastAsia="sq-AL"/>
        </w:rPr>
        <w:t>u</w:t>
      </w:r>
      <w:bookmarkStart w:id="0" w:name="_GoBack"/>
      <w:bookmarkEnd w:id="0"/>
      <w:r>
        <w:rPr>
          <w:rFonts w:ascii="Book Antiqua" w:eastAsia="MS Mincho" w:hAnsi="Book Antiqua" w:cs="Book Antiqua"/>
          <w:sz w:val="24"/>
          <w:szCs w:val="24"/>
          <w:lang w:eastAsia="sq-AL"/>
        </w:rPr>
        <w:t>govora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evrima</w:t>
      </w:r>
      <w:proofErr w:type="spellEnd"/>
      <w:r w:rsidR="00DB3787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</w:p>
    <w:p w:rsidR="00875401" w:rsidRPr="001D0938" w:rsidRDefault="00DB3787" w:rsidP="00116181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Period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sprovođenja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projekta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: </w:t>
      </w:r>
    </w:p>
    <w:p w:rsidR="00875401" w:rsidRDefault="0095767D" w:rsidP="00116181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Budžetska stavka: subvencije</w:t>
      </w:r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, kod: </w:t>
      </w:r>
      <w:r w:rsidR="00A91BE3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25300</w:t>
      </w:r>
    </w:p>
    <w:p w:rsidR="00116181" w:rsidRDefault="00E53568" w:rsidP="00E53568">
      <w:pPr>
        <w:pStyle w:val="NoSpacing"/>
        <w:tabs>
          <w:tab w:val="left" w:pos="7430"/>
        </w:tabs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ab/>
      </w:r>
    </w:p>
    <w:p w:rsidR="003C372C" w:rsidRDefault="003C372C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116181" w:rsidRPr="001D0938" w:rsidRDefault="0011618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75401" w:rsidRPr="001D0938" w:rsidRDefault="0095767D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2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2608C0" w:rsidRDefault="00357F69" w:rsidP="00116181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Sredstva iz člana 1. Ugovora mogu se </w:t>
      </w:r>
      <w:r w:rsidR="001C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koristiti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>samo za sprovođenje projekta, u skladu sa</w:t>
      </w:r>
      <w:r w:rsidR="002608C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uslovima javnog poziva i </w:t>
      </w:r>
      <w:r w:rsidR="001C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obrasca opisa </w:t>
      </w:r>
      <w:r w:rsidR="002608C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projekta i obrasca budžeta projekta, koji se smatraju sastavnim delom ovog ugovora. 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75401" w:rsidRPr="001D0938" w:rsidRDefault="002608C0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3</w:t>
      </w:r>
    </w:p>
    <w:p w:rsidR="00875401" w:rsidRPr="001D0938" w:rsidRDefault="0087540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7336A5" w:rsidRPr="001D0938" w:rsidRDefault="008B485D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Sredstva iz člana 1. </w:t>
      </w:r>
      <w:proofErr w:type="spellStart"/>
      <w:proofErr w:type="gramStart"/>
      <w:r>
        <w:rPr>
          <w:rFonts w:ascii="Book Antiqua" w:eastAsia="MS Mincho" w:hAnsi="Book Antiqua" w:cs="Book Antiqua"/>
          <w:sz w:val="24"/>
          <w:szCs w:val="24"/>
          <w:lang w:eastAsia="sq-AL"/>
        </w:rPr>
        <w:t>uplatiće</w:t>
      </w:r>
      <w:proofErr w:type="spellEnd"/>
      <w:proofErr w:type="gram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se </w:t>
      </w:r>
      <w:proofErr w:type="spellStart"/>
      <w:r w:rsidR="001A7B45">
        <w:rPr>
          <w:rFonts w:ascii="Book Antiqua" w:eastAsia="MS Mincho" w:hAnsi="Book Antiqua" w:cs="Book Antiqua"/>
          <w:sz w:val="24"/>
          <w:szCs w:val="24"/>
          <w:lang w:eastAsia="sq-AL"/>
        </w:rPr>
        <w:t>na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bank</w:t>
      </w:r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>ovnom</w:t>
      </w:r>
      <w:proofErr w:type="spellEnd"/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računu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korisnika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: </w:t>
      </w:r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_________________</w:t>
      </w:r>
      <w:r w:rsidR="003C372C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 </w:t>
      </w:r>
      <w:r w:rsidR="003C372C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________ </w:t>
      </w:r>
      <w:proofErr w:type="spellStart"/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Ban</w:t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k</w:t>
      </w:r>
      <w:r w:rsidR="009B4ACC">
        <w:rPr>
          <w:rFonts w:ascii="Book Antiqua" w:eastAsia="MS Mincho" w:hAnsi="Book Antiqua" w:cs="Book Antiqua"/>
          <w:sz w:val="24"/>
          <w:szCs w:val="24"/>
          <w:lang w:eastAsia="sq-AL"/>
        </w:rPr>
        <w:t>u</w:t>
      </w:r>
      <w:proofErr w:type="spellEnd"/>
      <w:r w:rsidR="00875401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.</w:t>
      </w:r>
    </w:p>
    <w:p w:rsidR="00EE153A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8B485D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4</w:t>
      </w:r>
    </w:p>
    <w:p w:rsidR="00EE153A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1. </w:t>
      </w:r>
      <w:r w:rsidR="00F92E6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 cilju provere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adekvatnog korišćenja sredstava </w:t>
      </w:r>
      <w:r w:rsidR="00F92E6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je dužan da podnosi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davaocu </w:t>
      </w:r>
      <w:r w:rsidR="00F92E69">
        <w:rPr>
          <w:rFonts w:ascii="Book Antiqua" w:eastAsia="MS Mincho" w:hAnsi="Book Antiqua" w:cs="Book Antiqua"/>
          <w:sz w:val="24"/>
          <w:szCs w:val="24"/>
          <w:lang w:eastAsia="sq-AL"/>
        </w:rPr>
        <w:t>finansijske podrške izveštaj o sprovođenju projekta koji treba da obuhvata: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A547CD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1.1 </w:t>
      </w:r>
      <w:r w:rsidR="00F92E69">
        <w:rPr>
          <w:rFonts w:ascii="Book Antiqua" w:eastAsia="MS Mincho" w:hAnsi="Book Antiqua" w:cs="Book Antiqua"/>
          <w:sz w:val="24"/>
          <w:szCs w:val="24"/>
          <w:lang w:eastAsia="sq-AL"/>
        </w:rPr>
        <w:t>Narativni izveštaj (kojeg dosta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>vlja u štampanom obliku, poštom, i/ili u elektronskom obliku e-mailom ili poštom na CD, DVD ili USB, ili drugim elektronskim oblikom,  na zahtev)</w:t>
      </w:r>
      <w:r w:rsidR="00B60387">
        <w:rPr>
          <w:rFonts w:ascii="Book Antiqua" w:eastAsia="MS Mincho" w:hAnsi="Book Antiqua" w:cs="Book Antiqua"/>
          <w:sz w:val="24"/>
          <w:szCs w:val="24"/>
          <w:lang w:eastAsia="sq-AL"/>
        </w:rPr>
        <w:t>;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F92E6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  </w:t>
      </w:r>
    </w:p>
    <w:p w:rsidR="00DC52F4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1.2 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Finansijski izveštaj (kojeg dostavlja u štampanom obliku, poštom, i/ili u elektronskom obliku e-mailom ili poštom na CD, DVD ili USB, ili drugim elektronskim oblikom,  na zahtev) sa detaljnom dokumentacijom svih troškova i aneksa:       </w:t>
      </w:r>
    </w:p>
    <w:p w:rsidR="00A547CD" w:rsidRPr="001D0938" w:rsidRDefault="00A547CD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a) </w:t>
      </w:r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>z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 </w:t>
      </w:r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>iz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>vršene uplate bank</w:t>
      </w:r>
      <w:r w:rsidR="0077221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ovnim </w:t>
      </w:r>
      <w:r w:rsidR="00DC52F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transakcijama: kopije faktura, naziv korisnika i odgovarajuće bankarske račune;  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b) </w:t>
      </w:r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za izvršene </w:t>
      </w:r>
      <w:r w:rsidR="0077221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gotovinske </w:t>
      </w:r>
      <w:r w:rsidR="00564C69">
        <w:rPr>
          <w:rFonts w:ascii="Book Antiqua" w:eastAsia="MS Mincho" w:hAnsi="Book Antiqua" w:cs="Book Antiqua"/>
          <w:sz w:val="24"/>
          <w:szCs w:val="24"/>
          <w:lang w:eastAsia="sq-AL"/>
        </w:rPr>
        <w:t>uplate</w:t>
      </w:r>
      <w:r w:rsidR="00772219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: kopije faktura, naziv korisnika, kopije uplatnica 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iz kase i gotovinske izveštaje.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c) 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>druge dokumente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: 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>drugi dokumenti koji se odnose na putovanja, agende, i slično, priložite prateće dosjee, dokumenti na osnovu kojih su izvršene uplate (ugovori, sporazumi) i slično.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2. 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>Drugi aneksi u vezi sa sprovođenjem projekta, dokaz o sprovođenju projektnih aktivnosti, uključujući (spisak učesnika, listove ocenjivanja, fotografije d</w:t>
      </w:r>
      <w:r w:rsidR="00B60387">
        <w:rPr>
          <w:rFonts w:ascii="Book Antiqua" w:eastAsia="MS Mincho" w:hAnsi="Book Antiqua" w:cs="Book Antiqua"/>
          <w:sz w:val="24"/>
          <w:szCs w:val="24"/>
          <w:lang w:eastAsia="sq-AL"/>
        </w:rPr>
        <w:t>ogađaja, kopije izdanja, itd.);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3. 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treba da podnosi 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>tromesečne/polugodišnje/godišnje</w:t>
      </w:r>
      <w:r w:rsidR="00436ED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/konačni izveštaj u roku od: dana/meseci nakon isteka perioda izveštavanja. Izveštaje treba podnositi finansijeru prema predviđenim obrascima.     </w:t>
      </w:r>
    </w:p>
    <w:p w:rsidR="00A547CD" w:rsidRDefault="00A547CD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116181" w:rsidRDefault="0011618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116181" w:rsidRDefault="00116181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943058" w:rsidRPr="001D0938" w:rsidRDefault="0094305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A33722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5</w:t>
      </w:r>
    </w:p>
    <w:p w:rsidR="00A547CD" w:rsidRPr="001D0938" w:rsidRDefault="00A547CD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A547CD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Davalac </w:t>
      </w:r>
      <w:r w:rsidR="00A3372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zadržava pravo </w:t>
      </w:r>
      <w:r w:rsidR="00E84B8B">
        <w:rPr>
          <w:rFonts w:ascii="Book Antiqua" w:eastAsia="MS Mincho" w:hAnsi="Book Antiqua" w:cs="Book Antiqua"/>
          <w:sz w:val="24"/>
          <w:szCs w:val="24"/>
          <w:lang w:eastAsia="sq-AL"/>
        </w:rPr>
        <w:t>praćenja i ocenjivanja izvršenja projekta, uključujući razmatranj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e finansija i stalnih troškova </w:t>
      </w:r>
      <w:r w:rsidR="00E84B8B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tokom čitavog projekta i u periodu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od </w:t>
      </w:r>
      <w:r w:rsidR="00C047EA">
        <w:rPr>
          <w:rFonts w:ascii="Book Antiqua" w:eastAsia="MS Mincho" w:hAnsi="Book Antiqua" w:cs="Book Antiqua"/>
          <w:sz w:val="24"/>
          <w:szCs w:val="24"/>
          <w:lang w:eastAsia="sq-AL"/>
        </w:rPr>
        <w:t>dve (2)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godi</w:t>
      </w:r>
      <w:r w:rsidR="00E84B8B">
        <w:rPr>
          <w:rFonts w:ascii="Book Antiqua" w:eastAsia="MS Mincho" w:hAnsi="Book Antiqua" w:cs="Book Antiqua"/>
          <w:sz w:val="24"/>
          <w:szCs w:val="24"/>
          <w:lang w:eastAsia="sq-AL"/>
        </w:rPr>
        <w:t>n</w:t>
      </w:r>
      <w:r w:rsidR="00C047EA">
        <w:rPr>
          <w:rFonts w:ascii="Book Antiqua" w:eastAsia="MS Mincho" w:hAnsi="Book Antiqua" w:cs="Book Antiqua"/>
          <w:sz w:val="24"/>
          <w:szCs w:val="24"/>
          <w:lang w:eastAsia="sq-AL"/>
        </w:rPr>
        <w:t>e</w:t>
      </w:r>
      <w:r w:rsidR="00E84B8B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nakon završetka projekta. 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84217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2.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>Davalac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finansijske podrške može direktno </w:t>
      </w:r>
      <w:r w:rsidR="00CE04B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sprovoditi 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gore navedenu kontrolu ovog ugovora, koja se radi kroz </w:t>
      </w:r>
      <w:r w:rsidR="00467B5F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monitoring </w:t>
      </w:r>
      <w:r w:rsidR="004C30B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posete u prostorijama korisnika i u slučaju takve kontrole, obavestiće korisnika najmanje sedam dana pre takve kontrole.  </w:t>
      </w:r>
    </w:p>
    <w:p w:rsidR="00A547CD" w:rsidRPr="001D0938" w:rsidRDefault="004C30BE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 </w:t>
      </w:r>
    </w:p>
    <w:p w:rsidR="00A547CD" w:rsidRPr="001D0938" w:rsidRDefault="00D7515D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6</w:t>
      </w:r>
    </w:p>
    <w:p w:rsidR="00EE153A" w:rsidRPr="001D0938" w:rsidRDefault="00467B5F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Davalac </w:t>
      </w:r>
      <w:r w:rsidR="00D7515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ima pravo da u cilju nadzora korišćenja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namenskih sredstava</w:t>
      </w:r>
      <w:r w:rsidR="00D7515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, prema članu 1. Ugovora da direktno kontaktira pravna i fizička lica, koja su isplaćena iz projektnih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sredstava</w:t>
      </w:r>
      <w:r w:rsidR="00D7515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, prema prijavljenim dokumentima od strane korisnika javne finansijske podrške.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D7515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    </w:t>
      </w:r>
    </w:p>
    <w:p w:rsidR="00A547CD" w:rsidRPr="001D0938" w:rsidRDefault="00A547CD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3D740A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7</w:t>
      </w:r>
    </w:p>
    <w:p w:rsidR="00EE153A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se obavezuje da blagovremeno obavesti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davaoca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o malim i velikim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>promenama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 ugovoru.  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1.1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Male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>promene</w:t>
      </w:r>
      <w:r w:rsidR="00367C4B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 ugovoru koje ne zahtevaju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izmene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ugovora putem aneksa, mogu biti:   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a)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>Promene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3D740A">
        <w:rPr>
          <w:rFonts w:ascii="Book Antiqua" w:eastAsia="MS Mincho" w:hAnsi="Book Antiqua" w:cs="Book Antiqua"/>
          <w:sz w:val="24"/>
          <w:szCs w:val="24"/>
          <w:lang w:eastAsia="sq-AL"/>
        </w:rPr>
        <w:t>u budžetu između budžetskih stavki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manjih od 10%,  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b)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Promena 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jednog člana projektnog tima,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c)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P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>romena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bankovnog računa članova projekta, </w:t>
      </w:r>
    </w:p>
    <w:p w:rsidR="00A547CD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d) </w:t>
      </w:r>
      <w:r w:rsidR="0075114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Promena 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adrese ili drugih podataka članova projekta,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e) 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>Male promene u projektima koje ne utiču na svrhu i ciljeve (npr. male promene u vreme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nu</w:t>
      </w:r>
      <w:r w:rsidR="00274CF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aktivnosti),   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1.2 </w:t>
      </w:r>
      <w:r w:rsidR="00367C4B">
        <w:rPr>
          <w:rFonts w:ascii="Book Antiqua" w:eastAsia="MS Mincho" w:hAnsi="Book Antiqua" w:cs="Book Antiqua"/>
          <w:sz w:val="24"/>
          <w:szCs w:val="24"/>
          <w:lang w:eastAsia="sq-AL"/>
        </w:rPr>
        <w:t>Ve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će promene </w:t>
      </w:r>
      <w:r w:rsidR="00367C4B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zahtevaju </w:t>
      </w:r>
      <w:r w:rsidR="0091489D">
        <w:rPr>
          <w:rFonts w:ascii="Book Antiqua" w:eastAsia="MS Mincho" w:hAnsi="Book Antiqua" w:cs="Book Antiqua"/>
          <w:sz w:val="24"/>
          <w:szCs w:val="24"/>
          <w:lang w:eastAsia="sq-AL"/>
        </w:rPr>
        <w:t>izmene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367C4B">
        <w:rPr>
          <w:rFonts w:ascii="Book Antiqua" w:eastAsia="MS Mincho" w:hAnsi="Book Antiqua" w:cs="Book Antiqua"/>
          <w:sz w:val="24"/>
          <w:szCs w:val="24"/>
          <w:lang w:eastAsia="sq-AL"/>
        </w:rPr>
        <w:t>ugovora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putem aneksa i njegovo potpisivanje od strane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davaoca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finansijske podrške i korisnika. Veće promene u ugovoru mogu biti:   </w:t>
      </w:r>
    </w:p>
    <w:p w:rsidR="00E03748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a) 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Promene u budžetu između budžetskih stavki većih od 10%,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E03748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b) </w:t>
      </w:r>
      <w:proofErr w:type="spellStart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>Produženje</w:t>
      </w:r>
      <w:proofErr w:type="spellEnd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>vremena</w:t>
      </w:r>
      <w:proofErr w:type="spellEnd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>sp</w:t>
      </w:r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rovođenja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projekta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(</w:t>
      </w:r>
      <w:proofErr w:type="spellStart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maksimalno</w:t>
      </w:r>
      <w:proofErr w:type="spellEnd"/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6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>mesec</w:t>
      </w:r>
      <w:r w:rsidR="00E53568">
        <w:rPr>
          <w:rFonts w:ascii="Book Antiqua" w:eastAsia="MS Mincho" w:hAnsi="Book Antiqua" w:cs="Book Antiqua"/>
          <w:sz w:val="24"/>
          <w:szCs w:val="24"/>
          <w:lang w:eastAsia="sq-AL"/>
        </w:rPr>
        <w:t>i</w:t>
      </w:r>
      <w:proofErr w:type="spellEnd"/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),   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E03748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c) 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Dodavanje novih aktivnosti u okviru projekta,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d) </w:t>
      </w:r>
      <w:r w:rsidR="009F4C3E">
        <w:rPr>
          <w:rFonts w:ascii="Book Antiqua" w:eastAsia="MS Mincho" w:hAnsi="Book Antiqua" w:cs="Book Antiqua"/>
          <w:sz w:val="24"/>
          <w:szCs w:val="24"/>
          <w:lang w:eastAsia="sq-AL"/>
        </w:rPr>
        <w:t>Promena aktivnosti koje značajno utiču na svrhu i ciljeve projekta.</w:t>
      </w:r>
    </w:p>
    <w:p w:rsidR="00EE153A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2.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Davalac </w:t>
      </w:r>
      <w:r w:rsidR="00FC5DD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odlučuje u svakom slučaju, ukoliko će prihvatiti ili ne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izmene</w:t>
      </w:r>
      <w:r w:rsidR="00FC5DD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ugovora, i ukoliko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izmena</w:t>
      </w:r>
      <w:r w:rsidR="00FC5DD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predstavlja malu ili veliku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promenu </w:t>
      </w:r>
      <w:r w:rsidR="00FC5DD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 ugovoru.     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A42266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8</w:t>
      </w:r>
      <w:r w:rsidR="00C82E00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 </w:t>
      </w:r>
      <w:r w:rsid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može zahtevati </w:t>
      </w:r>
      <w:r w:rsidR="00AC3BD2">
        <w:rPr>
          <w:rFonts w:ascii="Book Antiqua" w:eastAsia="MS Mincho" w:hAnsi="Book Antiqua" w:cs="Book Antiqua"/>
          <w:sz w:val="24"/>
          <w:szCs w:val="24"/>
          <w:lang w:eastAsia="sq-AL"/>
        </w:rPr>
        <w:t>izmene</w:t>
      </w:r>
      <w:r w:rsid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 ugovoru najmanje 30 dana pre završetka projekta. S</w:t>
      </w:r>
      <w:r w:rsidR="00544E0A">
        <w:rPr>
          <w:rFonts w:ascii="Book Antiqua" w:eastAsia="MS Mincho" w:hAnsi="Book Antiqua" w:cs="Book Antiqua"/>
          <w:sz w:val="24"/>
          <w:szCs w:val="24"/>
          <w:lang w:eastAsia="sq-AL"/>
        </w:rPr>
        <w:t>vaku</w:t>
      </w:r>
      <w:r w:rsid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promena ugovornih obaveza treba zahtevati i usvojiti pismeno. Ugovor se ne može </w:t>
      </w:r>
      <w:r w:rsidR="00AC3BD2">
        <w:rPr>
          <w:rFonts w:ascii="Book Antiqua" w:eastAsia="MS Mincho" w:hAnsi="Book Antiqua" w:cs="Book Antiqua"/>
          <w:sz w:val="24"/>
          <w:szCs w:val="24"/>
          <w:lang w:eastAsia="sq-AL"/>
        </w:rPr>
        <w:t>izmeniti</w:t>
      </w:r>
      <w:r w:rsid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ili dopuniti ako cilj ili efekat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>izmene</w:t>
      </w:r>
      <w:r w:rsidR="00A47317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ugrožava konkurenciju ili jednak tretman prema javnom pozivu. </w:t>
      </w:r>
      <w:r w:rsidR="00544E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lastRenderedPageBreak/>
        <w:t xml:space="preserve">2. </w:t>
      </w:r>
      <w:r w:rsidR="00544E0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ne može zahtevati izmene ugovornih odredbi nakon završetka perioda sprovođenja projekta, kako što je utvrđeno u članu 1.     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3. </w:t>
      </w:r>
      <w:r w:rsidR="0069256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Davalac </w:t>
      </w:r>
      <w:r w:rsidR="00AC3BD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ima pravo da ne usvoji dodelu jednog dela sredstava i produženje perioda sprovođenja projekta ukoliko to izmeni sadržaj i prirodu projekta, ili ako zahtev nije osnovan i nema objektivnih razloga za izmenu ugovora ili za produženje perioda sprovođenja projekta.         </w:t>
      </w:r>
    </w:p>
    <w:p w:rsidR="00EE153A" w:rsidRPr="001D0938" w:rsidRDefault="00EE153A" w:rsidP="0028682F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4. </w:t>
      </w:r>
      <w:r w:rsidR="00481DF7">
        <w:rPr>
          <w:rFonts w:ascii="Book Antiqua" w:eastAsia="MS Mincho" w:hAnsi="Book Antiqua" w:cs="Book Antiqua"/>
          <w:sz w:val="24"/>
          <w:szCs w:val="24"/>
          <w:lang w:eastAsia="sq-AL"/>
        </w:rPr>
        <w:t>Odluku o usvojenju ili neusvojenju zahteva za izmenu ugovora ili produženje perioda sprovođenja projekta treba doneti u roku od 30 dana od dana podnošenja zahteva od strane korisnika</w:t>
      </w:r>
      <w:r w:rsidR="00523BE5">
        <w:rPr>
          <w:rFonts w:ascii="Book Antiqua" w:eastAsia="MS Mincho" w:hAnsi="Book Antiqua" w:cs="Book Antiqua"/>
          <w:sz w:val="24"/>
          <w:szCs w:val="24"/>
          <w:lang w:eastAsia="sq-AL"/>
        </w:rPr>
        <w:t>.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523BE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9</w:t>
      </w:r>
    </w:p>
    <w:p w:rsidR="00BC187B" w:rsidRDefault="00BC187B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Ako </w:t>
      </w:r>
      <w:r w:rsidR="003F2A86">
        <w:rPr>
          <w:rFonts w:ascii="Book Antiqua" w:eastAsia="MS Mincho" w:hAnsi="Book Antiqua" w:cs="Book Antiqua"/>
          <w:sz w:val="24"/>
          <w:szCs w:val="24"/>
          <w:lang w:eastAsia="sq-AL"/>
        </w:rPr>
        <w:t>davalac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>finansijske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podrške utvr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di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 korisnik ne koristi na adekvatan način sredstva finansijske podrške za sprovođenje projekta u skladu sa uslovima iz člana 1. i 2. 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ovog ugovora i uslova utvrđenih u ugovoru, ili nije uspeo da sprovodi projekat u okviru ugovornog roka, ako nije podnosio 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odgovarajuće 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>izveštaje blagovremeno i sa sadržajem utvrđen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>im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u članu 4. 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>u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govora, ili nije dozvolio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davaocu 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>finansijske podrške nadzor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korišćenja sredstava prema članu 5. i 6. ugovora, biće obustavljene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dalje uplate 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i korisnik je dužan da vrati istrošena sredstva na neadekvatan način i još neiskorišćena sredstva, u roku od 30 dana od prijema pismenog obaveštenja za vraćanje sredstava od strane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davaoca </w:t>
      </w:r>
      <w:r w:rsidR="003F2162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podrške. </w:t>
      </w:r>
      <w:r w:rsidR="007A1FB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BC187B" w:rsidRDefault="00BC187B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7523D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10</w:t>
      </w:r>
    </w:p>
    <w:p w:rsidR="007523D5" w:rsidRDefault="007523D5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Ako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davalac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utvrdi da korisnik nije ispunio ugovorne obaveze, biće mu uskraćeno pravo na finansijsku podršku u naredne dve godine. </w:t>
      </w:r>
    </w:p>
    <w:p w:rsidR="007523D5" w:rsidRDefault="007523D5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7523D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11</w:t>
      </w:r>
    </w:p>
    <w:p w:rsidR="00EE153A" w:rsidRPr="001D0938" w:rsidRDefault="0007316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1. </w:t>
      </w:r>
      <w:r w:rsidR="007523D5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se slaže da na celokupnom štampanom i video materijalu, i drugom materijalu koji se odnosi na projekat postavlja logo i naziv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davaoca </w:t>
      </w:r>
      <w:r w:rsidR="007523D5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finansijske podrške kao institucija koja finansira projekat koji je predmet ugovora.    </w:t>
      </w:r>
    </w:p>
    <w:p w:rsidR="00EE153A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2. </w:t>
      </w:r>
      <w:r w:rsidR="0007316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Korisnik se slaže da dostavlja 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davaocu </w:t>
      </w:r>
      <w:r w:rsidR="0007316A">
        <w:rPr>
          <w:rFonts w:ascii="Book Antiqua" w:eastAsia="MS Mincho" w:hAnsi="Book Antiqua" w:cs="Book Antiqua"/>
          <w:sz w:val="24"/>
          <w:szCs w:val="24"/>
          <w:lang w:eastAsia="sq-AL"/>
        </w:rPr>
        <w:t>finansijske podrške za korišć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>enje i objavljivanje fotografije</w:t>
      </w:r>
      <w:r w:rsidR="0007316A">
        <w:rPr>
          <w:rFonts w:ascii="Book Antiqua" w:eastAsia="MS Mincho" w:hAnsi="Book Antiqua" w:cs="Book Antiqua"/>
          <w:sz w:val="24"/>
          <w:szCs w:val="24"/>
          <w:lang w:eastAsia="sq-AL"/>
        </w:rPr>
        <w:t>, video i audio snimke navedene u stavu 1. ovog člana, u cilju promovisanja javnog poziva i doprin</w:t>
      </w:r>
      <w:r w:rsidR="00424B53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osa </w:t>
      </w:r>
      <w:r w:rsidR="0007316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razvoju civilnog društva u Republici Kosovo.  </w:t>
      </w:r>
      <w:r w:rsidR="00424B53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E03748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</w:p>
    <w:p w:rsidR="00EE153A" w:rsidRPr="001D0938" w:rsidRDefault="00424B53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12</w:t>
      </w:r>
    </w:p>
    <w:p w:rsidR="00EE153A" w:rsidRPr="001D0938" w:rsidRDefault="00B9041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Davalac</w:t>
      </w:r>
      <w:r w:rsidR="0029439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finansijske podrške nije odgovoran, direktno ili indirektno, za štetu koja </w:t>
      </w:r>
      <w:r w:rsidR="00E74F19">
        <w:rPr>
          <w:rFonts w:ascii="Book Antiqua" w:eastAsia="MS Mincho" w:hAnsi="Book Antiqua" w:cs="Book Antiqua"/>
          <w:sz w:val="24"/>
          <w:szCs w:val="24"/>
          <w:lang w:eastAsia="sq-AL"/>
        </w:rPr>
        <w:t>nastaje</w:t>
      </w:r>
      <w:r w:rsidR="0029439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E74F19">
        <w:rPr>
          <w:rFonts w:ascii="Book Antiqua" w:eastAsia="MS Mincho" w:hAnsi="Book Antiqua" w:cs="Book Antiqua"/>
          <w:sz w:val="24"/>
          <w:szCs w:val="24"/>
          <w:lang w:eastAsia="sq-AL"/>
        </w:rPr>
        <w:t>iz</w:t>
      </w:r>
      <w:r w:rsidR="0029439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aktivnosti korisnika tokom sprovođenja projekta.    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E74F19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13</w:t>
      </w:r>
    </w:p>
    <w:p w:rsidR="00EE153A" w:rsidRPr="001D0938" w:rsidRDefault="00E74F19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Potpisivanjem ovog ugovora korisnik se slaže da kao korisnik javnih sredstava za finansiranje projekata od interesa i dobrobiti </w:t>
      </w:r>
      <w:r w:rsidR="001554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za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javnost, ova sredstva neće biti korišćena za promovisanje bilo kakvog privatnog, političkog interesa, </w:t>
      </w:r>
      <w:r w:rsidR="0015546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ili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za podršku bilo kojoj političkoj stranci ili nezavisnog kandidata, tokom trajanja ovog ugovora.   </w:t>
      </w:r>
    </w:p>
    <w:p w:rsidR="00E0374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842178" w:rsidRPr="001D093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155468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14</w:t>
      </w:r>
    </w:p>
    <w:p w:rsidR="00155468" w:rsidRDefault="0015546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U slučaju nesporazuma</w:t>
      </w:r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F76F4E">
        <w:rPr>
          <w:rFonts w:ascii="Book Antiqua" w:eastAsia="MS Mincho" w:hAnsi="Book Antiqua" w:cs="Book Antiqua"/>
          <w:sz w:val="24"/>
          <w:szCs w:val="24"/>
          <w:lang w:eastAsia="sq-AL"/>
        </w:rPr>
        <w:t>koji proističu iz sprovođenja</w:t>
      </w:r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ovog ugovora između ugovornih </w:t>
      </w:r>
      <w:proofErr w:type="gramStart"/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>strana</w:t>
      </w:r>
      <w:r w:rsidR="00F76F4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koji</w:t>
      </w:r>
      <w:proofErr w:type="gramEnd"/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se ne mogu rešavati </w:t>
      </w:r>
      <w:r w:rsidR="00F76F4E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sporazumno uz međusobne razgovore, nadležan za rešavanje takvog spora je nadležan sud u Prištini. </w:t>
      </w:r>
      <w:r w:rsidR="00CB671D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842178" w:rsidRPr="001D0938" w:rsidRDefault="0084217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03748" w:rsidRPr="001D0938" w:rsidRDefault="00F76F4E" w:rsidP="00155468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15</w:t>
      </w:r>
    </w:p>
    <w:p w:rsidR="00EE153A" w:rsidRPr="001D0938" w:rsidRDefault="00F76F4E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Za pitanja koja nisu uređena ovim ugovorom,</w:t>
      </w:r>
      <w:r w:rsidR="00DF1075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primenjuju se odredbe Uredbe o</w:t>
      </w:r>
      <w:r w:rsidR="00B9041A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kri</w:t>
      </w:r>
      <w:r w:rsidR="00DF1075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terijumima, standardima i procedurama javnog finansiranja za NVO-e i priručnika za njeno sprovođenje. 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DF107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16</w:t>
      </w:r>
    </w:p>
    <w:p w:rsidR="00EE153A" w:rsidRPr="001D0938" w:rsidRDefault="008E4E6F" w:rsidP="00B60387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Informacije koje sadrže obrazac opisa projekta i</w:t>
      </w:r>
      <w:r w:rsidR="00CC42A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obrazac budžeta projekta koje j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e korisnik dostavio prilikom apliciranja prema javnom pozivu, sastavni deo su ovog ugovora. 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8E4E6F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17</w:t>
      </w:r>
    </w:p>
    <w:p w:rsidR="00233485" w:rsidRDefault="008E4E6F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Za svaki vid komunikacije ili dostave obaveštenja o izmenama u ugovoru ili podnošenja izveštaja koji se odnose na ovaj ugovor, strane treba da</w:t>
      </w:r>
      <w:r w:rsidR="00233485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navedu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referentni broj ugovora i naziv projekta, i da pošalju u sledećoj adresi: Za davaoca finansijske podrške: &lt;Adresa, tel., –email adresa za prepisku&gt; Za korisnika: &lt;Adresa, tel., e-mail adresa </w:t>
      </w:r>
      <w:r w:rsidR="00233485">
        <w:rPr>
          <w:rFonts w:ascii="Book Antiqua" w:eastAsia="MS Mincho" w:hAnsi="Book Antiqua" w:cs="Book Antiqua"/>
          <w:sz w:val="24"/>
          <w:szCs w:val="24"/>
          <w:lang w:eastAsia="sq-AL"/>
        </w:rPr>
        <w:t>za prepisku&gt;</w:t>
      </w:r>
    </w:p>
    <w:p w:rsidR="00E03748" w:rsidRPr="001D0938" w:rsidRDefault="00EE153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</w:t>
      </w:r>
    </w:p>
    <w:p w:rsidR="00EE153A" w:rsidRPr="001D0938" w:rsidRDefault="0023348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Član 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18</w:t>
      </w:r>
    </w:p>
    <w:p w:rsidR="00EE153A" w:rsidRPr="001D0938" w:rsidRDefault="00233485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Ovaj ugovor je sačinjen u tri (3) istovetna primerka, od kojih </w:t>
      </w:r>
      <w:r w:rsidR="00CC42A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je </w:t>
      </w: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jedan (1) primerak za korisnika, kao i dva primerka za davaoca finansijske podrške.   </w:t>
      </w:r>
    </w:p>
    <w:p w:rsidR="00E03748" w:rsidRPr="001D0938" w:rsidRDefault="00E0374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233485" w:rsidP="0028682F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>Član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20</w:t>
      </w:r>
    </w:p>
    <w:p w:rsidR="00EE153A" w:rsidRPr="001D0938" w:rsidRDefault="00233485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Ugovor stupa na snagu u trenutku potpisivanja od ugovornih strana.  </w:t>
      </w:r>
    </w:p>
    <w:p w:rsidR="00136E8A" w:rsidRDefault="00136E8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BD06F7" w:rsidRPr="001D0938" w:rsidRDefault="00BD06F7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943058" w:rsidRDefault="00943058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EE153A" w:rsidRPr="001D0938" w:rsidRDefault="00233485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Mesto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i datum</w:t>
      </w:r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  <w:r w:rsidR="003C372C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</w:p>
    <w:p w:rsidR="00136E8A" w:rsidRPr="001D0938" w:rsidRDefault="00136E8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28682F" w:rsidRPr="001D0938" w:rsidRDefault="0028682F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233485" w:rsidRDefault="00233485" w:rsidP="00B60387">
      <w:pPr>
        <w:pStyle w:val="NoSpacing"/>
        <w:rPr>
          <w:rFonts w:ascii="Book Antiqua" w:eastAsia="MS Mincho" w:hAnsi="Book Antiqua" w:cs="Book Antiqua"/>
          <w:sz w:val="24"/>
          <w:szCs w:val="24"/>
          <w:lang w:eastAsia="sq-AL"/>
        </w:rPr>
      </w:pP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Za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davaoca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finansijske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podrške</w:t>
      </w:r>
      <w:proofErr w:type="spellEnd"/>
      <w:r w:rsidR="00EE153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6911E6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6911E6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136E8A"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</w:t>
      </w:r>
      <w:r w:rsidR="00B60387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B60387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116181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Za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korisnika</w:t>
      </w:r>
      <w:proofErr w:type="spellEnd"/>
      <w:r w:rsidR="00CC42A8">
        <w:rPr>
          <w:rFonts w:ascii="Book Antiqua" w:eastAsia="MS Mincho" w:hAnsi="Book Antiqua" w:cs="Book Antiqua"/>
          <w:sz w:val="24"/>
          <w:szCs w:val="24"/>
          <w:lang w:eastAsia="sq-AL"/>
        </w:rPr>
        <w:t>:</w:t>
      </w:r>
    </w:p>
    <w:p w:rsidR="00BD06F7" w:rsidRDefault="00BD06F7" w:rsidP="00B60387">
      <w:pPr>
        <w:pStyle w:val="NoSpacing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136E8A" w:rsidRPr="001D0938" w:rsidRDefault="00136E8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>____</w:t>
      </w:r>
      <w:r w:rsidR="00B60387">
        <w:rPr>
          <w:rFonts w:ascii="Book Antiqua" w:eastAsia="MS Mincho" w:hAnsi="Book Antiqua" w:cs="Book Antiqua"/>
          <w:sz w:val="24"/>
          <w:szCs w:val="24"/>
          <w:lang w:eastAsia="sq-AL"/>
        </w:rPr>
        <w:t>____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>_____________</w:t>
      </w:r>
      <w:r w:rsidR="00BD06F7">
        <w:rPr>
          <w:rFonts w:ascii="Book Antiqua" w:eastAsia="MS Mincho" w:hAnsi="Book Antiqua" w:cs="Book Antiqua"/>
          <w:sz w:val="24"/>
          <w:szCs w:val="24"/>
          <w:lang w:eastAsia="sq-AL"/>
        </w:rPr>
        <w:t>_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______ </w:t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28682F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116181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     </w:t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>_____________________</w:t>
      </w:r>
    </w:p>
    <w:p w:rsidR="00136E8A" w:rsidRPr="001D0938" w:rsidRDefault="0028682F" w:rsidP="00E53568">
      <w:pPr>
        <w:pStyle w:val="NoSpacing"/>
        <w:rPr>
          <w:rFonts w:ascii="Book Antiqua" w:eastAsia="MS Mincho" w:hAnsi="Book Antiqua" w:cs="Book Antiqua"/>
          <w:sz w:val="24"/>
          <w:szCs w:val="24"/>
          <w:lang w:eastAsia="sq-AL"/>
        </w:rPr>
      </w:pP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6911E6" w:rsidRPr="001D0938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  <w:r w:rsidR="00116181">
        <w:rPr>
          <w:rFonts w:ascii="Book Antiqua" w:eastAsia="MS Mincho" w:hAnsi="Book Antiqua" w:cs="Book Antiqua"/>
          <w:sz w:val="24"/>
          <w:szCs w:val="24"/>
          <w:lang w:eastAsia="sq-AL"/>
        </w:rPr>
        <w:tab/>
        <w:t xml:space="preserve"> </w:t>
      </w:r>
      <w:r w:rsidR="003C372C">
        <w:rPr>
          <w:rFonts w:ascii="Book Antiqua" w:eastAsia="MS Mincho" w:hAnsi="Book Antiqua" w:cs="Book Antiqua"/>
          <w:sz w:val="24"/>
          <w:szCs w:val="24"/>
          <w:lang w:eastAsia="sq-AL"/>
        </w:rPr>
        <w:tab/>
      </w:r>
    </w:p>
    <w:p w:rsidR="00136E8A" w:rsidRPr="001D0938" w:rsidRDefault="00136E8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p w:rsidR="00136E8A" w:rsidRPr="001D0938" w:rsidRDefault="00136E8A" w:rsidP="0028682F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eastAsia="sq-AL"/>
        </w:rPr>
      </w:pPr>
    </w:p>
    <w:sectPr w:rsidR="00136E8A" w:rsidRPr="001D0938" w:rsidSect="00E53568">
      <w:pgSz w:w="12240" w:h="15840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516B"/>
    <w:rsid w:val="000102CC"/>
    <w:rsid w:val="000622A1"/>
    <w:rsid w:val="0007316A"/>
    <w:rsid w:val="00116181"/>
    <w:rsid w:val="00136E8A"/>
    <w:rsid w:val="00155468"/>
    <w:rsid w:val="001A31DF"/>
    <w:rsid w:val="001A7B45"/>
    <w:rsid w:val="001B73BE"/>
    <w:rsid w:val="001C6ED7"/>
    <w:rsid w:val="001D0938"/>
    <w:rsid w:val="001F5C1C"/>
    <w:rsid w:val="00233485"/>
    <w:rsid w:val="00252464"/>
    <w:rsid w:val="002608C0"/>
    <w:rsid w:val="00274CF0"/>
    <w:rsid w:val="0028682F"/>
    <w:rsid w:val="0028746F"/>
    <w:rsid w:val="00294394"/>
    <w:rsid w:val="002C1EB3"/>
    <w:rsid w:val="00357F69"/>
    <w:rsid w:val="00367C4B"/>
    <w:rsid w:val="003C372C"/>
    <w:rsid w:val="003D740A"/>
    <w:rsid w:val="003F2162"/>
    <w:rsid w:val="003F2A86"/>
    <w:rsid w:val="00415275"/>
    <w:rsid w:val="0042145E"/>
    <w:rsid w:val="00424B53"/>
    <w:rsid w:val="00436ED7"/>
    <w:rsid w:val="00467B5F"/>
    <w:rsid w:val="00481DF7"/>
    <w:rsid w:val="00483298"/>
    <w:rsid w:val="004B7E53"/>
    <w:rsid w:val="004C30BE"/>
    <w:rsid w:val="004E77A8"/>
    <w:rsid w:val="004F3C2F"/>
    <w:rsid w:val="00523BE5"/>
    <w:rsid w:val="00543CAB"/>
    <w:rsid w:val="00544E0A"/>
    <w:rsid w:val="00564C69"/>
    <w:rsid w:val="005A2A5C"/>
    <w:rsid w:val="005E2545"/>
    <w:rsid w:val="00602645"/>
    <w:rsid w:val="00606AB7"/>
    <w:rsid w:val="006911E6"/>
    <w:rsid w:val="00692564"/>
    <w:rsid w:val="007011D9"/>
    <w:rsid w:val="00706B3E"/>
    <w:rsid w:val="007336A5"/>
    <w:rsid w:val="00751142"/>
    <w:rsid w:val="007523D5"/>
    <w:rsid w:val="00772219"/>
    <w:rsid w:val="007A1FB8"/>
    <w:rsid w:val="00842178"/>
    <w:rsid w:val="008731E4"/>
    <w:rsid w:val="00875401"/>
    <w:rsid w:val="00880866"/>
    <w:rsid w:val="008B485D"/>
    <w:rsid w:val="008E4E6F"/>
    <w:rsid w:val="008F4AD1"/>
    <w:rsid w:val="0091489D"/>
    <w:rsid w:val="00943058"/>
    <w:rsid w:val="0095475C"/>
    <w:rsid w:val="0095767D"/>
    <w:rsid w:val="009B4ACC"/>
    <w:rsid w:val="009B7614"/>
    <w:rsid w:val="009F4C3E"/>
    <w:rsid w:val="00A3161E"/>
    <w:rsid w:val="00A33722"/>
    <w:rsid w:val="00A406BE"/>
    <w:rsid w:val="00A42266"/>
    <w:rsid w:val="00A4516B"/>
    <w:rsid w:val="00A47317"/>
    <w:rsid w:val="00A547CD"/>
    <w:rsid w:val="00A55A7F"/>
    <w:rsid w:val="00A70336"/>
    <w:rsid w:val="00A917CC"/>
    <w:rsid w:val="00A91BE3"/>
    <w:rsid w:val="00AB45DA"/>
    <w:rsid w:val="00AB5F27"/>
    <w:rsid w:val="00AC3B8D"/>
    <w:rsid w:val="00AC3BD2"/>
    <w:rsid w:val="00AF4377"/>
    <w:rsid w:val="00B60387"/>
    <w:rsid w:val="00B8327A"/>
    <w:rsid w:val="00B9041A"/>
    <w:rsid w:val="00BC187B"/>
    <w:rsid w:val="00BD06F7"/>
    <w:rsid w:val="00BF4244"/>
    <w:rsid w:val="00BF77C4"/>
    <w:rsid w:val="00C047EA"/>
    <w:rsid w:val="00C0750B"/>
    <w:rsid w:val="00C82E00"/>
    <w:rsid w:val="00C950EA"/>
    <w:rsid w:val="00CB671D"/>
    <w:rsid w:val="00CC36EE"/>
    <w:rsid w:val="00CC42A8"/>
    <w:rsid w:val="00CE04B1"/>
    <w:rsid w:val="00CF47BE"/>
    <w:rsid w:val="00D40EEB"/>
    <w:rsid w:val="00D52398"/>
    <w:rsid w:val="00D7515D"/>
    <w:rsid w:val="00DB3787"/>
    <w:rsid w:val="00DC52F4"/>
    <w:rsid w:val="00DF1075"/>
    <w:rsid w:val="00E03748"/>
    <w:rsid w:val="00E53568"/>
    <w:rsid w:val="00E74F19"/>
    <w:rsid w:val="00E81BD6"/>
    <w:rsid w:val="00E84258"/>
    <w:rsid w:val="00E84B8B"/>
    <w:rsid w:val="00E90D9F"/>
    <w:rsid w:val="00ED38B5"/>
    <w:rsid w:val="00EE0CB8"/>
    <w:rsid w:val="00EE153A"/>
    <w:rsid w:val="00F32E19"/>
    <w:rsid w:val="00F76F4E"/>
    <w:rsid w:val="00F92E69"/>
    <w:rsid w:val="00FC5DD4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C4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540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F"/>
    <w:rPr>
      <w:rFonts w:ascii="Tahoma" w:eastAsiaTheme="minorEastAsi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C4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540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F"/>
    <w:rPr>
      <w:rFonts w:ascii="Tahoma" w:eastAsiaTheme="minorEastAsi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A810-FA72-45E7-B22B-2DA22186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Solla.Bahtijari</dc:creator>
  <cp:lastModifiedBy>Arta Pllana</cp:lastModifiedBy>
  <cp:revision>10</cp:revision>
  <cp:lastPrinted>2018-06-28T12:47:00Z</cp:lastPrinted>
  <dcterms:created xsi:type="dcterms:W3CDTF">2017-12-04T13:34:00Z</dcterms:created>
  <dcterms:modified xsi:type="dcterms:W3CDTF">2019-06-10T13:15:00Z</dcterms:modified>
</cp:coreProperties>
</file>