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4A0A6930" wp14:editId="0C722B1C">
            <wp:extent cx="933450" cy="1028700"/>
            <wp:effectExtent l="0" t="0" r="0" b="0"/>
            <wp:docPr id="1" name="Picture 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21090" w:rsidRPr="00A07953" w:rsidRDefault="00721090" w:rsidP="00721090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21090" w:rsidRPr="00A07953" w:rsidRDefault="00721090" w:rsidP="00721090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21090" w:rsidRPr="000339B6" w:rsidRDefault="00721090" w:rsidP="00721090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 1/</w:t>
      </w:r>
      <w:r w:rsidR="0009381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721090" w:rsidRPr="000339B6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09381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 w:rsidR="002326E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bookmarkStart w:id="0" w:name="_GoBack"/>
      <w:bookmarkEnd w:id="0"/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721090" w:rsidRPr="00A07953" w:rsidRDefault="00721090" w:rsidP="00721090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je na sednici održanoj </w:t>
      </w:r>
      <w:r w:rsidR="0009381D"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 w:rsidR="0009381D"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721090" w:rsidRPr="000339B6" w:rsidRDefault="00721090" w:rsidP="00721090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A07953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Default="0009381D" w:rsidP="0009381D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Usvoj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 je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predlog za osnivanje Memorijalnog centra za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genocid nad Albancima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"Blace 1999. godine".  </w:t>
      </w:r>
    </w:p>
    <w:p w:rsidR="0009381D" w:rsidRDefault="0009381D" w:rsidP="0009381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Default="0009381D" w:rsidP="0009381D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Predlog iz stava 1. ove odluke je podnesen od strane Instituta za kultur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no i duhovno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nasleđa Albanaca - Skopje i Udruženje za povratak raseljenih Albanaca iz njihovih zemalja -  Prištin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na[av[i se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is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pred istorijskog trenutka kada s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u proleće 2019. godine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navr[ava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20. godišnjica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kosovske izbegličke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krize u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Republici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Makedoniji.  </w:t>
      </w:r>
    </w:p>
    <w:p w:rsidR="0009381D" w:rsidRPr="0009381D" w:rsidRDefault="0009381D" w:rsidP="0009381D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09381D" w:rsidRDefault="0009381D" w:rsidP="0009381D">
      <w:pPr>
        <w:pStyle w:val="ListParagraph"/>
        <w:numPr>
          <w:ilvl w:val="0"/>
          <w:numId w:val="3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Ova odluka stupa na snagu danom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potpisivanja</w:t>
      </w:r>
    </w:p>
    <w:p w:rsidR="00721090" w:rsidRDefault="00721090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Default="0009381D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Pr="00A07953" w:rsidRDefault="0009381D" w:rsidP="00721090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21090" w:rsidRPr="000339B6" w:rsidRDefault="00721090" w:rsidP="00721090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21090" w:rsidRPr="000339B6" w:rsidRDefault="00721090" w:rsidP="00721090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21090" w:rsidRPr="00785269" w:rsidRDefault="00721090" w:rsidP="00721090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721090" w:rsidRPr="00785269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721090" w:rsidRPr="00785269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721090" w:rsidRPr="00785269" w:rsidRDefault="00721090" w:rsidP="00721090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721090" w:rsidRPr="00785269" w:rsidRDefault="00721090" w:rsidP="0072109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7465D35F" wp14:editId="016ADAE0">
            <wp:extent cx="933450" cy="1028700"/>
            <wp:effectExtent l="0" t="0" r="0" b="0"/>
            <wp:docPr id="5" name="Picture 5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85269" w:rsidRPr="00A07953" w:rsidRDefault="00785269" w:rsidP="0078526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85269" w:rsidRPr="000339B6" w:rsidRDefault="00785269" w:rsidP="0078526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9381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785269" w:rsidRPr="000339B6" w:rsidRDefault="000048F7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Datum: </w:t>
      </w:r>
      <w:r w:rsidR="0009381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="00785269"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.01.2019</w:t>
      </w:r>
    </w:p>
    <w:p w:rsidR="00785269" w:rsidRPr="00A07953" w:rsidRDefault="00785269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A07953" w:rsidRDefault="00785269" w:rsidP="0078526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>Na osnovu člana 92. stav 4. i člana 93 stav (4) Ustava Republike Kosova</w:t>
      </w:r>
      <w:r w:rsidR="0009381D">
        <w:rPr>
          <w:rFonts w:ascii="Book Antiqua" w:hAnsi="Book Antiqua"/>
          <w:color w:val="000000"/>
          <w:lang w:val="sr-Latn-RS"/>
        </w:rPr>
        <w:t xml:space="preserve">, </w:t>
      </w:r>
      <w:r w:rsidRPr="00A07953">
        <w:rPr>
          <w:rFonts w:ascii="Book Antiqua" w:hAnsi="Book Antiqua"/>
          <w:color w:val="000000"/>
          <w:lang w:val="sr-Latn-RS"/>
        </w:rPr>
        <w:t xml:space="preserve">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Vlada Republike Kosovo na sednici održanoj </w:t>
      </w:r>
      <w:r w:rsidR="0009381D"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 w:rsidR="0009381D"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785269" w:rsidRPr="00A07953" w:rsidRDefault="00785269" w:rsidP="000048F7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85269" w:rsidRDefault="00785269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Default="0009381D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Default="0009381D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1. Odobren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je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zahtev za povećanje broja savetnika u Ministarstvu regionalnog razvoja. </w:t>
      </w:r>
    </w:p>
    <w:p w:rsidR="0009381D" w:rsidRDefault="0009381D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Default="0009381D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regionalnog razvoja i drug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ovlašćene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institucij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ove odluke.  </w:t>
      </w:r>
    </w:p>
    <w:p w:rsidR="0009381D" w:rsidRDefault="0009381D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Pr="00785269" w:rsidRDefault="0009381D" w:rsidP="000048F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3. Ova odluka stupa na snagu danom potpisivanja.</w:t>
      </w: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0339B6" w:rsidRDefault="00785269" w:rsidP="0078526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85269" w:rsidRPr="000339B6" w:rsidRDefault="00785269" w:rsidP="0078526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85269" w:rsidRPr="00785269" w:rsidRDefault="00785269" w:rsidP="0078526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785269" w:rsidRPr="00785269" w:rsidRDefault="00785269" w:rsidP="00785269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lastRenderedPageBreak/>
        <w:drawing>
          <wp:inline distT="0" distB="0" distL="0" distR="0" wp14:anchorId="0FA40044" wp14:editId="21AAEA53">
            <wp:extent cx="933450" cy="1028700"/>
            <wp:effectExtent l="0" t="0" r="0" b="0"/>
            <wp:docPr id="6" name="Picture 6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785269" w:rsidRPr="00A07953" w:rsidRDefault="00785269" w:rsidP="0078526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785269" w:rsidRPr="00A07953" w:rsidRDefault="00785269" w:rsidP="0078526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785269" w:rsidRPr="000339B6" w:rsidRDefault="00785269" w:rsidP="0078526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03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 w:rsidR="0009381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785269" w:rsidRPr="000339B6" w:rsidRDefault="00785269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 w:rsidR="001C249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Datum: </w:t>
      </w:r>
      <w:r w:rsidR="0009381D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.01.2019</w:t>
      </w:r>
    </w:p>
    <w:p w:rsidR="00785269" w:rsidRPr="00A07953" w:rsidRDefault="00785269" w:rsidP="0078526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A07953" w:rsidRDefault="00785269" w:rsidP="0078526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 w:rsidR="0009381D">
        <w:rPr>
          <w:rFonts w:ascii="Book Antiqua" w:hAnsi="Book Antiqua"/>
          <w:color w:val="000000"/>
          <w:lang w:val="sr-Latn-RS"/>
        </w:rPr>
        <w:t xml:space="preserve">razmatrajući zahtev </w:t>
      </w:r>
      <w:r w:rsidR="0009381D">
        <w:rPr>
          <w:rFonts w:ascii="Book Antiqua" w:hAnsi="Book Antiqua"/>
        </w:rPr>
        <w:t>sa br. protokola 226/4</w:t>
      </w:r>
      <w:r w:rsidR="00C217D9">
        <w:rPr>
          <w:rFonts w:ascii="Book Antiqua" w:hAnsi="Book Antiqua"/>
        </w:rPr>
        <w:t xml:space="preserve"> od 01. 02.2019 </w:t>
      </w:r>
      <w:r w:rsidR="0009381D">
        <w:rPr>
          <w:rFonts w:ascii="Book Antiqua" w:hAnsi="Book Antiqua"/>
        </w:rPr>
        <w:t xml:space="preserve">, </w:t>
      </w:r>
      <w:r w:rsidR="0009381D"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 w:rsidR="0009381D"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 w:rsidR="0009381D"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785269" w:rsidRPr="000339B6" w:rsidRDefault="00785269" w:rsidP="0078526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785269" w:rsidRPr="00A07953" w:rsidRDefault="00785269" w:rsidP="0078526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Default="0009381D" w:rsidP="0009381D">
      <w:pPr>
        <w:pStyle w:val="ListParagraph"/>
        <w:numPr>
          <w:ilvl w:val="0"/>
          <w:numId w:val="3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G: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Arton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Beri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sh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produž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en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mandat generalnog sekretara Ministarstva za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javnu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upravu za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još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tri (3) godine.  </w:t>
      </w:r>
    </w:p>
    <w:p w:rsidR="0009381D" w:rsidRDefault="0009381D" w:rsidP="0009381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09381D" w:rsidP="0009381D">
      <w:pPr>
        <w:pStyle w:val="ListParagraph"/>
        <w:numPr>
          <w:ilvl w:val="0"/>
          <w:numId w:val="3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. Beri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sh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obavlja sve dužnosti i odgovornosti utvrđene važećim propisima.  </w:t>
      </w:r>
    </w:p>
    <w:p w:rsidR="00C217D9" w:rsidRPr="00C217D9" w:rsidRDefault="00C217D9" w:rsidP="00C217D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09381D">
      <w:pPr>
        <w:pStyle w:val="ListParagraph"/>
        <w:numPr>
          <w:ilvl w:val="0"/>
          <w:numId w:val="3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09381D"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="0009381D"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za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javnu </w:t>
      </w:r>
      <w:r w:rsidR="0009381D"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upravu da sprovede ovu odluku.  </w:t>
      </w:r>
    </w:p>
    <w:p w:rsidR="00C217D9" w:rsidRPr="00C217D9" w:rsidRDefault="00C217D9" w:rsidP="00C217D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09381D" w:rsidRDefault="0009381D" w:rsidP="0009381D">
      <w:pPr>
        <w:pStyle w:val="ListParagraph"/>
        <w:numPr>
          <w:ilvl w:val="0"/>
          <w:numId w:val="36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09381D" w:rsidRDefault="0009381D" w:rsidP="0009381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09381D" w:rsidRPr="0009381D" w:rsidRDefault="0009381D" w:rsidP="0009381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785269" w:rsidRPr="000339B6" w:rsidRDefault="00785269" w:rsidP="0078526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785269" w:rsidRPr="000339B6" w:rsidRDefault="00785269" w:rsidP="0078526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785269" w:rsidRPr="00785269" w:rsidRDefault="00785269" w:rsidP="0078526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785269" w:rsidRPr="00785269" w:rsidRDefault="00785269" w:rsidP="0078526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785269" w:rsidRDefault="00785269" w:rsidP="00785269">
      <w:pPr>
        <w:pStyle w:val="ListParagraph"/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C217D9" w:rsidRDefault="00C217D9" w:rsidP="00785269">
      <w:pPr>
        <w:pStyle w:val="ListParagraph"/>
        <w:spacing w:after="0" w:line="240" w:lineRule="auto"/>
        <w:rPr>
          <w:rFonts w:ascii="Book Antiqua" w:hAnsi="Book Antiqua"/>
          <w:lang w:val="sr-Latn-RS"/>
        </w:rPr>
      </w:pPr>
    </w:p>
    <w:p w:rsidR="00C217D9" w:rsidRDefault="00C217D9" w:rsidP="00785269">
      <w:pPr>
        <w:pStyle w:val="ListParagraph"/>
        <w:spacing w:after="0" w:line="240" w:lineRule="auto"/>
        <w:rPr>
          <w:rFonts w:ascii="Book Antiqua" w:hAnsi="Book Antiqua"/>
          <w:lang w:val="sr-Latn-RS"/>
        </w:rPr>
      </w:pPr>
    </w:p>
    <w:p w:rsidR="00C217D9" w:rsidRDefault="00C217D9" w:rsidP="00785269">
      <w:pPr>
        <w:pStyle w:val="ListParagraph"/>
        <w:spacing w:after="0" w:line="240" w:lineRule="auto"/>
        <w:rPr>
          <w:rFonts w:ascii="Book Antiqua" w:hAnsi="Book Antiqua"/>
          <w:lang w:val="sr-Latn-RS"/>
        </w:rPr>
      </w:pP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DCFD161" wp14:editId="28A06C2D">
            <wp:extent cx="933450" cy="1028700"/>
            <wp:effectExtent l="0" t="0" r="0" b="0"/>
            <wp:docPr id="2" name="Picture 2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217D9" w:rsidRPr="00A07953" w:rsidRDefault="00C217D9" w:rsidP="00C217D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217D9" w:rsidRPr="000339B6" w:rsidRDefault="00C217D9" w:rsidP="00C217D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04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C217D9" w:rsidRPr="000339B6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.01.2019</w:t>
      </w:r>
    </w:p>
    <w:p w:rsidR="00C217D9" w:rsidRPr="00A07953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A07953" w:rsidRDefault="00C217D9" w:rsidP="00C217D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razmatrajući zahtev </w:t>
      </w:r>
      <w:r>
        <w:rPr>
          <w:rFonts w:ascii="Book Antiqua" w:hAnsi="Book Antiqua"/>
        </w:rPr>
        <w:t xml:space="preserve">sa br. protokola 226/4 od 01. 02.2019 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C217D9" w:rsidRPr="000339B6" w:rsidRDefault="00C217D9" w:rsidP="00C217D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C217D9" w:rsidRPr="00A07953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C217D9" w:rsidRDefault="00C217D9" w:rsidP="00C217D9">
      <w:pPr>
        <w:pStyle w:val="ListParagraph"/>
        <w:numPr>
          <w:ilvl w:val="0"/>
          <w:numId w:val="3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G: Iliru Morina  je produžen mandat načelnika Agencije za zaštitu životne sredine za  još tri (3) godine.  </w:t>
      </w:r>
    </w:p>
    <w:p w:rsidR="00C217D9" w:rsidRDefault="00C217D9" w:rsidP="00C217D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C217D9">
      <w:pPr>
        <w:pStyle w:val="ListParagraph"/>
        <w:numPr>
          <w:ilvl w:val="0"/>
          <w:numId w:val="3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Morina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obavlja sve dužnosti i odgovornosti utvrđene važećim propisima.  </w:t>
      </w:r>
    </w:p>
    <w:p w:rsidR="00C217D9" w:rsidRPr="00C217D9" w:rsidRDefault="00C217D9" w:rsidP="00C217D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C217D9">
      <w:pPr>
        <w:pStyle w:val="ListParagraph"/>
        <w:numPr>
          <w:ilvl w:val="0"/>
          <w:numId w:val="3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životne sredine i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prostornog planiranja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sprovede ovu odluku.  </w:t>
      </w:r>
    </w:p>
    <w:p w:rsidR="00C217D9" w:rsidRPr="00C217D9" w:rsidRDefault="00C217D9" w:rsidP="00C217D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9381D" w:rsidRDefault="00C217D9" w:rsidP="00C217D9">
      <w:pPr>
        <w:pStyle w:val="ListParagraph"/>
        <w:numPr>
          <w:ilvl w:val="0"/>
          <w:numId w:val="37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9381D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339B6" w:rsidRDefault="00C217D9" w:rsidP="00C217D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C217D9" w:rsidRPr="000339B6" w:rsidRDefault="00C217D9" w:rsidP="00C217D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217D9" w:rsidRPr="00785269" w:rsidRDefault="00C217D9" w:rsidP="00C217D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C217D9" w:rsidRPr="00785269" w:rsidRDefault="00C217D9" w:rsidP="00C217D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C217D9" w:rsidRDefault="00C217D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217D9" w:rsidRDefault="00C217D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217D9" w:rsidRDefault="00C217D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DCFD161" wp14:editId="28A06C2D">
            <wp:extent cx="933450" cy="1028700"/>
            <wp:effectExtent l="0" t="0" r="0" b="0"/>
            <wp:docPr id="3" name="Picture 3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217D9" w:rsidRPr="00A07953" w:rsidRDefault="00C217D9" w:rsidP="00C217D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217D9" w:rsidRPr="000339B6" w:rsidRDefault="00C217D9" w:rsidP="00C217D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05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C217D9" w:rsidRPr="000339B6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.01.2019</w:t>
      </w:r>
    </w:p>
    <w:p w:rsidR="00C217D9" w:rsidRPr="00A07953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A07953" w:rsidRDefault="00C217D9" w:rsidP="00C217D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razmatrajući zahtev </w:t>
      </w:r>
      <w:r>
        <w:rPr>
          <w:rFonts w:ascii="Book Antiqua" w:hAnsi="Book Antiqua"/>
        </w:rPr>
        <w:t xml:space="preserve">sa br. protokola 226/4 od 01. 02.2019 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C217D9" w:rsidRPr="000339B6" w:rsidRDefault="00C217D9" w:rsidP="00C217D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C217D9" w:rsidRPr="00A07953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05AA0" w:rsidRDefault="00C217D9" w:rsidP="00005AA0">
      <w:pPr>
        <w:pStyle w:val="ListParagraph"/>
        <w:numPr>
          <w:ilvl w:val="0"/>
          <w:numId w:val="4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05A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G: Beqiru Mezelxhiu  je produžen mandat generalnog direktora Kosovske agencije za zaštitu odzračenja i nuklearnu bezbednost  za  još tri (3) godine.  </w:t>
      </w:r>
    </w:p>
    <w:p w:rsidR="00C217D9" w:rsidRDefault="00C217D9" w:rsidP="00C217D9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05AA0" w:rsidRDefault="00C217D9" w:rsidP="00005AA0">
      <w:pPr>
        <w:pStyle w:val="ListParagraph"/>
        <w:numPr>
          <w:ilvl w:val="0"/>
          <w:numId w:val="4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05A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G. Mezelxhiu obavlja sve dužnosti i odgovornosti utvrđene važećim propisima.  </w:t>
      </w:r>
    </w:p>
    <w:p w:rsidR="00C217D9" w:rsidRPr="00C217D9" w:rsidRDefault="00C217D9" w:rsidP="00C217D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005AA0">
      <w:pPr>
        <w:pStyle w:val="ListParagraph"/>
        <w:numPr>
          <w:ilvl w:val="0"/>
          <w:numId w:val="4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Kancelarija premijera </w:t>
      </w: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sprovede ovu odluku.  </w:t>
      </w:r>
    </w:p>
    <w:p w:rsidR="00C217D9" w:rsidRPr="00C217D9" w:rsidRDefault="00C217D9" w:rsidP="00C217D9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9381D" w:rsidRDefault="00C217D9" w:rsidP="00005AA0">
      <w:pPr>
        <w:pStyle w:val="ListParagraph"/>
        <w:numPr>
          <w:ilvl w:val="0"/>
          <w:numId w:val="43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9381D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9381D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339B6" w:rsidRDefault="00C217D9" w:rsidP="00C217D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C217D9" w:rsidRPr="000339B6" w:rsidRDefault="00C217D9" w:rsidP="00C217D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217D9" w:rsidRPr="00785269" w:rsidRDefault="00C217D9" w:rsidP="00C217D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C217D9" w:rsidRPr="00785269" w:rsidRDefault="00C217D9" w:rsidP="00C217D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lastRenderedPageBreak/>
        <w:t>Arhivi Vlade</w:t>
      </w:r>
    </w:p>
    <w:p w:rsidR="00C217D9" w:rsidRDefault="00C217D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217D9" w:rsidRDefault="00C217D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DCFD161" wp14:editId="28A06C2D">
            <wp:extent cx="933450" cy="1028700"/>
            <wp:effectExtent l="0" t="0" r="0" b="0"/>
            <wp:docPr id="4" name="Picture 4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217D9" w:rsidRPr="00A07953" w:rsidRDefault="00C217D9" w:rsidP="00C217D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217D9" w:rsidRPr="000339B6" w:rsidRDefault="00C217D9" w:rsidP="00C217D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06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C217D9" w:rsidRPr="000339B6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.01.2019</w:t>
      </w:r>
    </w:p>
    <w:p w:rsidR="00C217D9" w:rsidRPr="00A07953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A07953" w:rsidRDefault="00C217D9" w:rsidP="00C217D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C217D9" w:rsidRPr="000339B6" w:rsidRDefault="00C217D9" w:rsidP="00C217D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Usvojena je </w:t>
      </w: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Strategija Vlade za saradnju sa civilnim društvom 2019-2023 i Akcion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plan 2019-2021.  </w:t>
      </w: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>bavez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uju se </w:t>
      </w: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>sve odgovorne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institucije za sprovođenje Strategije iz tačke 1. ove odluke.   </w:t>
      </w: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3. Kancelarija za dobro upravljanje /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Kancelarija </w:t>
      </w: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premijera koordinira i prati sprovođenje Strategije iz tačke 1. ove odluke.  </w:t>
      </w: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C217D9">
        <w:rPr>
          <w:rFonts w:ascii="Book Antiqua" w:eastAsia="MS Mincho" w:hAnsi="Book Antiqua" w:cs="Times New Roman"/>
          <w:noProof w:val="0"/>
          <w:color w:val="000000"/>
          <w:lang w:val="sr-Latn-RS"/>
        </w:rPr>
        <w:t>4. Odluka stupa na snagu danom potpisivanja.</w:t>
      </w:r>
    </w:p>
    <w:p w:rsidR="00C217D9" w:rsidRPr="0009381D" w:rsidRDefault="00C217D9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339B6" w:rsidRDefault="00C217D9" w:rsidP="00C217D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C217D9" w:rsidRPr="000339B6" w:rsidRDefault="00C217D9" w:rsidP="00C217D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217D9" w:rsidRPr="00785269" w:rsidRDefault="00C217D9" w:rsidP="00C217D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C217D9" w:rsidRPr="00785269" w:rsidRDefault="00C217D9" w:rsidP="00C217D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lastRenderedPageBreak/>
        <w:t>Arhivi Vlade</w:t>
      </w:r>
    </w:p>
    <w:p w:rsidR="00C217D9" w:rsidRDefault="00C217D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217D9" w:rsidRDefault="00C217D9" w:rsidP="0078526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68546E8" wp14:editId="31FE0E25">
            <wp:extent cx="933450" cy="1028700"/>
            <wp:effectExtent l="0" t="0" r="0" b="0"/>
            <wp:docPr id="7" name="Picture 7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C217D9" w:rsidRPr="00A07953" w:rsidRDefault="00C217D9" w:rsidP="00C217D9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C217D9" w:rsidRPr="00A07953" w:rsidRDefault="00C217D9" w:rsidP="00C217D9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C217D9" w:rsidRPr="000339B6" w:rsidRDefault="00C217D9" w:rsidP="00C217D9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</w:t>
      </w:r>
      <w:r w:rsidR="00005AA0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7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C217D9" w:rsidRPr="000339B6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.01.2019</w:t>
      </w:r>
    </w:p>
    <w:p w:rsidR="00C217D9" w:rsidRPr="00A07953" w:rsidRDefault="00C217D9" w:rsidP="00C217D9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A07953" w:rsidRDefault="00C217D9" w:rsidP="00C217D9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C217D9" w:rsidRPr="000339B6" w:rsidRDefault="00C217D9" w:rsidP="00C217D9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4F6EB4" w:rsidRDefault="004F6EB4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G.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Fatos Mako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l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li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postav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lj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Nacionalnog koordinatora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borbu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protiv nasilnog ekstremizma i terorizma.  </w:t>
      </w:r>
    </w:p>
    <w:p w:rsidR="004F6EB4" w:rsidRDefault="004F6EB4" w:rsidP="004F6EB4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men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ovani iz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tačke 1. ove odluke će obavljati sve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dole navedene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zadatke i odgovornosti:  </w:t>
      </w: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2.1. Odgovoran je za koordinaciju, praćenje i izveštavanje o sprovođenju politike, aktivnosti i akcije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vezi sa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pitanj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protiv terorizma i nasilnog ekstremizma; </w:t>
      </w: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2.2  Savetuje premijera o pitanjima koja se odnose na terorizam, nasiln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ekstremiz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 i radikalizacije; </w:t>
      </w: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2.3 Koordinira aktivnosti svih relevantnih institucija u pitanjima za borbu protiv terorizma i mere protiv nasilnog ekstremizma;</w:t>
      </w: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pStyle w:val="ListParagraph"/>
        <w:numPr>
          <w:ilvl w:val="1"/>
          <w:numId w:val="38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Kordiniše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, prati i nadzire sprovođenje stratešk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ih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dokumen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ata protiv terorizma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nasilnog ekstremizma;</w:t>
      </w: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2.5 Pri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informativne izveštaje od nadležnih institucija, kako bi se pripremil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analitičk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stratešk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 dokumenta koja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 odnose na terorizam i nasiln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ekstremiz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m; </w:t>
      </w:r>
    </w:p>
    <w:p w:rsidR="004F6EB4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>2.6 Odgovoran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je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među institucionalna i međunarodna kontaktna tačka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za sva pitanja u vezi sa terorizmom i nasiln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im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ekstremizm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, uključujući i koordinaciju događaja, donacija i lokalnih i međunarodnih projekata; </w:t>
      </w:r>
    </w:p>
    <w:p w:rsidR="004F1D97" w:rsidRDefault="004F1D97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6EB4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2.7  Koordin</w:t>
      </w:r>
      <w:r w:rsid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iše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sve izveštaje o odgovornosti</w:t>
      </w:r>
      <w:r w:rsid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ma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obavez</w:t>
      </w:r>
      <w:r w:rsid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ama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institucija</w:t>
      </w:r>
      <w:r w:rsid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Republike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</w:t>
      </w:r>
      <w:r w:rsid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 regionalnim i međunarodnim inicijativama koje se bave pitanjem terorizma i nasilnog ekstremizma.  </w:t>
      </w:r>
    </w:p>
    <w:p w:rsidR="004F1D97" w:rsidRDefault="004F1D97" w:rsidP="004F6EB4">
      <w:pPr>
        <w:pStyle w:val="ListParagraph"/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6EB4" w:rsidP="004F1D97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hanging="72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>Mandat imenovan</w:t>
      </w:r>
      <w:r w:rsid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og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iz tačke 1. ove odluke traje do </w:t>
      </w:r>
      <w:r w:rsid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neke druge </w:t>
      </w:r>
      <w:r w:rsidRPr="004F6EB4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odluke Vlade Republike Kosova. </w:t>
      </w:r>
    </w:p>
    <w:p w:rsidR="004F1D97" w:rsidRDefault="004F1D97" w:rsidP="004F1D9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2F12A3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Imenovani iz 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tačke 1. ove odluke ima pravo da imenuje tri (3)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savetnika 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i jedn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og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(1) asistenta da pomognu u implementaciji projektnih zadataka.</w:t>
      </w:r>
    </w:p>
    <w:p w:rsidR="004F1D97" w:rsidRPr="004F1D97" w:rsidRDefault="004F1D97" w:rsidP="004F1D9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2F12A3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Plata k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oordinator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će biti ekvivalentn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plat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ministra.  </w:t>
      </w:r>
    </w:p>
    <w:p w:rsidR="004F1D97" w:rsidRPr="004F1D97" w:rsidRDefault="004F1D97" w:rsidP="004F1D9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2F12A3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Savetnici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oordinator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će imati ekvivalentna platu s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a plat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savetnika ministra.    </w:t>
      </w:r>
    </w:p>
    <w:p w:rsidR="004F1D97" w:rsidRPr="004F1D97" w:rsidRDefault="004F1D97" w:rsidP="004F1D9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2F12A3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P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lata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asistenta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koordinatora je ekvivalentna sa platom 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asistenta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Ministra.  </w:t>
      </w:r>
    </w:p>
    <w:p w:rsidR="004F1D97" w:rsidRPr="004F1D97" w:rsidRDefault="004F1D97" w:rsidP="004F1D9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2F12A3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D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užn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 je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Kancelarij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premijera i Min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istarstvo finansija da pruže  budžetsku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administrativnu podršku Nacionalno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m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koordinator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u za borbu p</w:t>
      </w:r>
      <w:r w:rsidR="004F6EB4"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rotiv nasilnog ekstremizma i terorizma.  </w:t>
      </w:r>
    </w:p>
    <w:p w:rsidR="004F1D97" w:rsidRPr="004F1D97" w:rsidRDefault="004F1D97" w:rsidP="004F1D9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Pr="004F1D97" w:rsidRDefault="004F6EB4" w:rsidP="002F12A3">
      <w:pPr>
        <w:pStyle w:val="ListParagraph"/>
        <w:numPr>
          <w:ilvl w:val="0"/>
          <w:numId w:val="38"/>
        </w:numPr>
        <w:tabs>
          <w:tab w:val="left" w:pos="5760"/>
        </w:tabs>
        <w:spacing w:after="0" w:line="240" w:lineRule="auto"/>
        <w:ind w:left="36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</w:t>
      </w:r>
    </w:p>
    <w:p w:rsidR="004F6EB4" w:rsidRDefault="004F6EB4" w:rsidP="004F6EB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4F6EB4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Default="004F6EB4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6EB4" w:rsidRPr="0009381D" w:rsidRDefault="004F6EB4" w:rsidP="00C217D9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C217D9" w:rsidRPr="000339B6" w:rsidRDefault="00C217D9" w:rsidP="00C217D9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C217D9" w:rsidRPr="000339B6" w:rsidRDefault="00C217D9" w:rsidP="00C217D9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C217D9" w:rsidRPr="00785269" w:rsidRDefault="00C217D9" w:rsidP="00C217D9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C217D9" w:rsidRPr="00785269" w:rsidRDefault="00C217D9" w:rsidP="00C217D9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C217D9" w:rsidRPr="00785269" w:rsidRDefault="00C217D9" w:rsidP="00C217D9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C217D9" w:rsidRDefault="00C217D9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Pr="00A07953" w:rsidRDefault="004F1D97" w:rsidP="004F1D97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CDC711A" wp14:editId="6FEBBB7F">
            <wp:extent cx="933450" cy="1028700"/>
            <wp:effectExtent l="0" t="0" r="0" b="0"/>
            <wp:docPr id="8" name="Picture 8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D97" w:rsidRPr="00A07953" w:rsidRDefault="004F1D97" w:rsidP="004F1D97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4F1D97" w:rsidRPr="00A07953" w:rsidRDefault="004F1D97" w:rsidP="004F1D97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4F1D97" w:rsidRPr="00A07953" w:rsidRDefault="004F1D97" w:rsidP="004F1D97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4F1D97" w:rsidRPr="00A07953" w:rsidRDefault="004F1D97" w:rsidP="004F1D9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4F1D97" w:rsidRPr="000339B6" w:rsidRDefault="004F1D97" w:rsidP="004F1D9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08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4F1D97" w:rsidRPr="000339B6" w:rsidRDefault="004F1D97" w:rsidP="004F1D9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4F1D97" w:rsidRPr="00A07953" w:rsidRDefault="004F1D97" w:rsidP="004F1D97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4F1D97" w:rsidRPr="000339B6" w:rsidRDefault="004F1D97" w:rsidP="004F1D97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4F1D97" w:rsidRDefault="004F1D97" w:rsidP="004F1D9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4F1D97">
      <w:pPr>
        <w:pStyle w:val="ListParagraph"/>
        <w:numPr>
          <w:ilvl w:val="0"/>
          <w:numId w:val="3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D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odel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juju se sredstva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iznosu od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500,000,00 vrednosti (pet stotina hiljada) za sprovođenje aktivnosti kojima se obeležava 11. - godišnjic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proglašenja nezavisnosti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Kosova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.  </w:t>
      </w:r>
    </w:p>
    <w:p w:rsidR="004F1D97" w:rsidRDefault="004F1D97" w:rsidP="004F1D9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4F1D97">
      <w:pPr>
        <w:pStyle w:val="ListParagraph"/>
        <w:numPr>
          <w:ilvl w:val="0"/>
          <w:numId w:val="3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Sredstva iz tačke 1. ove odluke,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će biti izdvojena iz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nepredviđenih izdataka iz programa nepredviđenih troškova,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kod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(232-13100) Kategorija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troškova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rezervi i prebačen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Ministarstvu kulture, omladine i sporta , program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–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80500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-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Podrška za kulturu, u kategoriji subvencija i transfera.</w:t>
      </w:r>
    </w:p>
    <w:p w:rsidR="004F1D97" w:rsidRPr="004F1D97" w:rsidRDefault="004F1D97" w:rsidP="004F1D9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Default="004F1D97" w:rsidP="004F1D97">
      <w:pPr>
        <w:pStyle w:val="ListParagraph"/>
        <w:numPr>
          <w:ilvl w:val="0"/>
          <w:numId w:val="3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Ministarstvo kulture, omladine i sporta i Ministarstvo finansija da sprovede ovu odluku.  </w:t>
      </w:r>
    </w:p>
    <w:p w:rsidR="004F1D97" w:rsidRPr="004F1D97" w:rsidRDefault="004F1D97" w:rsidP="004F1D9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Pr="004F1D97" w:rsidRDefault="004F1D97" w:rsidP="004F1D97">
      <w:pPr>
        <w:pStyle w:val="ListParagraph"/>
        <w:numPr>
          <w:ilvl w:val="0"/>
          <w:numId w:val="39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potpisivanja..</w:t>
      </w:r>
    </w:p>
    <w:p w:rsidR="004F1D97" w:rsidRPr="0009381D" w:rsidRDefault="004F1D97" w:rsidP="004F1D9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4F1D97" w:rsidRPr="000339B6" w:rsidRDefault="004F1D97" w:rsidP="004F1D97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4F1D97" w:rsidRPr="000339B6" w:rsidRDefault="004F1D97" w:rsidP="004F1D97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4F1D97" w:rsidRPr="00785269" w:rsidRDefault="004F1D97" w:rsidP="004F1D97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4F1D97" w:rsidRPr="00785269" w:rsidRDefault="004F1D97" w:rsidP="004F1D9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lastRenderedPageBreak/>
        <w:t xml:space="preserve">zamenicima Premijera </w:t>
      </w:r>
    </w:p>
    <w:p w:rsidR="004F1D97" w:rsidRPr="00785269" w:rsidRDefault="004F1D97" w:rsidP="004F1D9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4F1D97" w:rsidRPr="00785269" w:rsidRDefault="004F1D97" w:rsidP="004F1D9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4F1D97" w:rsidRPr="00785269" w:rsidRDefault="004F1D97" w:rsidP="004F1D97">
      <w:pPr>
        <w:pStyle w:val="ListParagraph"/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785269">
        <w:rPr>
          <w:rFonts w:ascii="Book Antiqua" w:hAnsi="Book Antiqua"/>
          <w:lang w:val="sr-Latn-RS"/>
        </w:rPr>
        <w:t>Arhivi Vlade</w:t>
      </w: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82BBC92" wp14:editId="70EE284B">
            <wp:extent cx="933450" cy="1028700"/>
            <wp:effectExtent l="0" t="0" r="0" b="0"/>
            <wp:docPr id="9" name="Picture 9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FC6377" w:rsidRPr="00A07953" w:rsidRDefault="00FC6377" w:rsidP="00FC63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FC6377" w:rsidRPr="000339B6" w:rsidRDefault="00FC6377" w:rsidP="00FC63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09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FC6377" w:rsidRPr="000339B6" w:rsidRDefault="00FC6377" w:rsidP="00FC63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FC6377" w:rsidRPr="00A07953" w:rsidRDefault="00FC6377" w:rsidP="00FC6377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FC6377" w:rsidRPr="000339B6" w:rsidRDefault="00FC6377" w:rsidP="00FC6377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FC6377" w:rsidRDefault="00FC6377" w:rsidP="00FC637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Pr="00005AA0" w:rsidRDefault="00FC6377" w:rsidP="00005AA0">
      <w:pPr>
        <w:pStyle w:val="ListParagraph"/>
        <w:numPr>
          <w:ilvl w:val="0"/>
          <w:numId w:val="4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005AA0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Dodeljuju se sredstva u iznosu od 180,000,00 evra (pet stotina hiljada) za podršku realizaciji filma „ Loje Jete“ (Igra života) .  </w:t>
      </w:r>
    </w:p>
    <w:p w:rsidR="00FC6377" w:rsidRDefault="00FC6377" w:rsidP="00FC637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Default="00FC6377" w:rsidP="00005AA0">
      <w:pPr>
        <w:pStyle w:val="ListParagraph"/>
        <w:numPr>
          <w:ilvl w:val="0"/>
          <w:numId w:val="4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Sredstva iz tačke 1. ove odluke,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će biti izdvojena iz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nepredviđenih izdataka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kodom 232 podprograma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nepredviđenih troškova,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sa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kod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om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13100) Kategorija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troškova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rezervi i prebačen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Ministarstvu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finanija pod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program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Trezor sa kodom 11200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kategorij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 troškova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subvencija i transfera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produkciju Iliria Film za film „ Loje jete na žiro račun banke NLB Priština: 1700200100115894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.</w:t>
      </w:r>
    </w:p>
    <w:p w:rsidR="00FC6377" w:rsidRPr="004F1D97" w:rsidRDefault="00FC6377" w:rsidP="00FC637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Default="00FC6377" w:rsidP="00005AA0">
      <w:pPr>
        <w:pStyle w:val="ListParagraph"/>
        <w:numPr>
          <w:ilvl w:val="0"/>
          <w:numId w:val="4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Obavezuje se </w:t>
      </w: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finansija da sprovede ovu odluku.  </w:t>
      </w:r>
    </w:p>
    <w:p w:rsidR="00FC6377" w:rsidRPr="004F1D97" w:rsidRDefault="00FC6377" w:rsidP="00FC637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Pr="004F1D97" w:rsidRDefault="00FC6377" w:rsidP="00005AA0">
      <w:pPr>
        <w:pStyle w:val="ListParagraph"/>
        <w:numPr>
          <w:ilvl w:val="0"/>
          <w:numId w:val="44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4F1D97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danom potpisivanja..</w:t>
      </w:r>
    </w:p>
    <w:p w:rsidR="00FC6377" w:rsidRPr="0009381D" w:rsidRDefault="00FC6377" w:rsidP="00FC637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Pr="000339B6" w:rsidRDefault="00FC6377" w:rsidP="00FC6377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FC6377" w:rsidRPr="000339B6" w:rsidRDefault="00FC6377" w:rsidP="00FC6377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FC6377" w:rsidRPr="00785269" w:rsidRDefault="00FC6377" w:rsidP="00FC6377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FC6377" w:rsidRPr="00785269" w:rsidRDefault="00FC6377" w:rsidP="00FC637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FC6377" w:rsidRPr="00785269" w:rsidRDefault="00FC6377" w:rsidP="00FC637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lastRenderedPageBreak/>
        <w:t>svim ministarstvima  (ministrima )</w:t>
      </w:r>
    </w:p>
    <w:p w:rsidR="00FC6377" w:rsidRPr="00785269" w:rsidRDefault="00FC6377" w:rsidP="00FC637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4F1D97" w:rsidRPr="00005AA0" w:rsidRDefault="00FC6377" w:rsidP="00005AA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005AA0">
        <w:rPr>
          <w:rFonts w:ascii="Book Antiqua" w:hAnsi="Book Antiqua"/>
          <w:lang w:val="sr-Latn-RS"/>
        </w:rPr>
        <w:t>Arhivi Vlade</w:t>
      </w: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7DE5D859" wp14:editId="75A9B7E7">
            <wp:extent cx="933450" cy="1028700"/>
            <wp:effectExtent l="0" t="0" r="0" b="0"/>
            <wp:docPr id="10" name="Picture 1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FC6377" w:rsidRPr="00A07953" w:rsidRDefault="00FC6377" w:rsidP="00FC6377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FC6377" w:rsidRPr="00A07953" w:rsidRDefault="00FC6377" w:rsidP="00FC6377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FC6377" w:rsidRPr="000339B6" w:rsidRDefault="00FC6377" w:rsidP="00FC6377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10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FC6377" w:rsidRPr="000339B6" w:rsidRDefault="00FC6377" w:rsidP="00FC6377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FC6377" w:rsidRPr="00A07953" w:rsidRDefault="00FC6377" w:rsidP="00FC6377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FC6377" w:rsidRPr="000339B6" w:rsidRDefault="00FC6377" w:rsidP="00FC6377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FC6377" w:rsidRDefault="00FC6377" w:rsidP="00FC637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Default="00FC6377" w:rsidP="00FC637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Default="00FC6377" w:rsidP="00FC6377">
      <w:pPr>
        <w:pStyle w:val="ListParagraph"/>
        <w:numPr>
          <w:ilvl w:val="0"/>
          <w:numId w:val="4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Odobren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je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Pravil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nik za javne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nabavk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e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za potrebe odbrane i bezbednosti.  </w:t>
      </w:r>
    </w:p>
    <w:p w:rsidR="00FC6377" w:rsidRDefault="00FC6377" w:rsidP="00FC6377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Default="00FC6377" w:rsidP="00FC6377">
      <w:pPr>
        <w:pStyle w:val="ListParagraph"/>
        <w:numPr>
          <w:ilvl w:val="0"/>
          <w:numId w:val="4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odbrane i drug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odgovorn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institucija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Pravilnika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tačke 1. ove odluke.  </w:t>
      </w:r>
    </w:p>
    <w:p w:rsidR="00FC6377" w:rsidRPr="00FC6377" w:rsidRDefault="00FC6377" w:rsidP="00FC6377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Pr="00FC6377" w:rsidRDefault="00FC6377" w:rsidP="00FC6377">
      <w:pPr>
        <w:pStyle w:val="ListParagraph"/>
        <w:numPr>
          <w:ilvl w:val="0"/>
          <w:numId w:val="40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potpisivanja.</w:t>
      </w:r>
    </w:p>
    <w:p w:rsidR="00FC6377" w:rsidRPr="0009381D" w:rsidRDefault="00FC6377" w:rsidP="00FC6377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FC6377" w:rsidRPr="000339B6" w:rsidRDefault="00FC6377" w:rsidP="00FC6377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FC6377" w:rsidRPr="000339B6" w:rsidRDefault="00FC6377" w:rsidP="00FC6377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FC6377" w:rsidRPr="00785269" w:rsidRDefault="00FC6377" w:rsidP="00FC6377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FC6377" w:rsidRPr="00785269" w:rsidRDefault="00FC6377" w:rsidP="00FC637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FC6377" w:rsidRPr="00785269" w:rsidRDefault="00FC6377" w:rsidP="00FC637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FC6377" w:rsidRPr="00785269" w:rsidRDefault="00FC6377" w:rsidP="00FC6377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FC6377" w:rsidRPr="00005AA0" w:rsidRDefault="00FC6377" w:rsidP="00005AA0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005AA0">
        <w:rPr>
          <w:rFonts w:ascii="Book Antiqua" w:hAnsi="Book Antiqua"/>
          <w:lang w:val="sr-Latn-RS"/>
        </w:rPr>
        <w:t>Arhivi Vlade</w:t>
      </w: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4F1D97" w:rsidRDefault="004F1D97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2F12A3" w:rsidRDefault="002F12A3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2F12A3" w:rsidRDefault="002F12A3" w:rsidP="00C217D9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1256CD" w:rsidRPr="00A07953" w:rsidRDefault="001256CD" w:rsidP="001256CD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2C51EE91" wp14:editId="5E3A062B">
            <wp:extent cx="933450" cy="1028700"/>
            <wp:effectExtent l="0" t="0" r="0" b="0"/>
            <wp:docPr id="20" name="Picture 2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6CD" w:rsidRPr="00A07953" w:rsidRDefault="001256CD" w:rsidP="001256CD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1256CD" w:rsidRPr="00A07953" w:rsidRDefault="001256CD" w:rsidP="001256CD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1256CD" w:rsidRPr="00A07953" w:rsidRDefault="001256CD" w:rsidP="001256CD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1256CD" w:rsidRPr="00A07953" w:rsidRDefault="001256CD" w:rsidP="001256CD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1256CD" w:rsidRPr="000339B6" w:rsidRDefault="001256CD" w:rsidP="001256CD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11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1256CD" w:rsidRPr="000339B6" w:rsidRDefault="001256CD" w:rsidP="001256CD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1256CD" w:rsidRPr="00A07953" w:rsidRDefault="001256CD" w:rsidP="001256CD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1256CD" w:rsidRPr="000339B6" w:rsidRDefault="001256CD" w:rsidP="001256CD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1256CD" w:rsidRDefault="001256CD" w:rsidP="001256C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256CD" w:rsidRDefault="001256CD" w:rsidP="001256C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256CD" w:rsidRPr="002F12A3" w:rsidRDefault="001256CD" w:rsidP="001256CD">
      <w:pPr>
        <w:pStyle w:val="ListParagraph"/>
        <w:numPr>
          <w:ilvl w:val="0"/>
          <w:numId w:val="41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Odobren je Pravilnik za unutrašnju organizaciju i sistematizaciju radnih mesta u Ministasrstvu za upravljanje lokalnom samoupravom .</w:t>
      </w:r>
    </w:p>
    <w:p w:rsidR="001256CD" w:rsidRPr="002F12A3" w:rsidRDefault="001256CD" w:rsidP="001256CD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256CD" w:rsidRDefault="001256CD" w:rsidP="001256CD">
      <w:pPr>
        <w:pStyle w:val="ListParagraph"/>
        <w:numPr>
          <w:ilvl w:val="0"/>
          <w:numId w:val="4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bavezuje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se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Ministarstvo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upravljanje lokalnom samoupravom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i drug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odgovorn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institucija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sprovođenje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Pravilnika </w:t>
      </w: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iz tačke 1. ove odluke.  </w:t>
      </w:r>
    </w:p>
    <w:p w:rsidR="001256CD" w:rsidRPr="00FC6377" w:rsidRDefault="001256CD" w:rsidP="001256CD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256CD" w:rsidRPr="00FC6377" w:rsidRDefault="001256CD" w:rsidP="001256CD">
      <w:pPr>
        <w:pStyle w:val="ListParagraph"/>
        <w:numPr>
          <w:ilvl w:val="0"/>
          <w:numId w:val="45"/>
        </w:num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FC6377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potpisivanja.</w:t>
      </w:r>
    </w:p>
    <w:p w:rsidR="001256CD" w:rsidRPr="0009381D" w:rsidRDefault="001256CD" w:rsidP="001256CD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1256CD" w:rsidRPr="000339B6" w:rsidRDefault="001256CD" w:rsidP="001256CD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1256CD" w:rsidRPr="000339B6" w:rsidRDefault="001256CD" w:rsidP="001256CD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1256CD" w:rsidRPr="00785269" w:rsidRDefault="001256CD" w:rsidP="001256CD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1256CD" w:rsidRPr="00785269" w:rsidRDefault="001256CD" w:rsidP="001256C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1256CD" w:rsidRPr="00785269" w:rsidRDefault="001256CD" w:rsidP="001256C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1256CD" w:rsidRPr="00785269" w:rsidRDefault="001256CD" w:rsidP="001256CD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1256CD" w:rsidRPr="000A1BB2" w:rsidRDefault="001256CD" w:rsidP="000A1BB2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0A1BB2">
        <w:rPr>
          <w:rFonts w:ascii="Book Antiqua" w:hAnsi="Book Antiqua"/>
          <w:lang w:val="sr-Latn-RS"/>
        </w:rPr>
        <w:t>Arhivi Vlade</w:t>
      </w:r>
    </w:p>
    <w:p w:rsidR="002F12A3" w:rsidRDefault="002F12A3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1256CD" w:rsidRDefault="001256CD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1256CD" w:rsidRDefault="001256CD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1256CD" w:rsidRDefault="001256CD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1256CD" w:rsidRDefault="001256CD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3C067728" wp14:editId="5F161A30">
            <wp:extent cx="933450" cy="1028700"/>
            <wp:effectExtent l="0" t="0" r="0" b="0"/>
            <wp:docPr id="30" name="Picture 30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2F12A3" w:rsidRPr="00A07953" w:rsidRDefault="002F12A3" w:rsidP="002F12A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2F12A3" w:rsidRPr="000339B6" w:rsidRDefault="002F12A3" w:rsidP="002F12A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2F12A3" w:rsidRPr="000339B6" w:rsidRDefault="002F12A3" w:rsidP="002F12A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2F12A3" w:rsidRPr="00A07953" w:rsidRDefault="002F12A3" w:rsidP="002F12A3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</w:t>
      </w:r>
      <w:r>
        <w:rPr>
          <w:rFonts w:ascii="Book Antiqua" w:hAnsi="Book Antiqua"/>
          <w:color w:val="000000"/>
          <w:lang w:val="sr-Latn-RS"/>
        </w:rPr>
        <w:t xml:space="preserve">člana </w:t>
      </w:r>
      <w:r>
        <w:rPr>
          <w:rFonts w:ascii="Book Antiqua" w:hAnsi="Book Antiqua"/>
        </w:rPr>
        <w:t xml:space="preserve">4 stav 2. Zakona br. r. 04/L-052 o međunarodnim sporazumima , </w:t>
      </w:r>
      <w:r w:rsidRPr="00A07953">
        <w:rPr>
          <w:rFonts w:ascii="Book Antiqua" w:hAnsi="Book Antiqua"/>
          <w:color w:val="000000"/>
          <w:lang w:val="sr-Latn-RS"/>
        </w:rPr>
        <w:t xml:space="preserve">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2F12A3" w:rsidRDefault="002F12A3" w:rsidP="002F12A3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</w:p>
    <w:p w:rsidR="002F12A3" w:rsidRPr="000339B6" w:rsidRDefault="002F12A3" w:rsidP="002F12A3">
      <w:pPr>
        <w:spacing w:after="0" w:line="240" w:lineRule="auto"/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Default="002F12A3" w:rsidP="002F12A3">
      <w:pPr>
        <w:pStyle w:val="ListParagraph"/>
        <w:numPr>
          <w:ilvl w:val="0"/>
          <w:numId w:val="42"/>
        </w:numPr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Usvoj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ena je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u principu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inicijativa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Ministarstvo trgovine i industrije za potpisivanje Sporazuma o partnerstvu, trgovini i saradnji između Vlade Republike Kosov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i Velike Britanije.  </w:t>
      </w:r>
    </w:p>
    <w:p w:rsidR="002F12A3" w:rsidRDefault="002F12A3" w:rsidP="002F12A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Default="002F12A3" w:rsidP="002F12A3">
      <w:pPr>
        <w:pStyle w:val="ListParagraph"/>
        <w:numPr>
          <w:ilvl w:val="0"/>
          <w:numId w:val="42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Tokom pregovora ovog sporazuma, Ministarstvo trgovine i industrije je dužno da postupa u skladu sa odredbama Ustava Republike Kosovo, Zakona o međunarodnim sporazumima i drugim zakonskim propisima koji su na snazi.</w:t>
      </w:r>
    </w:p>
    <w:p w:rsidR="002F12A3" w:rsidRPr="002F12A3" w:rsidRDefault="002F12A3" w:rsidP="002F12A3">
      <w:pPr>
        <w:pStyle w:val="ListParagraph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Pr="002F12A3" w:rsidRDefault="002F12A3" w:rsidP="002F12A3">
      <w:pPr>
        <w:pStyle w:val="ListParagraph"/>
        <w:numPr>
          <w:ilvl w:val="0"/>
          <w:numId w:val="42"/>
        </w:numPr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Odluka stupa na snagu na dan potpisivanja.</w:t>
      </w:r>
    </w:p>
    <w:p w:rsidR="002F12A3" w:rsidRPr="0009381D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Pr="000339B6" w:rsidRDefault="002F12A3" w:rsidP="002F12A3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</w:r>
      <w:r w:rsidRPr="000339B6">
        <w:rPr>
          <w:rFonts w:ascii="Book Antiqua" w:hAnsi="Book Antiqua"/>
          <w:b/>
          <w:lang w:val="sr-Latn-RS"/>
        </w:rPr>
        <w:tab/>
        <w:t>___________________</w:t>
      </w:r>
    </w:p>
    <w:p w:rsidR="002F12A3" w:rsidRPr="000339B6" w:rsidRDefault="002F12A3" w:rsidP="002F12A3">
      <w:pPr>
        <w:jc w:val="center"/>
        <w:rPr>
          <w:rFonts w:ascii="Book Antiqua" w:hAnsi="Book Antiqua"/>
          <w:b/>
          <w:lang w:val="sr-Latn-RS"/>
        </w:rPr>
      </w:pPr>
      <w:r w:rsidRPr="000339B6">
        <w:rPr>
          <w:rFonts w:ascii="Book Antiqua" w:hAnsi="Book Antiqua"/>
          <w:b/>
          <w:lang w:val="sr-Latn-RS"/>
        </w:rPr>
        <w:t xml:space="preserve">                                                                                    Premijer Republike Kosovo  </w:t>
      </w:r>
    </w:p>
    <w:p w:rsidR="002F12A3" w:rsidRPr="00785269" w:rsidRDefault="002F12A3" w:rsidP="002F12A3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2F12A3" w:rsidRPr="00785269" w:rsidRDefault="002F12A3" w:rsidP="002F12A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2F12A3" w:rsidRPr="00785269" w:rsidRDefault="002F12A3" w:rsidP="002F12A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lastRenderedPageBreak/>
        <w:t>svim ministarstvima  (ministrima )</w:t>
      </w:r>
    </w:p>
    <w:p w:rsidR="002F12A3" w:rsidRPr="00785269" w:rsidRDefault="002F12A3" w:rsidP="002F12A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2F12A3" w:rsidRPr="002F12A3" w:rsidRDefault="002F12A3" w:rsidP="002F12A3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2F12A3">
        <w:rPr>
          <w:rFonts w:ascii="Book Antiqua" w:hAnsi="Book Antiqua"/>
          <w:lang w:val="sr-Latn-RS"/>
        </w:rPr>
        <w:t>Arhivi Vlade</w:t>
      </w:r>
    </w:p>
    <w:p w:rsidR="002F12A3" w:rsidRDefault="002F12A3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2F12A3" w:rsidRDefault="002F12A3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color w:val="000000"/>
          <w:lang w:val="en-US"/>
        </w:rPr>
        <w:drawing>
          <wp:inline distT="0" distB="0" distL="0" distR="0" wp14:anchorId="6972434C" wp14:editId="5F8C9845">
            <wp:extent cx="933450" cy="1028700"/>
            <wp:effectExtent l="0" t="0" r="0" b="0"/>
            <wp:docPr id="31" name="Picture 31" descr="stema_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_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Batang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noProof w:val="0"/>
          <w:color w:val="000000"/>
          <w:lang w:val="sr-Latn-RS"/>
        </w:rPr>
        <w:t>Republika e Kosovës</w:t>
      </w: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Batang" w:hAnsi="Book Antiqua" w:cs="Times New Roman"/>
          <w:bCs/>
          <w:noProof w:val="0"/>
          <w:color w:val="000000"/>
          <w:lang w:val="sr-Latn-RS"/>
        </w:rPr>
        <w:t>Republika Kosova-</w:t>
      </w: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>Republic of Kosovo</w:t>
      </w:r>
    </w:p>
    <w:p w:rsidR="002F12A3" w:rsidRPr="00A07953" w:rsidRDefault="002F12A3" w:rsidP="002F12A3">
      <w:pPr>
        <w:spacing w:after="0" w:line="240" w:lineRule="auto"/>
        <w:jc w:val="center"/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Book Antiqua"/>
          <w:bCs/>
          <w:i/>
          <w:iCs/>
          <w:noProof w:val="0"/>
          <w:color w:val="000000"/>
          <w:lang w:val="sr-Latn-RS"/>
        </w:rPr>
        <w:t>Qeveria - Vlada - Government</w:t>
      </w:r>
    </w:p>
    <w:p w:rsidR="002F12A3" w:rsidRPr="00A07953" w:rsidRDefault="002F12A3" w:rsidP="002F12A3">
      <w:pPr>
        <w:pBdr>
          <w:bottom w:val="single" w:sz="12" w:space="1" w:color="auto"/>
        </w:pBdr>
        <w:spacing w:after="0" w:line="240" w:lineRule="auto"/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</w:pPr>
      <w:r w:rsidRPr="00A07953">
        <w:rPr>
          <w:rFonts w:ascii="Book Antiqua" w:eastAsia="MS Mincho" w:hAnsi="Book Antiqua" w:cs="Times New Roman"/>
          <w:bCs/>
          <w:noProof w:val="0"/>
          <w:color w:val="000000"/>
          <w:lang w:val="sr-Latn-RS"/>
        </w:rPr>
        <w:tab/>
      </w:r>
    </w:p>
    <w:p w:rsidR="002F12A3" w:rsidRPr="000339B6" w:rsidRDefault="002F12A3" w:rsidP="002F12A3">
      <w:pPr>
        <w:spacing w:after="0" w:line="240" w:lineRule="auto"/>
        <w:ind w:left="6480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                Br.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13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/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89</w:t>
      </w:r>
    </w:p>
    <w:p w:rsidR="002F12A3" w:rsidRPr="000339B6" w:rsidRDefault="002F12A3" w:rsidP="002F12A3">
      <w:pPr>
        <w:tabs>
          <w:tab w:val="left" w:pos="8640"/>
        </w:tabs>
        <w:spacing w:after="0" w:line="240" w:lineRule="auto"/>
        <w:ind w:left="5760"/>
        <w:jc w:val="right"/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</w:pP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 xml:space="preserve">              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Datum: 12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.0</w:t>
      </w:r>
      <w:r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2</w:t>
      </w:r>
      <w:r w:rsidRPr="000339B6">
        <w:rPr>
          <w:rFonts w:ascii="Book Antiqua" w:eastAsia="MS Mincho" w:hAnsi="Book Antiqua" w:cs="Times New Roman"/>
          <w:b/>
          <w:noProof w:val="0"/>
          <w:color w:val="000000"/>
          <w:lang w:val="sr-Latn-RS"/>
        </w:rPr>
        <w:t>.2019</w:t>
      </w:r>
    </w:p>
    <w:p w:rsidR="006E3396" w:rsidRDefault="002F12A3" w:rsidP="006E3396">
      <w:pPr>
        <w:jc w:val="both"/>
        <w:rPr>
          <w:rFonts w:ascii="Book Antiqua" w:hAnsi="Book Antiqua"/>
          <w:color w:val="000000"/>
          <w:lang w:val="sr-Latn-RS"/>
        </w:rPr>
      </w:pPr>
      <w:r w:rsidRPr="00A07953">
        <w:rPr>
          <w:rFonts w:ascii="Book Antiqua" w:hAnsi="Book Antiqua"/>
          <w:color w:val="000000"/>
          <w:lang w:val="sr-Latn-RS"/>
        </w:rPr>
        <w:t xml:space="preserve">Na osnovu člana 92. stav 4. i člana 93 stav (4) Ustava Republike Kosova, na osnovu člana 4. Uredbe br 02/2011 za oblasti administrativne odgovornosti kancelarije premijera i ministarstava, izmenjenog i dopunjenog Uredbom br 15/2017, Uredbom br. 16/2017, Uredboma br. 07/2018, Uredbom br. 26/2018 i Uredbom br. 30/2018, u skladu sa članom 19. Poslovnika o radu Vlade Republike Kosovo br. 09/2011, </w:t>
      </w:r>
      <w:r>
        <w:rPr>
          <w:rFonts w:ascii="Book Antiqua" w:hAnsi="Book Antiqua"/>
          <w:color w:val="000000"/>
          <w:lang w:val="sr-Latn-RS"/>
        </w:rPr>
        <w:t xml:space="preserve">Vlada Republike Kosovo </w:t>
      </w:r>
      <w:r w:rsidRPr="00A07953">
        <w:rPr>
          <w:rFonts w:ascii="Book Antiqua" w:hAnsi="Book Antiqua"/>
          <w:color w:val="000000"/>
          <w:lang w:val="sr-Latn-RS"/>
        </w:rPr>
        <w:t xml:space="preserve">na sednici održanoj </w:t>
      </w:r>
      <w:r>
        <w:rPr>
          <w:rFonts w:ascii="Book Antiqua" w:hAnsi="Book Antiqua"/>
          <w:color w:val="000000"/>
          <w:lang w:val="sr-Latn-RS"/>
        </w:rPr>
        <w:t>12</w:t>
      </w:r>
      <w:r w:rsidRPr="00A07953">
        <w:rPr>
          <w:rFonts w:ascii="Book Antiqua" w:hAnsi="Book Antiqua"/>
          <w:color w:val="000000"/>
          <w:lang w:val="sr-Latn-RS"/>
        </w:rPr>
        <w:t xml:space="preserve">. </w:t>
      </w:r>
      <w:r>
        <w:rPr>
          <w:rFonts w:ascii="Book Antiqua" w:hAnsi="Book Antiqua"/>
          <w:color w:val="000000"/>
          <w:lang w:val="sr-Latn-RS"/>
        </w:rPr>
        <w:t>februara</w:t>
      </w:r>
      <w:r w:rsidRPr="00A07953">
        <w:rPr>
          <w:rFonts w:ascii="Book Antiqua" w:hAnsi="Book Antiqua"/>
          <w:color w:val="000000"/>
          <w:lang w:val="sr-Latn-RS"/>
        </w:rPr>
        <w:t xml:space="preserve"> 2019, donosi sledeću:</w:t>
      </w:r>
    </w:p>
    <w:p w:rsidR="002F12A3" w:rsidRPr="000339B6" w:rsidRDefault="002F12A3" w:rsidP="006E3396">
      <w:pPr>
        <w:jc w:val="center"/>
        <w:rPr>
          <w:rFonts w:ascii="Book Antiqua" w:hAnsi="Book Antiqua"/>
          <w:b/>
          <w:bCs/>
          <w:lang w:val="sr-Latn-RS"/>
        </w:rPr>
      </w:pPr>
      <w:r w:rsidRPr="000339B6">
        <w:rPr>
          <w:rFonts w:ascii="Book Antiqua" w:hAnsi="Book Antiqua"/>
          <w:b/>
          <w:bCs/>
          <w:lang w:val="sr-Latn-RS"/>
        </w:rPr>
        <w:t>O D L U K A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imenovanje komisije i otvaranje procedure zapošljavanja za eksproprijaciju stanovnike sela Hade i Shipitulle za radna mesta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na površinskim kopovima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i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proizvodnju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električne energije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1. Formirana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je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Komisija za otvaranje procedure zapošljavanja za eksproprijaciju stanovnika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sela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Ade i Shipitule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u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sledećem sastavu:  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1.1. Predstavni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k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Kancelarije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premijera Republike Kosovo; 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1.2 Predstavnik 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opštine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Obilic; 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1.3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Predstavnik KEK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-a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; 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1.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4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Predstavnici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stanovnika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sela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Ade 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1.5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Predstavni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>ci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stan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ovnika sela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Shipitulle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3396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2. Komisija ima obavezu da pokrene proceduru za verifikaciju i predl</w:t>
      </w:r>
      <w:r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aganje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za radna mesta u površinskim kopovima i proizvodnji električne energije </w:t>
      </w:r>
      <w:r w:rsid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prema elaboratu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KEK </w:t>
      </w:r>
      <w:r w:rsid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–a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dostavlj</w:t>
      </w:r>
      <w:r w:rsid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enom u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Ministarstvu za ekonomski razvoj.  </w:t>
      </w:r>
    </w:p>
    <w:p w:rsidR="006E3396" w:rsidRDefault="006E3396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6E3396" w:rsidRPr="006E3396" w:rsidRDefault="006E3396" w:rsidP="006E3396">
      <w:pPr>
        <w:pStyle w:val="ListParagraph"/>
        <w:numPr>
          <w:ilvl w:val="0"/>
          <w:numId w:val="42"/>
        </w:numPr>
        <w:tabs>
          <w:tab w:val="left" w:pos="0"/>
        </w:tabs>
        <w:spacing w:after="0" w:line="240" w:lineRule="auto"/>
        <w:ind w:left="0" w:firstLine="0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>O</w:t>
      </w:r>
      <w:r w:rsidR="002F12A3" w:rsidRP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>bavezuje</w:t>
      </w:r>
      <w:r w:rsidRP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se</w:t>
      </w:r>
      <w:r w:rsidR="002F12A3" w:rsidRP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Komisij</w:t>
      </w:r>
      <w:r w:rsidRP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>a</w:t>
      </w:r>
      <w:r w:rsidR="002F12A3" w:rsidRP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da završi svoj rad u roku od 30 dana od dana stupanja na snagu ove odluke.</w:t>
      </w:r>
    </w:p>
    <w:p w:rsidR="006E3396" w:rsidRPr="006E3396" w:rsidRDefault="002F12A3" w:rsidP="006E3396">
      <w:pPr>
        <w:pStyle w:val="ListParagraph"/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  </w:t>
      </w:r>
    </w:p>
    <w:p w:rsidR="002F12A3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lastRenderedPageBreak/>
        <w:t xml:space="preserve">4. </w:t>
      </w:r>
      <w:r w:rsidR="006E3396">
        <w:rPr>
          <w:rFonts w:ascii="Book Antiqua" w:eastAsia="MS Mincho" w:hAnsi="Book Antiqua" w:cs="Times New Roman"/>
          <w:noProof w:val="0"/>
          <w:color w:val="000000"/>
          <w:lang w:val="sr-Latn-RS"/>
        </w:rPr>
        <w:t xml:space="preserve"> </w:t>
      </w:r>
      <w:r w:rsidRPr="002F12A3">
        <w:rPr>
          <w:rFonts w:ascii="Book Antiqua" w:eastAsia="MS Mincho" w:hAnsi="Book Antiqua" w:cs="Times New Roman"/>
          <w:noProof w:val="0"/>
          <w:color w:val="000000"/>
          <w:lang w:val="sr-Latn-RS"/>
        </w:rPr>
        <w:t>Ova odluka stupa na snagu danom potpisivanja.</w:t>
      </w:r>
    </w:p>
    <w:p w:rsidR="002F12A3" w:rsidRPr="0009381D" w:rsidRDefault="002F12A3" w:rsidP="002F12A3">
      <w:pPr>
        <w:tabs>
          <w:tab w:val="left" w:pos="5760"/>
        </w:tabs>
        <w:spacing w:after="0" w:line="240" w:lineRule="auto"/>
        <w:rPr>
          <w:rFonts w:ascii="Book Antiqua" w:eastAsia="MS Mincho" w:hAnsi="Book Antiqua" w:cs="Times New Roman"/>
          <w:noProof w:val="0"/>
          <w:color w:val="000000"/>
          <w:lang w:val="sr-Latn-RS"/>
        </w:rPr>
      </w:pPr>
    </w:p>
    <w:p w:rsidR="002F12A3" w:rsidRPr="000339B6" w:rsidRDefault="002F12A3" w:rsidP="006E3396">
      <w:pPr>
        <w:ind w:left="5040" w:firstLine="720"/>
        <w:rPr>
          <w:rFonts w:ascii="Book Antiqua" w:hAnsi="Book Antiqua"/>
          <w:b/>
          <w:lang w:val="sr-Latn-RS"/>
        </w:rPr>
      </w:pPr>
      <w:r w:rsidRPr="000339B6">
        <w:rPr>
          <w:rFonts w:ascii="Book Antiqua" w:eastAsia="MS Mincho" w:hAnsi="Book Antiqua"/>
          <w:b/>
          <w:noProof w:val="0"/>
          <w:color w:val="000000"/>
          <w:lang w:val="sr-Latn-RS"/>
        </w:rPr>
        <w:t>Ramush HARADINAJ</w:t>
      </w:r>
      <w:r w:rsidRPr="000339B6">
        <w:rPr>
          <w:rFonts w:ascii="Book Antiqua" w:hAnsi="Book Antiqua"/>
          <w:b/>
          <w:lang w:val="sr-Latn-RS"/>
        </w:rPr>
        <w:tab/>
        <w:t xml:space="preserve">___________________                                                                                    Premijer Republike Kosovo  </w:t>
      </w:r>
    </w:p>
    <w:p w:rsidR="002F12A3" w:rsidRPr="00785269" w:rsidRDefault="002F12A3" w:rsidP="002F12A3">
      <w:pPr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 Dostavlja se:</w:t>
      </w:r>
    </w:p>
    <w:p w:rsidR="002F12A3" w:rsidRPr="00785269" w:rsidRDefault="002F12A3" w:rsidP="002F12A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zamenicima Premijera </w:t>
      </w:r>
    </w:p>
    <w:p w:rsidR="002F12A3" w:rsidRPr="00785269" w:rsidRDefault="002F12A3" w:rsidP="002F12A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>svim ministarstvima  (ministrima )</w:t>
      </w:r>
    </w:p>
    <w:p w:rsidR="002F12A3" w:rsidRPr="00785269" w:rsidRDefault="002F12A3" w:rsidP="002F12A3">
      <w:pPr>
        <w:numPr>
          <w:ilvl w:val="0"/>
          <w:numId w:val="1"/>
        </w:numPr>
        <w:spacing w:after="0" w:line="240" w:lineRule="auto"/>
        <w:rPr>
          <w:rFonts w:ascii="Book Antiqua" w:hAnsi="Book Antiqua"/>
          <w:lang w:val="sr-Latn-RS"/>
        </w:rPr>
      </w:pPr>
      <w:r w:rsidRPr="00785269">
        <w:rPr>
          <w:rFonts w:ascii="Book Antiqua" w:hAnsi="Book Antiqua"/>
          <w:lang w:val="sr-Latn-RS"/>
        </w:rPr>
        <w:t xml:space="preserve">generalnom sekretaru KPR-a  </w:t>
      </w:r>
      <w:r w:rsidRPr="00785269">
        <w:rPr>
          <w:rFonts w:ascii="Book Antiqua" w:hAnsi="Book Antiqua"/>
          <w:lang w:val="sr-Latn-RS"/>
        </w:rPr>
        <w:tab/>
      </w:r>
      <w:r w:rsidRPr="00785269">
        <w:rPr>
          <w:rFonts w:ascii="Book Antiqua" w:hAnsi="Book Antiqua"/>
          <w:lang w:val="sr-Latn-RS"/>
        </w:rPr>
        <w:tab/>
      </w:r>
    </w:p>
    <w:p w:rsidR="002F12A3" w:rsidRPr="006E3396" w:rsidRDefault="002F12A3" w:rsidP="006E3396">
      <w:pPr>
        <w:pStyle w:val="ListParagraph"/>
        <w:numPr>
          <w:ilvl w:val="0"/>
          <w:numId w:val="1"/>
        </w:num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  <w:r w:rsidRPr="006E3396">
        <w:rPr>
          <w:rFonts w:ascii="Book Antiqua" w:hAnsi="Book Antiqua"/>
          <w:lang w:val="sr-Latn-RS"/>
        </w:rPr>
        <w:t>Arhivi Vlade</w:t>
      </w:r>
    </w:p>
    <w:p w:rsidR="002F12A3" w:rsidRDefault="002F12A3" w:rsidP="002F12A3">
      <w:pPr>
        <w:spacing w:after="0" w:line="240" w:lineRule="auto"/>
        <w:rPr>
          <w:rFonts w:ascii="Book Antiqua" w:eastAsia="MS Mincho" w:hAnsi="Book Antiqua" w:cs="Times New Roman"/>
          <w:color w:val="000000"/>
          <w:lang w:val="en-US"/>
        </w:rPr>
      </w:pPr>
    </w:p>
    <w:sectPr w:rsidR="002F12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96BBC"/>
    <w:multiLevelType w:val="hybridMultilevel"/>
    <w:tmpl w:val="88B87B0E"/>
    <w:lvl w:ilvl="0" w:tplc="FFE2478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7E74CD9"/>
    <w:multiLevelType w:val="hybridMultilevel"/>
    <w:tmpl w:val="81C62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B5CE4"/>
    <w:multiLevelType w:val="multilevel"/>
    <w:tmpl w:val="DC80CB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0B531EB0"/>
    <w:multiLevelType w:val="hybridMultilevel"/>
    <w:tmpl w:val="A85C727A"/>
    <w:lvl w:ilvl="0" w:tplc="0409000F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4">
    <w:nsid w:val="0C100583"/>
    <w:multiLevelType w:val="hybridMultilevel"/>
    <w:tmpl w:val="4B36AF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70CBB"/>
    <w:multiLevelType w:val="hybridMultilevel"/>
    <w:tmpl w:val="DFF6A5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B56B60"/>
    <w:multiLevelType w:val="hybridMultilevel"/>
    <w:tmpl w:val="A1FE00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A449E7"/>
    <w:multiLevelType w:val="hybridMultilevel"/>
    <w:tmpl w:val="21C282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93590E"/>
    <w:multiLevelType w:val="hybridMultilevel"/>
    <w:tmpl w:val="10A4C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B50261"/>
    <w:multiLevelType w:val="hybridMultilevel"/>
    <w:tmpl w:val="CED2FD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C4139C"/>
    <w:multiLevelType w:val="hybridMultilevel"/>
    <w:tmpl w:val="A39E92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24E1B"/>
    <w:multiLevelType w:val="hybridMultilevel"/>
    <w:tmpl w:val="FD66F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05743E"/>
    <w:multiLevelType w:val="hybridMultilevel"/>
    <w:tmpl w:val="5FA48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F6222"/>
    <w:multiLevelType w:val="hybridMultilevel"/>
    <w:tmpl w:val="94029464"/>
    <w:lvl w:ilvl="0" w:tplc="2EF02CF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94C63FC"/>
    <w:multiLevelType w:val="hybridMultilevel"/>
    <w:tmpl w:val="1EDC4D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E00D9F"/>
    <w:multiLevelType w:val="hybridMultilevel"/>
    <w:tmpl w:val="1B1C76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244262"/>
    <w:multiLevelType w:val="hybridMultilevel"/>
    <w:tmpl w:val="59E8A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B341A9"/>
    <w:multiLevelType w:val="hybridMultilevel"/>
    <w:tmpl w:val="A7BC54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09306A1"/>
    <w:multiLevelType w:val="hybridMultilevel"/>
    <w:tmpl w:val="98CC6E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423E8"/>
    <w:multiLevelType w:val="hybridMultilevel"/>
    <w:tmpl w:val="4DC882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A471E0"/>
    <w:multiLevelType w:val="hybridMultilevel"/>
    <w:tmpl w:val="D012C0E8"/>
    <w:lvl w:ilvl="0" w:tplc="A6FED71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A542B09"/>
    <w:multiLevelType w:val="hybridMultilevel"/>
    <w:tmpl w:val="4210B4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7C3D57"/>
    <w:multiLevelType w:val="hybridMultilevel"/>
    <w:tmpl w:val="C7F8EB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0D0661"/>
    <w:multiLevelType w:val="hybridMultilevel"/>
    <w:tmpl w:val="1462633C"/>
    <w:lvl w:ilvl="0" w:tplc="E6969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20535E"/>
    <w:multiLevelType w:val="hybridMultilevel"/>
    <w:tmpl w:val="622E1E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36D"/>
    <w:multiLevelType w:val="hybridMultilevel"/>
    <w:tmpl w:val="7A50AC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0AC263B"/>
    <w:multiLevelType w:val="multilevel"/>
    <w:tmpl w:val="5DFAA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7">
    <w:nsid w:val="527D3D66"/>
    <w:multiLevelType w:val="hybridMultilevel"/>
    <w:tmpl w:val="7FEE2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97F19"/>
    <w:multiLevelType w:val="hybridMultilevel"/>
    <w:tmpl w:val="BCD0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0C24B5"/>
    <w:multiLevelType w:val="hybridMultilevel"/>
    <w:tmpl w:val="341434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E87A8A"/>
    <w:multiLevelType w:val="hybridMultilevel"/>
    <w:tmpl w:val="8A824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EB1703"/>
    <w:multiLevelType w:val="hybridMultilevel"/>
    <w:tmpl w:val="BE24FDCC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>
    <w:nsid w:val="5C4E5B7B"/>
    <w:multiLevelType w:val="hybridMultilevel"/>
    <w:tmpl w:val="AFC6D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5C0D15"/>
    <w:multiLevelType w:val="hybridMultilevel"/>
    <w:tmpl w:val="3E9AF6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0F5E3F"/>
    <w:multiLevelType w:val="hybridMultilevel"/>
    <w:tmpl w:val="64C20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6F0DAF"/>
    <w:multiLevelType w:val="multilevel"/>
    <w:tmpl w:val="7FAC49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6">
    <w:nsid w:val="635328A8"/>
    <w:multiLevelType w:val="hybridMultilevel"/>
    <w:tmpl w:val="69DA71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63D05DAD"/>
    <w:multiLevelType w:val="hybridMultilevel"/>
    <w:tmpl w:val="02802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2B7E3F"/>
    <w:multiLevelType w:val="hybridMultilevel"/>
    <w:tmpl w:val="F9BE7F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6784889"/>
    <w:multiLevelType w:val="hybridMultilevel"/>
    <w:tmpl w:val="3612A3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DF0384"/>
    <w:multiLevelType w:val="hybridMultilevel"/>
    <w:tmpl w:val="3E3281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923A8D"/>
    <w:multiLevelType w:val="hybridMultilevel"/>
    <w:tmpl w:val="017099A6"/>
    <w:lvl w:ilvl="0" w:tplc="19005D5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97C50B0"/>
    <w:multiLevelType w:val="hybridMultilevel"/>
    <w:tmpl w:val="92426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A039B7"/>
    <w:multiLevelType w:val="hybridMultilevel"/>
    <w:tmpl w:val="8C4481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8C66FE"/>
    <w:multiLevelType w:val="hybridMultilevel"/>
    <w:tmpl w:val="6D3030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9"/>
  </w:num>
  <w:num w:numId="3">
    <w:abstractNumId w:val="34"/>
  </w:num>
  <w:num w:numId="4">
    <w:abstractNumId w:val="33"/>
  </w:num>
  <w:num w:numId="5">
    <w:abstractNumId w:val="10"/>
  </w:num>
  <w:num w:numId="6">
    <w:abstractNumId w:val="5"/>
  </w:num>
  <w:num w:numId="7">
    <w:abstractNumId w:val="0"/>
  </w:num>
  <w:num w:numId="8">
    <w:abstractNumId w:val="17"/>
  </w:num>
  <w:num w:numId="9">
    <w:abstractNumId w:val="15"/>
  </w:num>
  <w:num w:numId="10">
    <w:abstractNumId w:val="6"/>
  </w:num>
  <w:num w:numId="11">
    <w:abstractNumId w:val="28"/>
  </w:num>
  <w:num w:numId="12">
    <w:abstractNumId w:val="20"/>
  </w:num>
  <w:num w:numId="13">
    <w:abstractNumId w:val="11"/>
  </w:num>
  <w:num w:numId="14">
    <w:abstractNumId w:val="29"/>
  </w:num>
  <w:num w:numId="15">
    <w:abstractNumId w:val="31"/>
  </w:num>
  <w:num w:numId="16">
    <w:abstractNumId w:val="36"/>
  </w:num>
  <w:num w:numId="17">
    <w:abstractNumId w:val="1"/>
  </w:num>
  <w:num w:numId="18">
    <w:abstractNumId w:val="22"/>
  </w:num>
  <w:num w:numId="19">
    <w:abstractNumId w:val="4"/>
  </w:num>
  <w:num w:numId="20">
    <w:abstractNumId w:val="41"/>
  </w:num>
  <w:num w:numId="21">
    <w:abstractNumId w:val="37"/>
  </w:num>
  <w:num w:numId="22">
    <w:abstractNumId w:val="13"/>
  </w:num>
  <w:num w:numId="23">
    <w:abstractNumId w:val="44"/>
  </w:num>
  <w:num w:numId="24">
    <w:abstractNumId w:val="12"/>
  </w:num>
  <w:num w:numId="25">
    <w:abstractNumId w:val="3"/>
  </w:num>
  <w:num w:numId="26">
    <w:abstractNumId w:val="32"/>
  </w:num>
  <w:num w:numId="27">
    <w:abstractNumId w:val="42"/>
  </w:num>
  <w:num w:numId="28">
    <w:abstractNumId w:val="23"/>
  </w:num>
  <w:num w:numId="29">
    <w:abstractNumId w:val="2"/>
  </w:num>
  <w:num w:numId="30">
    <w:abstractNumId w:val="26"/>
  </w:num>
  <w:num w:numId="31">
    <w:abstractNumId w:val="39"/>
  </w:num>
  <w:num w:numId="32">
    <w:abstractNumId w:val="38"/>
  </w:num>
  <w:num w:numId="33">
    <w:abstractNumId w:val="40"/>
  </w:num>
  <w:num w:numId="34">
    <w:abstractNumId w:val="7"/>
  </w:num>
  <w:num w:numId="35">
    <w:abstractNumId w:val="18"/>
  </w:num>
  <w:num w:numId="36">
    <w:abstractNumId w:val="30"/>
  </w:num>
  <w:num w:numId="37">
    <w:abstractNumId w:val="24"/>
  </w:num>
  <w:num w:numId="38">
    <w:abstractNumId w:val="35"/>
  </w:num>
  <w:num w:numId="39">
    <w:abstractNumId w:val="43"/>
  </w:num>
  <w:num w:numId="40">
    <w:abstractNumId w:val="8"/>
  </w:num>
  <w:num w:numId="41">
    <w:abstractNumId w:val="27"/>
  </w:num>
  <w:num w:numId="42">
    <w:abstractNumId w:val="25"/>
  </w:num>
  <w:num w:numId="43">
    <w:abstractNumId w:val="19"/>
  </w:num>
  <w:num w:numId="44">
    <w:abstractNumId w:val="14"/>
  </w:num>
  <w:num w:numId="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5982"/>
    <w:rsid w:val="000048F7"/>
    <w:rsid w:val="00005AA0"/>
    <w:rsid w:val="0001405E"/>
    <w:rsid w:val="000339B6"/>
    <w:rsid w:val="0008239B"/>
    <w:rsid w:val="00087882"/>
    <w:rsid w:val="0009381D"/>
    <w:rsid w:val="000A1BB2"/>
    <w:rsid w:val="000E5982"/>
    <w:rsid w:val="001256CD"/>
    <w:rsid w:val="001C2496"/>
    <w:rsid w:val="001C4269"/>
    <w:rsid w:val="001C76F6"/>
    <w:rsid w:val="002326E6"/>
    <w:rsid w:val="00241F40"/>
    <w:rsid w:val="002946AC"/>
    <w:rsid w:val="002B7252"/>
    <w:rsid w:val="002F12A3"/>
    <w:rsid w:val="00340233"/>
    <w:rsid w:val="00345D56"/>
    <w:rsid w:val="0038347D"/>
    <w:rsid w:val="003A1FA5"/>
    <w:rsid w:val="003D3E7E"/>
    <w:rsid w:val="00402898"/>
    <w:rsid w:val="00473F36"/>
    <w:rsid w:val="004F1D97"/>
    <w:rsid w:val="004F6EB4"/>
    <w:rsid w:val="006067E2"/>
    <w:rsid w:val="006172B0"/>
    <w:rsid w:val="00647136"/>
    <w:rsid w:val="0069364E"/>
    <w:rsid w:val="00697759"/>
    <w:rsid w:val="006E3396"/>
    <w:rsid w:val="006F6050"/>
    <w:rsid w:val="0070658F"/>
    <w:rsid w:val="00721090"/>
    <w:rsid w:val="00755BC9"/>
    <w:rsid w:val="00785269"/>
    <w:rsid w:val="007C6632"/>
    <w:rsid w:val="007F0F27"/>
    <w:rsid w:val="00816BCF"/>
    <w:rsid w:val="00826F91"/>
    <w:rsid w:val="0084596C"/>
    <w:rsid w:val="0084704A"/>
    <w:rsid w:val="008502F8"/>
    <w:rsid w:val="008A70E6"/>
    <w:rsid w:val="008F2530"/>
    <w:rsid w:val="009441F0"/>
    <w:rsid w:val="00983437"/>
    <w:rsid w:val="009E50E2"/>
    <w:rsid w:val="00A07953"/>
    <w:rsid w:val="00A43E42"/>
    <w:rsid w:val="00A523B1"/>
    <w:rsid w:val="00A72B2D"/>
    <w:rsid w:val="00A866BF"/>
    <w:rsid w:val="00AA55F7"/>
    <w:rsid w:val="00AD35BA"/>
    <w:rsid w:val="00AE1287"/>
    <w:rsid w:val="00B11C83"/>
    <w:rsid w:val="00B304B9"/>
    <w:rsid w:val="00B55530"/>
    <w:rsid w:val="00B77517"/>
    <w:rsid w:val="00C06626"/>
    <w:rsid w:val="00C217D9"/>
    <w:rsid w:val="00C52D75"/>
    <w:rsid w:val="00CB1E61"/>
    <w:rsid w:val="00CB7CFB"/>
    <w:rsid w:val="00CC68CF"/>
    <w:rsid w:val="00D044D5"/>
    <w:rsid w:val="00DA512F"/>
    <w:rsid w:val="00E62841"/>
    <w:rsid w:val="00E742B9"/>
    <w:rsid w:val="00ED439D"/>
    <w:rsid w:val="00EE6312"/>
    <w:rsid w:val="00EF503D"/>
    <w:rsid w:val="00FC6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E6"/>
    <w:rPr>
      <w:rFonts w:ascii="Tahoma" w:hAnsi="Tahoma" w:cs="Tahoma"/>
      <w:noProof/>
      <w:sz w:val="16"/>
      <w:szCs w:val="16"/>
      <w:lang w:val="sq-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982"/>
    <w:pPr>
      <w:spacing w:after="200" w:line="276" w:lineRule="auto"/>
    </w:pPr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E5982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96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E5982"/>
    <w:rPr>
      <w:rFonts w:ascii="Times New Roman" w:eastAsia="MS Mincho" w:hAnsi="Times New Roman" w:cs="Times New Roman"/>
      <w:b/>
      <w:bCs/>
      <w:sz w:val="96"/>
      <w:szCs w:val="24"/>
    </w:rPr>
  </w:style>
  <w:style w:type="paragraph" w:styleId="ListParagraph">
    <w:name w:val="List Paragraph"/>
    <w:aliases w:val="Normal 1,List Paragraph 1,Akapit z listą BS,Numbered List Paragraph,References,Numbered Paragraph,Main numbered paragraph,Colorful List - Accent 11,List_Paragraph,Multilevel para_II,List Paragraph1,Bullets,123 List Paragraph,Liste 1"/>
    <w:basedOn w:val="Normal"/>
    <w:link w:val="ListParagraphChar"/>
    <w:uiPriority w:val="34"/>
    <w:qFormat/>
    <w:rsid w:val="000E5982"/>
    <w:pPr>
      <w:ind w:left="720"/>
      <w:contextualSpacing/>
    </w:pPr>
  </w:style>
  <w:style w:type="paragraph" w:styleId="Title">
    <w:name w:val="Title"/>
    <w:basedOn w:val="Normal"/>
    <w:link w:val="TitleChar"/>
    <w:qFormat/>
    <w:rsid w:val="00345D5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noProof w:val="0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345D56"/>
    <w:rPr>
      <w:rFonts w:ascii="Times New Roman" w:eastAsia="MS Mincho" w:hAnsi="Times New Roman" w:cs="Times New Roman"/>
      <w:b/>
      <w:bCs/>
      <w:sz w:val="36"/>
      <w:szCs w:val="24"/>
      <w:lang w:val="sq-AL"/>
    </w:rPr>
  </w:style>
  <w:style w:type="character" w:customStyle="1" w:styleId="ListParagraphChar">
    <w:name w:val="List Paragraph Char"/>
    <w:aliases w:val="Normal 1 Char,List Paragraph 1 Char,Akapit z listą BS Char,Numbered List Paragraph Char,References Char,Numbered Paragraph Char,Main numbered paragraph Char,Colorful List - Accent 11 Char,List_Paragraph Char,Multilevel para_II Char"/>
    <w:link w:val="ListParagraph"/>
    <w:uiPriority w:val="34"/>
    <w:locked/>
    <w:rsid w:val="00345D56"/>
    <w:rPr>
      <w:noProof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6E6"/>
    <w:rPr>
      <w:rFonts w:ascii="Tahoma" w:hAnsi="Tahoma" w:cs="Tahoma"/>
      <w:noProof/>
      <w:sz w:val="16"/>
      <w:szCs w:val="16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2889</Words>
  <Characters>16469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Mentore Berisha</dc:creator>
  <cp:keywords/>
  <dc:description/>
  <cp:lastModifiedBy>Fatmire Ibrahimi</cp:lastModifiedBy>
  <cp:revision>3</cp:revision>
  <dcterms:created xsi:type="dcterms:W3CDTF">2019-03-04T13:30:00Z</dcterms:created>
  <dcterms:modified xsi:type="dcterms:W3CDTF">2019-03-11T14:08:00Z</dcterms:modified>
</cp:coreProperties>
</file>