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A28ACF4" wp14:editId="157FD792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B4871" w:rsidRPr="007C4871" w:rsidRDefault="004B4871" w:rsidP="004B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B4871" w:rsidRPr="007C4871" w:rsidRDefault="004B4871" w:rsidP="004B48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D61B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01/ </w:t>
      </w:r>
      <w:r w:rsidR="006D49B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47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6D49B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6C04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Default="004B4871" w:rsidP="004B48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>člana 4 Pravilnika br. 02/20</w:t>
      </w:r>
      <w:r w:rsidR="006D49B3">
        <w:rPr>
          <w:rFonts w:ascii="Book Antiqua" w:hAnsi="Book Antiqua"/>
          <w:lang w:val="sr-Latn-RS"/>
        </w:rPr>
        <w:t>1</w:t>
      </w:r>
      <w:r w:rsidR="0031075F">
        <w:rPr>
          <w:rFonts w:ascii="Book Antiqua" w:hAnsi="Book Antiqua"/>
          <w:lang w:val="sr-Latn-RS"/>
        </w:rPr>
        <w:t>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 w:rsidR="006D49B3"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="006D49B3"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 w:rsidR="006D49B3"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 w:rsidR="006D49B3">
        <w:rPr>
          <w:rFonts w:ascii="Book Antiqua" w:hAnsi="Book Antiqua"/>
          <w:lang w:val="sr-Latn-RS"/>
        </w:rPr>
        <w:t>1</w:t>
      </w:r>
      <w:r w:rsidR="0031075F">
        <w:rPr>
          <w:rFonts w:ascii="Book Antiqua" w:hAnsi="Book Antiqua"/>
          <w:lang w:val="sr-Latn-RS"/>
        </w:rPr>
        <w:t>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6D49B3">
        <w:rPr>
          <w:rFonts w:ascii="Book Antiqua" w:hAnsi="Book Antiqua"/>
          <w:color w:val="000000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 w:rsidR="006C049B"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7C4871" w:rsidRDefault="007C4871" w:rsidP="004B4871">
      <w:pPr>
        <w:jc w:val="both"/>
        <w:rPr>
          <w:rFonts w:ascii="Book Antiqua" w:hAnsi="Book Antiqua"/>
          <w:color w:val="000000"/>
          <w:lang w:val="sr-Latn-RS"/>
        </w:rPr>
      </w:pPr>
    </w:p>
    <w:p w:rsidR="004B4871" w:rsidRDefault="004B4871" w:rsidP="004B487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7C4871" w:rsidRDefault="007C4871" w:rsidP="004B4871">
      <w:pPr>
        <w:jc w:val="center"/>
        <w:rPr>
          <w:rFonts w:ascii="Book Antiqua" w:hAnsi="Book Antiqua"/>
          <w:b/>
          <w:bCs/>
          <w:lang w:val="sr-Latn-RS"/>
        </w:rPr>
      </w:pPr>
    </w:p>
    <w:p w:rsidR="00D61B05" w:rsidRPr="00D61B05" w:rsidRDefault="00D61B05" w:rsidP="00D61B05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>Usvojen</w:t>
      </w:r>
      <w:r w:rsidR="006D49B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koncept dokument o proceni uticaja na životnu sredinu.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D61B05" w:rsidRPr="00D61B05" w:rsidRDefault="00D61B05" w:rsidP="00D61B05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61B05" w:rsidRPr="00D61B05" w:rsidRDefault="00D61B05" w:rsidP="00D61B05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</w:t>
      </w:r>
      <w:r w:rsidR="006D49B3">
        <w:rPr>
          <w:rFonts w:ascii="Book Antiqua" w:eastAsia="MS Mincho" w:hAnsi="Book Antiqua" w:cs="Times New Roman"/>
          <w:noProof w:val="0"/>
          <w:color w:val="000000"/>
          <w:lang w:val="sr-Latn-RS"/>
        </w:rPr>
        <w:t>sredine i prostornog planiranja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nadležne institucije na sprovođenje ov</w:t>
      </w:r>
      <w:r w:rsidR="006D49B3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</w:t>
      </w:r>
      <w:r w:rsidR="006D49B3">
        <w:rPr>
          <w:rFonts w:ascii="Book Antiqua" w:eastAsia="MS Mincho" w:hAnsi="Book Antiqua" w:cs="Times New Roman"/>
          <w:noProof w:val="0"/>
          <w:color w:val="000000"/>
          <w:lang w:val="sr-Latn-RS"/>
        </w:rPr>
        <w:t>e u skladu sa Pravilnikom o radu Vlade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61B05" w:rsidRPr="00D61B05" w:rsidRDefault="00D61B05" w:rsidP="00D61B05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Pr="00D61B05" w:rsidRDefault="00D61B05" w:rsidP="00D61B05">
      <w:pPr>
        <w:pStyle w:val="ListParagraph"/>
        <w:numPr>
          <w:ilvl w:val="0"/>
          <w:numId w:val="1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61B05" w:rsidRPr="00D61B05" w:rsidRDefault="00D61B05" w:rsidP="00D61B0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4871" w:rsidRPr="007C4871" w:rsidRDefault="004B4871" w:rsidP="004B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B4871" w:rsidRPr="007C4871" w:rsidRDefault="004B4871" w:rsidP="004B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B4871" w:rsidRPr="007C4871" w:rsidRDefault="004B4871" w:rsidP="004B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4B4871" w:rsidRPr="006D49B3" w:rsidRDefault="004B4871" w:rsidP="004B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6D49B3" w:rsidRDefault="006D49B3" w:rsidP="006D49B3">
      <w:pPr>
        <w:rPr>
          <w:lang w:val="sr-Latn-RS"/>
        </w:rPr>
      </w:pP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235CB92" wp14:editId="24CF7EE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D49B3" w:rsidRPr="007C4871" w:rsidRDefault="006D49B3" w:rsidP="006D49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D49B3" w:rsidRPr="007C4871" w:rsidRDefault="006D49B3" w:rsidP="006D49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02/ 47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</w:t>
      </w:r>
      <w:r w:rsidR="0031075F">
        <w:rPr>
          <w:rFonts w:ascii="Book Antiqua" w:hAnsi="Book Antiqua"/>
          <w:lang w:val="sr-Latn-RS"/>
        </w:rPr>
        <w:t>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>7/201</w:t>
      </w:r>
      <w:r w:rsidR="0031075F">
        <w:rPr>
          <w:rFonts w:ascii="Book Antiqua" w:hAnsi="Book Antiqua"/>
          <w:color w:val="000000"/>
          <w:lang w:val="sr-Latn-RS"/>
        </w:rPr>
        <w:t>1</w:t>
      </w:r>
      <w:r>
        <w:rPr>
          <w:rFonts w:ascii="Book Antiqua" w:hAnsi="Book Antiqua"/>
          <w:color w:val="000000"/>
          <w:lang w:val="sr-Latn-RS"/>
        </w:rPr>
        <w:t xml:space="preserve">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</w:p>
    <w:p w:rsidR="006D49B3" w:rsidRDefault="006D49B3" w:rsidP="006D49B3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6D49B3" w:rsidRDefault="006D49B3" w:rsidP="006D49B3">
      <w:pPr>
        <w:jc w:val="center"/>
        <w:rPr>
          <w:rFonts w:ascii="Book Antiqua" w:hAnsi="Book Antiqua"/>
          <w:b/>
          <w:bCs/>
          <w:lang w:val="sr-Latn-RS"/>
        </w:rPr>
      </w:pPr>
    </w:p>
    <w:p w:rsidR="006D49B3" w:rsidRPr="006D49B3" w:rsidRDefault="006D49B3" w:rsidP="006D49B3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D49B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koncept dokument o filharmoniji, Operi i Baletu Kosova. </w:t>
      </w:r>
    </w:p>
    <w:p w:rsidR="006D49B3" w:rsidRPr="00D61B05" w:rsidRDefault="006D49B3" w:rsidP="006D49B3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Pr="00D61B05" w:rsidRDefault="006D49B3" w:rsidP="006D49B3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kulture omladine i sporta 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nadležne institucije na sprovođenje 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 u skladu sa Pravilnikom o radu Vlade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6D49B3" w:rsidRPr="00D61B05" w:rsidRDefault="006D49B3" w:rsidP="006D49B3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Pr="00D61B05" w:rsidRDefault="006D49B3" w:rsidP="006D49B3">
      <w:pPr>
        <w:pStyle w:val="ListParagraph"/>
        <w:numPr>
          <w:ilvl w:val="0"/>
          <w:numId w:val="17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6D49B3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Pr="00D61B05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Pr="007C4871" w:rsidRDefault="006D49B3" w:rsidP="006D49B3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D49B3" w:rsidRPr="007C4871" w:rsidRDefault="006D49B3" w:rsidP="006D49B3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6D49B3" w:rsidRPr="007C4871" w:rsidRDefault="006D49B3" w:rsidP="006D49B3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D49B3" w:rsidRPr="006D49B3" w:rsidRDefault="006D49B3" w:rsidP="006D49B3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6D49B3" w:rsidRPr="006D49B3" w:rsidRDefault="006D49B3" w:rsidP="006D49B3">
      <w:pPr>
        <w:rPr>
          <w:lang w:val="sr-Latn-RS"/>
        </w:rPr>
      </w:pP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386AE04" wp14:editId="20CE99B6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D49B3" w:rsidRPr="007C4871" w:rsidRDefault="006D49B3" w:rsidP="006D49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D49B3" w:rsidRPr="007C4871" w:rsidRDefault="006D49B3" w:rsidP="006D49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D49B3" w:rsidRPr="007C4871" w:rsidRDefault="006D49B3" w:rsidP="006D49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03/ 47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6D49B3" w:rsidRPr="007C4871" w:rsidRDefault="006D49B3" w:rsidP="006D49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15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>,</w:t>
      </w:r>
      <w:r w:rsidRPr="006D49B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razmatrajući zahtev </w:t>
      </w:r>
      <w:r w:rsidRPr="004563A2">
        <w:rPr>
          <w:rFonts w:ascii="Book Antiqua" w:hAnsi="Book Antiqua"/>
        </w:rPr>
        <w:t>Minist</w:t>
      </w:r>
      <w:r>
        <w:rPr>
          <w:rFonts w:ascii="Book Antiqua" w:hAnsi="Book Antiqua"/>
        </w:rPr>
        <w:t>a</w:t>
      </w:r>
      <w:r w:rsidRPr="004563A2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stva </w:t>
      </w:r>
      <w:r w:rsidRPr="004563A2">
        <w:rPr>
          <w:rFonts w:ascii="Book Antiqua" w:hAnsi="Book Antiqua"/>
        </w:rPr>
        <w:t>Trg</w:t>
      </w:r>
      <w:r>
        <w:rPr>
          <w:rFonts w:ascii="Book Antiqua" w:hAnsi="Book Antiqua"/>
        </w:rPr>
        <w:t>ovine i</w:t>
      </w:r>
      <w:r w:rsidRPr="004563A2">
        <w:rPr>
          <w:rFonts w:ascii="Book Antiqua" w:hAnsi="Book Antiqua"/>
        </w:rPr>
        <w:t xml:space="preserve"> Industri</w:t>
      </w:r>
      <w:r>
        <w:rPr>
          <w:rFonts w:ascii="Book Antiqua" w:hAnsi="Book Antiqua"/>
        </w:rPr>
        <w:t xml:space="preserve">je sa br. prot. </w:t>
      </w:r>
      <w:r w:rsidRPr="004563A2">
        <w:rPr>
          <w:rFonts w:ascii="Book Antiqua" w:hAnsi="Book Antiqua"/>
        </w:rPr>
        <w:t>2870,</w:t>
      </w:r>
      <w:r>
        <w:rPr>
          <w:rFonts w:ascii="Book Antiqua" w:hAnsi="Book Antiqua"/>
        </w:rPr>
        <w:t xml:space="preserve"> od </w:t>
      </w:r>
      <w:r w:rsidRPr="004563A2">
        <w:rPr>
          <w:rFonts w:ascii="Book Antiqua" w:hAnsi="Book Antiqua"/>
        </w:rPr>
        <w:t>dat</w:t>
      </w:r>
      <w:r>
        <w:rPr>
          <w:rFonts w:ascii="Book Antiqua" w:hAnsi="Book Antiqua"/>
        </w:rPr>
        <w:t>.</w:t>
      </w:r>
      <w:r w:rsidRPr="004563A2">
        <w:rPr>
          <w:rFonts w:ascii="Book Antiqua" w:hAnsi="Book Antiqua"/>
        </w:rPr>
        <w:t xml:space="preserve"> 07.05.2018,</w:t>
      </w:r>
      <w:r w:rsidRPr="007C4871">
        <w:rPr>
          <w:rFonts w:ascii="Book Antiqua" w:hAnsi="Book Antiqua"/>
          <w:color w:val="000000"/>
          <w:lang w:val="sr-Latn-RS"/>
        </w:rPr>
        <w:t xml:space="preserve"> Vlada Republike Kosova je, na sednici održanoj </w:t>
      </w:r>
      <w:r>
        <w:rPr>
          <w:rFonts w:ascii="Book Antiqua" w:hAnsi="Book Antiqua"/>
          <w:color w:val="000000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6D49B3" w:rsidRDefault="006D49B3" w:rsidP="006D49B3">
      <w:pPr>
        <w:jc w:val="both"/>
        <w:rPr>
          <w:rFonts w:ascii="Book Antiqua" w:hAnsi="Book Antiqua"/>
          <w:color w:val="000000"/>
          <w:lang w:val="sr-Latn-RS"/>
        </w:rPr>
      </w:pPr>
    </w:p>
    <w:p w:rsidR="006D49B3" w:rsidRDefault="006D49B3" w:rsidP="006D49B3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6D49B3" w:rsidRPr="00D07A31" w:rsidRDefault="006D49B3" w:rsidP="00D07A31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Usvojena je ažurirana državna liste kontrolisane  strateške robe, uključujući Evropsku listu robe dvojne upotrebe i zajedničke vojne liste, kao i rob</w:t>
      </w:r>
      <w:r w:rsidR="00D07A31"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koja se</w:t>
      </w:r>
      <w:r w:rsidR="00D07A31"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unos</w:t>
      </w:r>
      <w:r w:rsidR="00D07A31"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 kontrolom iz razloga nacionalne bezbednosti, spoljne politike, </w:t>
      </w:r>
      <w:r w:rsidR="00D07A31"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javne 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bezbednosti ili zbog ljudskih prava.</w:t>
      </w:r>
    </w:p>
    <w:p w:rsidR="006D49B3" w:rsidRPr="00D61B05" w:rsidRDefault="006D49B3" w:rsidP="006D49B3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Pr="00D61B05" w:rsidRDefault="006D49B3" w:rsidP="00D07A31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trgovine i industrije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nadležne institucije na sprovođenje 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6D49B3" w:rsidRPr="00D61B05" w:rsidRDefault="006D49B3" w:rsidP="006D49B3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49B3" w:rsidRPr="00D61B05" w:rsidRDefault="006D49B3" w:rsidP="00D07A31">
      <w:pPr>
        <w:pStyle w:val="ListParagraph"/>
        <w:numPr>
          <w:ilvl w:val="0"/>
          <w:numId w:val="1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6D49B3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Default="006D49B3" w:rsidP="006D49B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D49B3" w:rsidRPr="007C4871" w:rsidRDefault="006D49B3" w:rsidP="006D49B3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D49B3" w:rsidRPr="007C4871" w:rsidRDefault="006D49B3" w:rsidP="006D49B3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6D49B3" w:rsidRPr="007C4871" w:rsidRDefault="006D49B3" w:rsidP="006D49B3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D49B3" w:rsidRPr="007C4871" w:rsidRDefault="006D49B3" w:rsidP="006D49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6D49B3" w:rsidRPr="00D07A31" w:rsidRDefault="006D49B3" w:rsidP="00D07A31">
      <w:pPr>
        <w:pStyle w:val="ListParagraph"/>
        <w:numPr>
          <w:ilvl w:val="0"/>
          <w:numId w:val="1"/>
        </w:numPr>
        <w:rPr>
          <w:lang w:val="sr-Latn-RS"/>
        </w:rPr>
      </w:pPr>
      <w:r w:rsidRPr="00D07A31">
        <w:rPr>
          <w:rFonts w:ascii="Book Antiqua" w:hAnsi="Book Antiqua"/>
          <w:lang w:val="sr-Latn-RS"/>
        </w:rPr>
        <w:t>Arhivi Vlade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C7D27B7" wp14:editId="78698433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07A31" w:rsidRPr="007C4871" w:rsidRDefault="00D07A31" w:rsidP="00D07A3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07A31" w:rsidRPr="007C4871" w:rsidRDefault="00D07A31" w:rsidP="00D07A3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04/ 47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Default="00D07A31" w:rsidP="00D07A3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Zakona br. </w:t>
      </w:r>
      <w:r w:rsidRPr="00855386">
        <w:rPr>
          <w:rFonts w:ascii="Book Antiqua" w:hAnsi="Book Antiqua"/>
          <w:bCs/>
          <w:noProof w:val="0"/>
        </w:rPr>
        <w:t>04/L-036</w:t>
      </w:r>
      <w:r w:rsidRPr="00855386">
        <w:rPr>
          <w:rFonts w:ascii="Book Antiqua" w:hAnsi="Book Antiqua"/>
          <w:noProof w:val="0"/>
        </w:rPr>
        <w:t xml:space="preserve"> </w:t>
      </w:r>
      <w:r>
        <w:rPr>
          <w:rFonts w:ascii="Book Antiqua" w:hAnsi="Book Antiqua"/>
          <w:noProof w:val="0"/>
        </w:rPr>
        <w:t>o zvaničnoj statistici Republike Kosovo,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D07A31" w:rsidRDefault="00D07A31" w:rsidP="00D07A31">
      <w:pPr>
        <w:jc w:val="both"/>
        <w:rPr>
          <w:rFonts w:ascii="Book Antiqua" w:hAnsi="Book Antiqua"/>
          <w:color w:val="000000"/>
          <w:lang w:val="sr-Latn-RS"/>
        </w:rPr>
      </w:pPr>
    </w:p>
    <w:p w:rsidR="00D07A31" w:rsidRDefault="00D07A31" w:rsidP="00D07A3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D07A31" w:rsidRDefault="00D07A31" w:rsidP="00D07A31">
      <w:pPr>
        <w:jc w:val="center"/>
        <w:rPr>
          <w:rFonts w:ascii="Book Antiqua" w:hAnsi="Book Antiqua"/>
          <w:b/>
          <w:bCs/>
          <w:lang w:val="sr-Latn-RS"/>
        </w:rPr>
      </w:pPr>
    </w:p>
    <w:p w:rsidR="00D07A31" w:rsidRPr="0031075F" w:rsidRDefault="00D07A31" w:rsidP="0031075F">
      <w:pPr>
        <w:pStyle w:val="ListParagraph"/>
        <w:numPr>
          <w:ilvl w:val="0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godišnji izveštaj zvanične statistike za 2017 godinu. </w:t>
      </w:r>
    </w:p>
    <w:p w:rsidR="00D07A31" w:rsidRPr="00D61B05" w:rsidRDefault="00D07A31" w:rsidP="00D07A31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Pr="0031075F" w:rsidRDefault="00D07A31" w:rsidP="0031075F">
      <w:pPr>
        <w:pStyle w:val="ListParagraph"/>
        <w:numPr>
          <w:ilvl w:val="0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Izveštaj iz tačke 1 ove odluke se prosleđuje Skupštini Republike Kosovo. </w:t>
      </w:r>
    </w:p>
    <w:p w:rsidR="00D07A31" w:rsidRPr="00D61B05" w:rsidRDefault="00D07A31" w:rsidP="00D07A31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Pr="00D61B05" w:rsidRDefault="00D07A31" w:rsidP="0031075F">
      <w:pPr>
        <w:pStyle w:val="ListParagraph"/>
        <w:numPr>
          <w:ilvl w:val="0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1B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D07A31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D61B05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7C4871" w:rsidRDefault="00D07A31" w:rsidP="00D07A3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D07A31" w:rsidRPr="007C4871" w:rsidRDefault="00D07A31" w:rsidP="00D07A3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D07A31" w:rsidRPr="007C4871" w:rsidRDefault="00D07A31" w:rsidP="00D07A3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D07A31" w:rsidRPr="006D49B3" w:rsidRDefault="00D07A31" w:rsidP="00D07A31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D61B05" w:rsidRDefault="00D61B05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E75259C" wp14:editId="3F307E68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07A31" w:rsidRPr="007C4871" w:rsidRDefault="00D07A31" w:rsidP="00D07A3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07A31" w:rsidRPr="007C4871" w:rsidRDefault="00D07A31" w:rsidP="00D07A3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05/ 47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Default="00D07A31" w:rsidP="00D07A3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Zakona br. </w:t>
      </w:r>
      <w:r w:rsidRPr="00855386">
        <w:rPr>
          <w:rFonts w:ascii="Book Antiqua" w:hAnsi="Book Antiqua"/>
          <w:bCs/>
          <w:noProof w:val="0"/>
        </w:rPr>
        <w:t>04/L-036</w:t>
      </w:r>
      <w:r w:rsidRPr="00855386">
        <w:rPr>
          <w:rFonts w:ascii="Book Antiqua" w:hAnsi="Book Antiqua"/>
          <w:noProof w:val="0"/>
        </w:rPr>
        <w:t xml:space="preserve"> </w:t>
      </w:r>
      <w:r>
        <w:rPr>
          <w:rFonts w:ascii="Book Antiqua" w:hAnsi="Book Antiqua"/>
          <w:noProof w:val="0"/>
        </w:rPr>
        <w:t>o zvaničnoj statistici Republike Kosovo,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 w:rsidR="0031075F">
        <w:rPr>
          <w:rFonts w:ascii="Book Antiqua" w:hAnsi="Book Antiqua"/>
          <w:color w:val="000000"/>
          <w:lang w:val="sr-Latn-RS"/>
        </w:rPr>
        <w:t>razmatrajući predlog</w:t>
      </w:r>
      <w:r w:rsidR="0031075F" w:rsidRPr="004547D2">
        <w:rPr>
          <w:rFonts w:ascii="Book Antiqua" w:hAnsi="Book Antiqua"/>
        </w:rPr>
        <w:t xml:space="preserve"> Minist</w:t>
      </w:r>
      <w:r w:rsidR="0031075F">
        <w:rPr>
          <w:rFonts w:ascii="Book Antiqua" w:hAnsi="Book Antiqua"/>
        </w:rPr>
        <w:t>a</w:t>
      </w:r>
      <w:r w:rsidR="0031075F" w:rsidRPr="004547D2">
        <w:rPr>
          <w:rFonts w:ascii="Book Antiqua" w:hAnsi="Book Antiqua"/>
        </w:rPr>
        <w:t>r</w:t>
      </w:r>
      <w:r w:rsidR="0031075F">
        <w:rPr>
          <w:rFonts w:ascii="Book Antiqua" w:hAnsi="Book Antiqua"/>
        </w:rPr>
        <w:t xml:space="preserve">stva za javnu upravu, sa br. Protokolom. </w:t>
      </w:r>
      <w:r w:rsidR="0031075F">
        <w:rPr>
          <w:rFonts w:ascii="Book Antiqua" w:hAnsi="Book Antiqua"/>
        </w:rPr>
        <w:t>1429</w:t>
      </w:r>
      <w:r w:rsidR="0031075F">
        <w:rPr>
          <w:rFonts w:ascii="Book Antiqua" w:hAnsi="Book Antiqua"/>
        </w:rPr>
        <w:t xml:space="preserve">, dat. </w:t>
      </w:r>
      <w:r w:rsidR="0031075F">
        <w:rPr>
          <w:rFonts w:ascii="Book Antiqua" w:hAnsi="Book Antiqua"/>
        </w:rPr>
        <w:t>03</w:t>
      </w:r>
      <w:r w:rsidR="0031075F" w:rsidRPr="004547D2">
        <w:rPr>
          <w:rFonts w:ascii="Book Antiqua" w:hAnsi="Book Antiqua"/>
        </w:rPr>
        <w:t xml:space="preserve">.05.2018,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>
        <w:rPr>
          <w:rFonts w:ascii="Book Antiqua" w:hAnsi="Book Antiqua"/>
          <w:color w:val="000000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D07A31" w:rsidRDefault="00D07A31" w:rsidP="00D07A3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D07A31" w:rsidRDefault="00D07A31" w:rsidP="00D07A31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Postavlja se  g.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hgj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et Rruki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q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mesto 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direktor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Agencije za centralne nabavke u okviru Ministarstva finansija.  </w:t>
      </w:r>
    </w:p>
    <w:p w:rsidR="00D07A31" w:rsidRDefault="00D07A31" w:rsidP="00D07A31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Mandat 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imenovan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og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1. ove odluke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traje 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 (tri) godine.   </w:t>
      </w:r>
    </w:p>
    <w:p w:rsidR="00D07A31" w:rsidRDefault="00D07A31" w:rsidP="00D07A31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Default="00D07A31" w:rsidP="00D07A31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Imenovani iz tačke 1 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ove odluke obavlja sve dužnosti i odgovornosti navedene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važečem 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zakon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odavstvu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 </w:t>
      </w:r>
    </w:p>
    <w:p w:rsidR="00D07A31" w:rsidRPr="00D07A31" w:rsidRDefault="00D07A31" w:rsidP="00D07A3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Default="00D07A31" w:rsidP="00D07A31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finansija je dužno da sprovede ovu odluku.  </w:t>
      </w:r>
    </w:p>
    <w:p w:rsidR="00D07A31" w:rsidRPr="00D07A31" w:rsidRDefault="00D07A31" w:rsidP="00D07A3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Pr="00D07A31" w:rsidRDefault="00D07A31" w:rsidP="00D07A31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potpisivanja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D07A31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D61B05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7C4871" w:rsidRDefault="00D07A31" w:rsidP="00D07A3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D07A31" w:rsidRPr="007C4871" w:rsidRDefault="00D07A31" w:rsidP="00D07A3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D07A31" w:rsidRPr="007C4871" w:rsidRDefault="00D07A31" w:rsidP="00D07A3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D07A31" w:rsidRPr="006D49B3" w:rsidRDefault="00D07A31" w:rsidP="00D07A31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bookmarkStart w:id="0" w:name="_GoBack"/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282D4DA" wp14:editId="402C7361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D07A31" w:rsidRPr="007C4871" w:rsidRDefault="00D07A31" w:rsidP="00D07A3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D07A31" w:rsidRPr="007C4871" w:rsidRDefault="00D07A31" w:rsidP="00D07A3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D07A31" w:rsidRPr="007C4871" w:rsidRDefault="00D07A31" w:rsidP="00D07A3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06/ 47</w:t>
      </w:r>
    </w:p>
    <w:p w:rsidR="00D07A31" w:rsidRPr="007C4871" w:rsidRDefault="00D07A31" w:rsidP="00D07A3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D07A31" w:rsidRDefault="00D07A31" w:rsidP="00D07A3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Zakona br. </w:t>
      </w:r>
      <w:r w:rsidRPr="00855386">
        <w:rPr>
          <w:rFonts w:ascii="Book Antiqua" w:hAnsi="Book Antiqua"/>
          <w:bCs/>
          <w:noProof w:val="0"/>
        </w:rPr>
        <w:t>04/L-036</w:t>
      </w:r>
      <w:r w:rsidRPr="00855386">
        <w:rPr>
          <w:rFonts w:ascii="Book Antiqua" w:hAnsi="Book Antiqua"/>
          <w:noProof w:val="0"/>
        </w:rPr>
        <w:t xml:space="preserve"> </w:t>
      </w:r>
      <w:r>
        <w:rPr>
          <w:rFonts w:ascii="Book Antiqua" w:hAnsi="Book Antiqua"/>
          <w:noProof w:val="0"/>
        </w:rPr>
        <w:t>o zvaničnoj statistici Republike Kosovo,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>razmatrajući predlog</w:t>
      </w:r>
      <w:r w:rsidRPr="004547D2">
        <w:rPr>
          <w:rFonts w:ascii="Book Antiqua" w:hAnsi="Book Antiqua"/>
        </w:rPr>
        <w:t xml:space="preserve"> Minist</w:t>
      </w:r>
      <w:r>
        <w:rPr>
          <w:rFonts w:ascii="Book Antiqua" w:hAnsi="Book Antiqua"/>
        </w:rPr>
        <w:t>a</w:t>
      </w:r>
      <w:r w:rsidRPr="004547D2">
        <w:rPr>
          <w:rFonts w:ascii="Book Antiqua" w:hAnsi="Book Antiqua"/>
        </w:rPr>
        <w:t>r</w:t>
      </w:r>
      <w:r>
        <w:rPr>
          <w:rFonts w:ascii="Book Antiqua" w:hAnsi="Book Antiqua"/>
        </w:rPr>
        <w:t>stva za javnu upravu, sa br. Protokolom. 1527, dat</w:t>
      </w:r>
      <w:r w:rsidR="0031075F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10</w:t>
      </w:r>
      <w:r w:rsidRPr="004547D2">
        <w:rPr>
          <w:rFonts w:ascii="Book Antiqua" w:hAnsi="Book Antiqua"/>
        </w:rPr>
        <w:t xml:space="preserve">.05.2018, 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>
        <w:rPr>
          <w:rFonts w:ascii="Book Antiqua" w:hAnsi="Book Antiqua"/>
          <w:color w:val="000000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D07A31" w:rsidRDefault="00D07A31" w:rsidP="00D07A3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31075F" w:rsidRPr="0031075F" w:rsidRDefault="00D07A31" w:rsidP="0031075F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Postavlja se  g</w:t>
      </w:r>
      <w:r w:rsidR="0031075F"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đa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31075F"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Nazmije Sejdiu 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mesto </w:t>
      </w:r>
      <w:r w:rsidR="0031075F"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Generalnog 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direktora </w:t>
      </w:r>
      <w:r w:rsidR="0031075F"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Generalne direkcije za akreditaciju Kosova u okviru Ministarstva trgovine i industrije.</w:t>
      </w:r>
    </w:p>
    <w:p w:rsidR="0031075F" w:rsidRDefault="0031075F" w:rsidP="0031075F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Pr="0031075F" w:rsidRDefault="00D07A31" w:rsidP="0031075F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Mandat  imenovan</w:t>
      </w:r>
      <w:r w:rsid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1. ove odluke traje 3 (tri) godine.   </w:t>
      </w:r>
    </w:p>
    <w:p w:rsidR="00D07A31" w:rsidRDefault="00D07A31" w:rsidP="00D07A31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Default="0031075F" w:rsidP="0031075F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Imenovaa</w:t>
      </w:r>
      <w:r w:rsid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iz tačke 1 </w:t>
      </w:r>
      <w:r w:rsidR="00D07A31"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ove odluke obavlja sve dužnosti i odgovornosti navedene u </w:t>
      </w:r>
      <w:r w:rsid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važečem </w:t>
      </w:r>
      <w:r w:rsidR="00D07A31"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zakon</w:t>
      </w:r>
      <w:r w:rsid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odavstvu</w:t>
      </w:r>
      <w:r w:rsidR="00D07A31"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 </w:t>
      </w:r>
    </w:p>
    <w:p w:rsidR="00D07A31" w:rsidRPr="00D07A31" w:rsidRDefault="00D07A31" w:rsidP="00D07A3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Default="00D07A31" w:rsidP="0031075F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finansija je dužno da sprovede ovu odluku.  </w:t>
      </w:r>
    </w:p>
    <w:p w:rsidR="00D07A31" w:rsidRPr="00D07A31" w:rsidRDefault="00D07A31" w:rsidP="00D07A3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7A31" w:rsidRPr="00D07A31" w:rsidRDefault="00D07A31" w:rsidP="0031075F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potpisivanja</w:t>
      </w:r>
      <w:r w:rsidRPr="00D07A31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D07A31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D61B05" w:rsidRDefault="00D07A31" w:rsidP="00D07A3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Pr="007C4871" w:rsidRDefault="00D07A31" w:rsidP="00D07A3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D07A31" w:rsidRPr="007C4871" w:rsidRDefault="00D07A31" w:rsidP="00D07A3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D07A31" w:rsidRPr="007C4871" w:rsidRDefault="00D07A31" w:rsidP="00D07A3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D07A31" w:rsidRPr="007C4871" w:rsidRDefault="00D07A31" w:rsidP="00D07A3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D07A31" w:rsidRPr="006D49B3" w:rsidRDefault="00D07A31" w:rsidP="00D07A31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31075F" w:rsidRPr="007C4871" w:rsidRDefault="0031075F" w:rsidP="0031075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87B5829" wp14:editId="0EF20EA4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75F" w:rsidRPr="007C4871" w:rsidRDefault="0031075F" w:rsidP="0031075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1075F" w:rsidRPr="007C4871" w:rsidRDefault="0031075F" w:rsidP="0031075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1075F" w:rsidRPr="007C4871" w:rsidRDefault="0031075F" w:rsidP="0031075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1075F" w:rsidRPr="007C4871" w:rsidRDefault="0031075F" w:rsidP="0031075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1075F" w:rsidRPr="007C4871" w:rsidRDefault="0031075F" w:rsidP="0031075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 47</w:t>
      </w:r>
    </w:p>
    <w:p w:rsidR="0031075F" w:rsidRPr="007C4871" w:rsidRDefault="0031075F" w:rsidP="0031075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31075F" w:rsidRDefault="0031075F" w:rsidP="0031075F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 w:rsidRPr="000249E7">
        <w:rPr>
          <w:rFonts w:ascii="Book Antiqua" w:eastAsia="Times New Roman" w:hAnsi="Book Antiqua" w:cs="Times New Roman"/>
        </w:rPr>
        <w:t>11</w:t>
      </w:r>
      <w:r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</w:rPr>
        <w:t xml:space="preserve">stav </w:t>
      </w:r>
      <w:r>
        <w:rPr>
          <w:rFonts w:ascii="Book Antiqua" w:eastAsia="Times New Roman" w:hAnsi="Book Antiqua" w:cs="Times New Roman"/>
        </w:rPr>
        <w:t>11.1.</w:t>
      </w:r>
      <w:r>
        <w:rPr>
          <w:rFonts w:ascii="Book Antiqua" w:eastAsia="Times New Roman" w:hAnsi="Book Antiqua" w:cs="Times New Roman"/>
        </w:rPr>
        <w:t xml:space="preserve"> Zakona b</w:t>
      </w:r>
      <w:r w:rsidRPr="000249E7">
        <w:rPr>
          <w:rFonts w:ascii="Book Antiqua" w:eastAsia="Times New Roman" w:hAnsi="Book Antiqua" w:cs="Times New Roman"/>
        </w:rPr>
        <w:t xml:space="preserve">r. 03/L-087 </w:t>
      </w:r>
      <w:r>
        <w:rPr>
          <w:rFonts w:ascii="Book Antiqua" w:eastAsia="Times New Roman" w:hAnsi="Book Antiqua" w:cs="Times New Roman"/>
        </w:rPr>
        <w:t xml:space="preserve">o javnim preduzečima </w:t>
      </w:r>
      <w:r w:rsidRPr="000249E7">
        <w:rPr>
          <w:rFonts w:ascii="Book Antiqua" w:eastAsia="Times New Roman" w:hAnsi="Book Antiqua" w:cs="Times New Roman"/>
        </w:rPr>
        <w:t>(</w:t>
      </w:r>
      <w:r>
        <w:rPr>
          <w:rFonts w:ascii="Book Antiqua" w:eastAsia="Times New Roman" w:hAnsi="Book Antiqua" w:cs="Times New Roman"/>
        </w:rPr>
        <w:t>SL</w:t>
      </w:r>
      <w:r w:rsidRPr="000249E7">
        <w:rPr>
          <w:rFonts w:ascii="Book Antiqua" w:eastAsia="Times New Roman" w:hAnsi="Book Antiqua" w:cs="Times New Roman"/>
        </w:rPr>
        <w:t>.</w:t>
      </w:r>
      <w:r>
        <w:rPr>
          <w:rFonts w:ascii="Book Antiqua" w:eastAsia="Times New Roman" w:hAnsi="Book Antiqua" w:cs="Times New Roman"/>
        </w:rPr>
        <w:t>B</w:t>
      </w:r>
      <w:r w:rsidRPr="000249E7">
        <w:rPr>
          <w:rFonts w:ascii="Book Antiqua" w:eastAsia="Times New Roman" w:hAnsi="Book Antiqua" w:cs="Times New Roman"/>
        </w:rPr>
        <w:t xml:space="preserve">r.31/15 </w:t>
      </w:r>
      <w:r>
        <w:rPr>
          <w:rFonts w:ascii="Book Antiqua" w:eastAsia="Times New Roman" w:hAnsi="Book Antiqua" w:cs="Times New Roman"/>
        </w:rPr>
        <w:t xml:space="preserve">juni </w:t>
      </w:r>
      <w:r w:rsidRPr="000249E7">
        <w:rPr>
          <w:rFonts w:ascii="Book Antiqua" w:eastAsia="Times New Roman" w:hAnsi="Book Antiqua" w:cs="Times New Roman"/>
        </w:rPr>
        <w:t>2008)</w:t>
      </w:r>
      <w:r>
        <w:rPr>
          <w:rFonts w:ascii="Book Antiqua" w:hAnsi="Book Antiqua"/>
          <w:noProof w:val="0"/>
        </w:rPr>
        <w:t>,</w:t>
      </w:r>
      <w:r>
        <w:rPr>
          <w:rFonts w:ascii="Book Antiqua" w:hAnsi="Book Antiqua"/>
          <w:bCs/>
          <w:noProof w:val="0"/>
        </w:rPr>
        <w:t xml:space="preserve"> </w:t>
      </w:r>
      <w:r w:rsidRPr="007C4871">
        <w:rPr>
          <w:rFonts w:ascii="Book Antiqua" w:hAnsi="Book Antiqua"/>
          <w:lang w:val="sr-Latn-RS"/>
        </w:rPr>
        <w:t>člana 4 Pravilnika br. 02/20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lang w:val="sr-Latn-RS"/>
        </w:rPr>
        <w:t xml:space="preserve">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 xml:space="preserve">14/2017, Pravilnikom br. </w:t>
      </w:r>
      <w:r>
        <w:rPr>
          <w:rFonts w:ascii="Book Antiqua" w:hAnsi="Book Antiqua"/>
          <w:color w:val="000000"/>
          <w:lang w:val="sr-Latn-RS"/>
        </w:rPr>
        <w:t>16</w:t>
      </w:r>
      <w:r w:rsidRPr="007C4871">
        <w:rPr>
          <w:rFonts w:ascii="Book Antiqua" w:hAnsi="Book Antiqua"/>
          <w:color w:val="000000"/>
          <w:lang w:val="sr-Latn-RS"/>
        </w:rPr>
        <w:t>/2017 i Pravilnikom br. 16/2017</w:t>
      </w:r>
      <w:r w:rsidRPr="007C4871">
        <w:rPr>
          <w:rFonts w:ascii="Book Antiqua" w:hAnsi="Book Antiqua"/>
          <w:lang w:val="sr-Latn-RS"/>
        </w:rPr>
        <w:t xml:space="preserve">, </w:t>
      </w:r>
      <w:r w:rsidRPr="007C4871">
        <w:rPr>
          <w:rFonts w:ascii="Book Antiqua" w:hAnsi="Book Antiqua"/>
          <w:color w:val="000000"/>
          <w:lang w:val="sr-Latn-RS"/>
        </w:rPr>
        <w:t xml:space="preserve">i Pravilnikom br. </w:t>
      </w:r>
      <w:r>
        <w:rPr>
          <w:rFonts w:ascii="Book Antiqua" w:hAnsi="Book Antiqua"/>
          <w:color w:val="000000"/>
          <w:lang w:val="sr-Latn-RS"/>
        </w:rPr>
        <w:t xml:space="preserve">7/2018 kao </w:t>
      </w:r>
      <w:r w:rsidRPr="007C4871">
        <w:rPr>
          <w:rFonts w:ascii="Book Antiqua" w:hAnsi="Book Antiqua"/>
          <w:lang w:val="sr-Latn-RS"/>
        </w:rPr>
        <w:t>i člana  19 Pravilnika o radu Vlade Republike Kosova  br. 09/20</w:t>
      </w:r>
      <w:r>
        <w:rPr>
          <w:rFonts w:ascii="Book Antiqua" w:hAnsi="Book Antiqua"/>
          <w:lang w:val="sr-Latn-RS"/>
        </w:rPr>
        <w:t>11</w:t>
      </w:r>
      <w:r w:rsidRPr="007C4871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>razmatrajući predlog</w:t>
      </w:r>
      <w:r w:rsidRPr="004547D2">
        <w:rPr>
          <w:rFonts w:ascii="Book Antiqua" w:hAnsi="Book Antiqua"/>
        </w:rPr>
        <w:t xml:space="preserve"> Minist</w:t>
      </w:r>
      <w:r>
        <w:rPr>
          <w:rFonts w:ascii="Book Antiqua" w:hAnsi="Book Antiqua"/>
        </w:rPr>
        <w:t>a</w:t>
      </w:r>
      <w:r w:rsidRPr="004547D2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stva </w:t>
      </w:r>
      <w:r>
        <w:rPr>
          <w:rFonts w:ascii="Book Antiqua" w:hAnsi="Book Antiqua"/>
        </w:rPr>
        <w:t>za ekoomski razvoj</w:t>
      </w:r>
      <w:r>
        <w:rPr>
          <w:rFonts w:ascii="Book Antiqua" w:hAnsi="Book Antiqua"/>
        </w:rPr>
        <w:t>, sa br. Protokol</w:t>
      </w:r>
      <w:r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900</w:t>
      </w:r>
      <w:r>
        <w:rPr>
          <w:rFonts w:ascii="Book Antiqua" w:hAnsi="Book Antiqua"/>
        </w:rPr>
        <w:t>, dat.</w:t>
      </w:r>
      <w:r>
        <w:rPr>
          <w:rFonts w:ascii="Book Antiqua" w:hAnsi="Book Antiqua"/>
        </w:rPr>
        <w:t xml:space="preserve"> 11</w:t>
      </w:r>
      <w:r w:rsidRPr="004547D2">
        <w:rPr>
          <w:rFonts w:ascii="Book Antiqua" w:hAnsi="Book Antiqua"/>
        </w:rPr>
        <w:t xml:space="preserve">.05.2018,  </w:t>
      </w:r>
      <w:r w:rsidRPr="007C4871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>
        <w:rPr>
          <w:rFonts w:ascii="Book Antiqua" w:hAnsi="Book Antiqua"/>
          <w:color w:val="000000"/>
          <w:lang w:val="sr-Latn-RS"/>
        </w:rPr>
        <w:t>15</w:t>
      </w:r>
      <w:r w:rsidRPr="007C4871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maja</w:t>
      </w:r>
      <w:r w:rsidRPr="007C4871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31075F" w:rsidRDefault="0031075F" w:rsidP="0031075F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1. Uspostavlja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 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nov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Energ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etsko 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preduzeće Kosova AD / NKEC. </w:t>
      </w:r>
    </w:p>
    <w:p w:rsid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2. Javno preduzeće iz stava 1. ove odluke je ustanovljen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100% akcija Republike Kosovo.  </w:t>
      </w:r>
    </w:p>
    <w:p w:rsid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bavezuje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za ekonomski razvoj,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u ime akcionara, preduzme sve neophodne mere, uključujući registraciju u skladu sa Zakonom br. 02/L-123 o privrednim društvima (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SL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B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r.39 / 01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oktob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2008), u skladu sa važećim propisima.  </w:t>
      </w:r>
    </w:p>
    <w:p w:rsid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075F" w:rsidRP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4. Odluka stupa na snagu danom potpisivanja.</w:t>
      </w:r>
      <w:r w:rsidRPr="0031075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075F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075F" w:rsidRPr="00D61B05" w:rsidRDefault="0031075F" w:rsidP="003107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075F" w:rsidRPr="007C4871" w:rsidRDefault="0031075F" w:rsidP="0031075F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31075F" w:rsidRPr="007C4871" w:rsidRDefault="0031075F" w:rsidP="0031075F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31075F" w:rsidRPr="007C4871" w:rsidRDefault="0031075F" w:rsidP="0031075F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31075F" w:rsidRPr="007C4871" w:rsidRDefault="0031075F" w:rsidP="0031075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31075F" w:rsidRPr="007C4871" w:rsidRDefault="0031075F" w:rsidP="0031075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31075F" w:rsidRPr="007C4871" w:rsidRDefault="0031075F" w:rsidP="0031075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31075F" w:rsidRPr="006D49B3" w:rsidRDefault="0031075F" w:rsidP="0031075F">
      <w:pPr>
        <w:pStyle w:val="ListParagraph"/>
        <w:numPr>
          <w:ilvl w:val="0"/>
          <w:numId w:val="1"/>
        </w:numPr>
        <w:rPr>
          <w:lang w:val="sr-Latn-RS"/>
        </w:rPr>
      </w:pPr>
      <w:r w:rsidRPr="006D49B3">
        <w:rPr>
          <w:rFonts w:ascii="Book Antiqua" w:hAnsi="Book Antiqua"/>
          <w:lang w:val="sr-Latn-RS"/>
        </w:rPr>
        <w:t>Arhivi Vlade</w:t>
      </w:r>
    </w:p>
    <w:p w:rsidR="0031075F" w:rsidRDefault="0031075F" w:rsidP="0031075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Default="00D07A3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Default="00D07A3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Default="00D07A3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7A31" w:rsidRDefault="00D07A31" w:rsidP="00D61B0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sectPr w:rsidR="00D0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311C"/>
    <w:multiLevelType w:val="hybridMultilevel"/>
    <w:tmpl w:val="747A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74D94"/>
    <w:multiLevelType w:val="hybridMultilevel"/>
    <w:tmpl w:val="9D348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B2AAD"/>
    <w:multiLevelType w:val="hybridMultilevel"/>
    <w:tmpl w:val="E1D4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25BA1"/>
    <w:multiLevelType w:val="hybridMultilevel"/>
    <w:tmpl w:val="EF44A568"/>
    <w:lvl w:ilvl="0" w:tplc="FE3CCFE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86268"/>
    <w:multiLevelType w:val="hybridMultilevel"/>
    <w:tmpl w:val="70C4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512DD"/>
    <w:multiLevelType w:val="hybridMultilevel"/>
    <w:tmpl w:val="AD6CB1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A2E9A"/>
    <w:multiLevelType w:val="hybridMultilevel"/>
    <w:tmpl w:val="1CC6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539AC"/>
    <w:multiLevelType w:val="hybridMultilevel"/>
    <w:tmpl w:val="0726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5BE1"/>
    <w:multiLevelType w:val="hybridMultilevel"/>
    <w:tmpl w:val="D3AE6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42B09"/>
    <w:multiLevelType w:val="hybridMultilevel"/>
    <w:tmpl w:val="D77E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C2DEC"/>
    <w:multiLevelType w:val="hybridMultilevel"/>
    <w:tmpl w:val="0630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53A6D"/>
    <w:multiLevelType w:val="hybridMultilevel"/>
    <w:tmpl w:val="6D96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94D42"/>
    <w:multiLevelType w:val="hybridMultilevel"/>
    <w:tmpl w:val="E2BE3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41E41"/>
    <w:multiLevelType w:val="hybridMultilevel"/>
    <w:tmpl w:val="5F048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474AA3"/>
    <w:multiLevelType w:val="hybridMultilevel"/>
    <w:tmpl w:val="C256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1447B"/>
    <w:multiLevelType w:val="hybridMultilevel"/>
    <w:tmpl w:val="7526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402CB"/>
    <w:multiLevelType w:val="hybridMultilevel"/>
    <w:tmpl w:val="EA6C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50238"/>
    <w:multiLevelType w:val="hybridMultilevel"/>
    <w:tmpl w:val="799E3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612D1"/>
    <w:multiLevelType w:val="hybridMultilevel"/>
    <w:tmpl w:val="A3CA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2"/>
  </w:num>
  <w:num w:numId="5">
    <w:abstractNumId w:val="11"/>
  </w:num>
  <w:num w:numId="6">
    <w:abstractNumId w:val="2"/>
  </w:num>
  <w:num w:numId="7">
    <w:abstractNumId w:val="15"/>
  </w:num>
  <w:num w:numId="8">
    <w:abstractNumId w:val="20"/>
  </w:num>
  <w:num w:numId="9">
    <w:abstractNumId w:val="5"/>
  </w:num>
  <w:num w:numId="10">
    <w:abstractNumId w:val="13"/>
  </w:num>
  <w:num w:numId="11">
    <w:abstractNumId w:val="7"/>
  </w:num>
  <w:num w:numId="12">
    <w:abstractNumId w:val="17"/>
  </w:num>
  <w:num w:numId="13">
    <w:abstractNumId w:val="6"/>
  </w:num>
  <w:num w:numId="14">
    <w:abstractNumId w:val="19"/>
  </w:num>
  <w:num w:numId="15">
    <w:abstractNumId w:val="0"/>
  </w:num>
  <w:num w:numId="16">
    <w:abstractNumId w:val="18"/>
  </w:num>
  <w:num w:numId="17">
    <w:abstractNumId w:val="8"/>
  </w:num>
  <w:num w:numId="18">
    <w:abstractNumId w:val="14"/>
  </w:num>
  <w:num w:numId="19">
    <w:abstractNumId w:val="3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82"/>
    <w:rsid w:val="000B2A8F"/>
    <w:rsid w:val="000E5982"/>
    <w:rsid w:val="00133C74"/>
    <w:rsid w:val="001E7AC3"/>
    <w:rsid w:val="002118C0"/>
    <w:rsid w:val="0031075F"/>
    <w:rsid w:val="0034059A"/>
    <w:rsid w:val="00350EBF"/>
    <w:rsid w:val="003D7F2B"/>
    <w:rsid w:val="00485DA5"/>
    <w:rsid w:val="004B4871"/>
    <w:rsid w:val="004C1DFD"/>
    <w:rsid w:val="00535D96"/>
    <w:rsid w:val="0058745A"/>
    <w:rsid w:val="00622036"/>
    <w:rsid w:val="00637B1B"/>
    <w:rsid w:val="006C049B"/>
    <w:rsid w:val="006D49B3"/>
    <w:rsid w:val="00795489"/>
    <w:rsid w:val="007C4871"/>
    <w:rsid w:val="007F0F27"/>
    <w:rsid w:val="00871106"/>
    <w:rsid w:val="008B4645"/>
    <w:rsid w:val="008B68FB"/>
    <w:rsid w:val="009266E8"/>
    <w:rsid w:val="009B7E6B"/>
    <w:rsid w:val="00A616C3"/>
    <w:rsid w:val="00B55530"/>
    <w:rsid w:val="00B71ADE"/>
    <w:rsid w:val="00BC3959"/>
    <w:rsid w:val="00BC71B2"/>
    <w:rsid w:val="00C262DB"/>
    <w:rsid w:val="00C364C4"/>
    <w:rsid w:val="00C95B7A"/>
    <w:rsid w:val="00D07A31"/>
    <w:rsid w:val="00D61B05"/>
    <w:rsid w:val="00DE6EAF"/>
    <w:rsid w:val="00F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CCC1-2BB1-4AD7-B693-FD628A9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8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98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5982"/>
    <w:rPr>
      <w:rFonts w:ascii="Times New Roman" w:eastAsia="MS Mincho" w:hAnsi="Times New Roman" w:cs="Times New Roman"/>
      <w:b/>
      <w:bCs/>
      <w:sz w:val="96"/>
      <w:szCs w:val="24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0E59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B68F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B68FB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B68FB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2018-05-16T13:31:00Z</dcterms:created>
  <dcterms:modified xsi:type="dcterms:W3CDTF">2018-05-16T13:31:00Z</dcterms:modified>
</cp:coreProperties>
</file>