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sr-Latn-RS"/>
        </w:rPr>
        <w:drawing>
          <wp:inline distT="0" distB="0" distL="0" distR="0" wp14:anchorId="4A28ACF4" wp14:editId="157FD792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B4871" w:rsidRPr="007C4871" w:rsidRDefault="004B4871" w:rsidP="004B487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B4871" w:rsidRPr="007C4871" w:rsidRDefault="004B4871" w:rsidP="004B487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B4871" w:rsidRPr="007C4871" w:rsidRDefault="004B4871" w:rsidP="004B487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01/42</w:t>
      </w:r>
    </w:p>
    <w:p w:rsidR="004B4871" w:rsidRPr="007C4871" w:rsidRDefault="004B4871" w:rsidP="004B48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19.04.2018</w:t>
      </w:r>
    </w:p>
    <w:p w:rsidR="004B4871" w:rsidRPr="007C4871" w:rsidRDefault="004B4871" w:rsidP="004B48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4871" w:rsidRDefault="004B4871" w:rsidP="004B4871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 xml:space="preserve">, Vlada Republike Kosova je, na sednici održanoj 19. </w:t>
      </w:r>
      <w:r w:rsidR="007C4871" w:rsidRPr="007C4871">
        <w:rPr>
          <w:rFonts w:ascii="Book Antiqua" w:hAnsi="Book Antiqua"/>
          <w:color w:val="000000"/>
          <w:lang w:val="sr-Latn-RS"/>
        </w:rPr>
        <w:t>a</w:t>
      </w:r>
      <w:r w:rsidRPr="007C4871">
        <w:rPr>
          <w:rFonts w:ascii="Book Antiqua" w:hAnsi="Book Antiqua"/>
          <w:color w:val="000000"/>
          <w:lang w:val="sr-Latn-RS"/>
        </w:rPr>
        <w:t>prila 2018 godine, donela:</w:t>
      </w:r>
    </w:p>
    <w:p w:rsidR="007C4871" w:rsidRDefault="007C4871" w:rsidP="004B4871">
      <w:pPr>
        <w:jc w:val="both"/>
        <w:rPr>
          <w:rFonts w:ascii="Book Antiqua" w:hAnsi="Book Antiqua"/>
          <w:color w:val="000000"/>
          <w:lang w:val="sr-Latn-RS"/>
        </w:rPr>
      </w:pPr>
    </w:p>
    <w:p w:rsidR="007C4871" w:rsidRPr="007C4871" w:rsidRDefault="007C4871" w:rsidP="004B4871">
      <w:pPr>
        <w:jc w:val="both"/>
        <w:rPr>
          <w:rFonts w:ascii="Book Antiqua" w:hAnsi="Book Antiqua"/>
          <w:color w:val="000000"/>
          <w:lang w:val="sr-Latn-RS"/>
        </w:rPr>
      </w:pPr>
    </w:p>
    <w:p w:rsidR="004B4871" w:rsidRDefault="004B4871" w:rsidP="004B4871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7C4871" w:rsidRDefault="007C4871" w:rsidP="004B4871">
      <w:pPr>
        <w:jc w:val="center"/>
        <w:rPr>
          <w:rFonts w:ascii="Book Antiqua" w:hAnsi="Book Antiqua"/>
          <w:b/>
          <w:bCs/>
          <w:lang w:val="sr-Latn-RS"/>
        </w:rPr>
      </w:pPr>
    </w:p>
    <w:p w:rsidR="007C4871" w:rsidRPr="007C4871" w:rsidRDefault="007C4871" w:rsidP="004B4871">
      <w:pPr>
        <w:jc w:val="center"/>
        <w:rPr>
          <w:rFonts w:ascii="Book Antiqua" w:hAnsi="Book Antiqua"/>
          <w:b/>
          <w:bCs/>
          <w:lang w:val="sr-Latn-RS"/>
        </w:rPr>
      </w:pPr>
    </w:p>
    <w:p w:rsidR="004B4871" w:rsidRPr="007C4871" w:rsidRDefault="004B4871" w:rsidP="004B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4871" w:rsidRPr="007C4871" w:rsidRDefault="004B4871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Usvojen je  </w:t>
      </w:r>
      <w:r w:rsid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>zapisnik sa 38 i 39 sednice Vlade Republike Kosovo</w:t>
      </w:r>
    </w:p>
    <w:p w:rsidR="004B4871" w:rsidRPr="007C4871" w:rsidRDefault="004B4871" w:rsidP="004B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B4871" w:rsidRPr="007C4871" w:rsidRDefault="004B4871" w:rsidP="004B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>3. Odluka stupa na snagu na dan</w:t>
      </w:r>
    </w:p>
    <w:p w:rsidR="004B4871" w:rsidRPr="007C4871" w:rsidRDefault="004B4871" w:rsidP="004B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B4871" w:rsidRPr="007C4871" w:rsidRDefault="004B4871" w:rsidP="004B4871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B4871" w:rsidRPr="007C4871" w:rsidRDefault="004B4871" w:rsidP="004B4871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4B4871" w:rsidRPr="007C4871" w:rsidRDefault="004B4871" w:rsidP="004B4871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B4871" w:rsidRPr="007C4871" w:rsidRDefault="004B4871" w:rsidP="004B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4B4871" w:rsidRPr="007C4871" w:rsidRDefault="004B4871" w:rsidP="004B4871">
      <w:pPr>
        <w:pStyle w:val="ListParagraph"/>
        <w:numPr>
          <w:ilvl w:val="0"/>
          <w:numId w:val="1"/>
        </w:numPr>
        <w:rPr>
          <w:lang w:val="sr-Latn-RS"/>
        </w:rPr>
      </w:pPr>
      <w:r w:rsidRPr="007C4871">
        <w:rPr>
          <w:rFonts w:ascii="Book Antiqua" w:hAnsi="Book Antiqua"/>
          <w:lang w:val="sr-Latn-RS"/>
        </w:rPr>
        <w:t>Arhivi Vlade</w:t>
      </w:r>
    </w:p>
    <w:p w:rsidR="004B4871" w:rsidRDefault="004B4871" w:rsidP="000E598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C4871" w:rsidRPr="007C4871" w:rsidRDefault="007C4871" w:rsidP="007C487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 wp14:anchorId="3F7A8A61" wp14:editId="5B1B8E11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871" w:rsidRPr="007C4871" w:rsidRDefault="007C4871" w:rsidP="007C487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7C4871" w:rsidRPr="007C4871" w:rsidRDefault="007C4871" w:rsidP="007C487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7C4871" w:rsidRPr="007C4871" w:rsidRDefault="007C4871" w:rsidP="007C487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7C4871" w:rsidRPr="007C4871" w:rsidRDefault="007C4871" w:rsidP="007C487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7C4871" w:rsidRPr="007C4871" w:rsidRDefault="007C4871" w:rsidP="007C487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/42</w:t>
      </w:r>
    </w:p>
    <w:p w:rsidR="007C4871" w:rsidRPr="007C4871" w:rsidRDefault="007C4871" w:rsidP="007C48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19.04.2018</w:t>
      </w:r>
    </w:p>
    <w:p w:rsidR="007C4871" w:rsidRPr="007C4871" w:rsidRDefault="007C4871" w:rsidP="007C487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C4871" w:rsidRDefault="007C4871" w:rsidP="007C4871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>, Vlada Republike Kosova je, na sednici održanoj 19. aprila 2018 godine, donela:</w:t>
      </w:r>
    </w:p>
    <w:p w:rsidR="00535D96" w:rsidRDefault="00535D96" w:rsidP="007C4871">
      <w:pPr>
        <w:jc w:val="center"/>
        <w:rPr>
          <w:rFonts w:ascii="Book Antiqua" w:hAnsi="Book Antiqua"/>
          <w:b/>
          <w:bCs/>
          <w:lang w:val="sr-Latn-RS"/>
        </w:rPr>
      </w:pPr>
    </w:p>
    <w:p w:rsidR="007C4871" w:rsidRDefault="007C4871" w:rsidP="007C4871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7C4871" w:rsidRDefault="007C4871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5D96" w:rsidRPr="007C4871" w:rsidRDefault="00535D96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5D96" w:rsidRDefault="007C4871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 je 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Pravilnik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izmen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 i dopuni 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Pravilnika br. 02/2011 za oblasti administrativne odgovornosti </w:t>
      </w:r>
      <w:r w:rsidR="00535D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Kancelarija 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>premijera i ministarstava, izmenjeno</w:t>
      </w:r>
      <w:r w:rsidR="00535D96">
        <w:rPr>
          <w:rFonts w:ascii="Book Antiqua" w:eastAsia="MS Mincho" w:hAnsi="Book Antiqua" w:cs="Times New Roman"/>
          <w:noProof w:val="0"/>
          <w:color w:val="000000"/>
          <w:lang w:val="sr-Latn-RS"/>
        </w:rPr>
        <w:t>g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dopunjeno</w:t>
      </w:r>
      <w:r w:rsidR="00535D96">
        <w:rPr>
          <w:rFonts w:ascii="Book Antiqua" w:eastAsia="MS Mincho" w:hAnsi="Book Antiqua" w:cs="Times New Roman"/>
          <w:noProof w:val="0"/>
          <w:color w:val="000000"/>
          <w:lang w:val="sr-Latn-RS"/>
        </w:rPr>
        <w:t>g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535D96">
        <w:rPr>
          <w:rFonts w:ascii="Book Antiqua" w:eastAsia="MS Mincho" w:hAnsi="Book Antiqua" w:cs="Times New Roman"/>
          <w:noProof w:val="0"/>
          <w:color w:val="000000"/>
          <w:lang w:val="sr-Latn-RS"/>
        </w:rPr>
        <w:t>Pravilnikom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br 14/2017, </w:t>
      </w:r>
      <w:r w:rsidR="00535D96">
        <w:rPr>
          <w:rFonts w:ascii="Book Antiqua" w:eastAsia="MS Mincho" w:hAnsi="Book Antiqua" w:cs="Times New Roman"/>
          <w:noProof w:val="0"/>
          <w:color w:val="000000"/>
          <w:lang w:val="sr-Latn-RS"/>
        </w:rPr>
        <w:t>Pravilnikom</w:t>
      </w:r>
      <w:r w:rsidR="00535D96"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br. 15/2017 i </w:t>
      </w:r>
      <w:r w:rsidR="00535D96">
        <w:rPr>
          <w:rFonts w:ascii="Book Antiqua" w:eastAsia="MS Mincho" w:hAnsi="Book Antiqua" w:cs="Times New Roman"/>
          <w:noProof w:val="0"/>
          <w:color w:val="000000"/>
          <w:lang w:val="sr-Latn-RS"/>
        </w:rPr>
        <w:t>Pravilnikom</w:t>
      </w:r>
      <w:r w:rsidR="00535D96"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br 16/2017. </w:t>
      </w:r>
    </w:p>
    <w:p w:rsidR="00535D96" w:rsidRDefault="00535D96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5D96" w:rsidRDefault="007C4871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</w:t>
      </w:r>
      <w:r w:rsidR="00535D96"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Kancelarija Premijera i druge institucije odgovorne za sprovođenje </w:t>
      </w:r>
      <w:r w:rsidR="00535D96">
        <w:rPr>
          <w:rFonts w:ascii="Book Antiqua" w:eastAsia="MS Mincho" w:hAnsi="Book Antiqua" w:cs="Times New Roman"/>
          <w:noProof w:val="0"/>
          <w:color w:val="000000"/>
          <w:lang w:val="sr-Latn-RS"/>
        </w:rPr>
        <w:t>Pravilnikom</w:t>
      </w:r>
      <w:r w:rsidR="00535D96"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 tačke 1. ove odluke.  </w:t>
      </w:r>
    </w:p>
    <w:p w:rsidR="00535D96" w:rsidRDefault="00535D96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7C4871" w:rsidRDefault="007C4871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>3. Odluka stupa na snagu danom potpisivanja.</w:t>
      </w:r>
    </w:p>
    <w:p w:rsidR="00535D96" w:rsidRDefault="00535D96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5D96" w:rsidRPr="007C4871" w:rsidRDefault="00535D96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C4871" w:rsidRPr="007C4871" w:rsidRDefault="007C4871" w:rsidP="007C4871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7C4871" w:rsidRPr="007C4871" w:rsidRDefault="007C4871" w:rsidP="007C4871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7C4871" w:rsidRPr="007C4871" w:rsidRDefault="007C4871" w:rsidP="007C4871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7C4871" w:rsidRPr="007C4871" w:rsidRDefault="007C4871" w:rsidP="007C4871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7C4871" w:rsidRPr="007C4871" w:rsidRDefault="007C4871" w:rsidP="007C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7C4871" w:rsidRPr="007C4871" w:rsidRDefault="007C4871" w:rsidP="007C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7C4871" w:rsidRPr="007C4871" w:rsidRDefault="007C4871" w:rsidP="007C4871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generalnom sekretaru KPR-a  </w:t>
      </w:r>
      <w:r w:rsidRPr="007C4871">
        <w:rPr>
          <w:rFonts w:ascii="Book Antiqua" w:hAnsi="Book Antiqua"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</w:r>
    </w:p>
    <w:p w:rsidR="007C4871" w:rsidRPr="00535D96" w:rsidRDefault="007C4871" w:rsidP="007C4871">
      <w:pPr>
        <w:pStyle w:val="ListParagraph"/>
        <w:numPr>
          <w:ilvl w:val="0"/>
          <w:numId w:val="1"/>
        </w:numPr>
        <w:rPr>
          <w:lang w:val="sr-Latn-RS"/>
        </w:rPr>
      </w:pPr>
      <w:r w:rsidRPr="007C4871">
        <w:rPr>
          <w:rFonts w:ascii="Book Antiqua" w:hAnsi="Book Antiqua"/>
          <w:lang w:val="sr-Latn-RS"/>
        </w:rPr>
        <w:t>Arhivi Vlade</w:t>
      </w:r>
    </w:p>
    <w:p w:rsidR="00535D96" w:rsidRPr="007C4871" w:rsidRDefault="00535D96" w:rsidP="00535D96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 wp14:anchorId="4CADDAB5" wp14:editId="44AC2A52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D96" w:rsidRPr="007C4871" w:rsidRDefault="00535D96" w:rsidP="00535D9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535D96" w:rsidRPr="007C4871" w:rsidRDefault="00535D96" w:rsidP="00535D96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535D96" w:rsidRPr="007C4871" w:rsidRDefault="00535D96" w:rsidP="00535D96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535D96" w:rsidRPr="007C4871" w:rsidRDefault="00535D96" w:rsidP="00535D96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535D96" w:rsidRPr="007C4871" w:rsidRDefault="00535D96" w:rsidP="00535D96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/42</w:t>
      </w:r>
    </w:p>
    <w:p w:rsidR="00535D96" w:rsidRPr="007C4871" w:rsidRDefault="00535D96" w:rsidP="00535D9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19.04.2018</w:t>
      </w:r>
    </w:p>
    <w:p w:rsidR="00535D96" w:rsidRPr="007C4871" w:rsidRDefault="00535D96" w:rsidP="00535D96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5D96" w:rsidRDefault="00535D96" w:rsidP="00535D96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>, Vlada Republike Kosova je, na sednici održanoj 19. aprila 2018 godine, donela:</w:t>
      </w:r>
    </w:p>
    <w:p w:rsidR="00535D96" w:rsidRDefault="00535D96" w:rsidP="00535D96">
      <w:pPr>
        <w:jc w:val="center"/>
        <w:rPr>
          <w:rFonts w:ascii="Book Antiqua" w:hAnsi="Book Antiqua"/>
          <w:b/>
          <w:bCs/>
          <w:lang w:val="sr-Latn-RS"/>
        </w:rPr>
      </w:pPr>
    </w:p>
    <w:p w:rsidR="00535D96" w:rsidRDefault="00535D96" w:rsidP="00535D96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535D96" w:rsidRDefault="00535D96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5D96" w:rsidRPr="007C4871" w:rsidRDefault="00535D96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5D96" w:rsidRDefault="00535D96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Usvojen</w:t>
      </w:r>
      <w:r w:rsidR="00485DA5"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je </w:t>
      </w:r>
      <w:r w:rsidRPr="00535D96">
        <w:rPr>
          <w:rFonts w:ascii="Book Antiqua" w:eastAsia="MS Mincho" w:hAnsi="Book Antiqua" w:cs="Times New Roman"/>
          <w:noProof w:val="0"/>
          <w:color w:val="000000"/>
          <w:lang w:val="sr-Latn-RS"/>
        </w:rPr>
        <w:t>Administrativno uputstvo o izmenama i dopunama Administrativno</w:t>
      </w:r>
      <w:r w:rsidR="00485DA5">
        <w:rPr>
          <w:rFonts w:ascii="Book Antiqua" w:eastAsia="MS Mincho" w:hAnsi="Book Antiqua" w:cs="Times New Roman"/>
          <w:noProof w:val="0"/>
          <w:color w:val="000000"/>
          <w:lang w:val="sr-Latn-RS"/>
        </w:rPr>
        <w:t>g</w:t>
      </w:r>
      <w:r w:rsidRPr="00535D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uputstv</w:t>
      </w:r>
      <w:r w:rsidR="00485DA5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535D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 posebnim m</w:t>
      </w:r>
      <w:r w:rsidR="00485DA5">
        <w:rPr>
          <w:rFonts w:ascii="Book Antiqua" w:eastAsia="MS Mincho" w:hAnsi="Book Antiqua" w:cs="Times New Roman"/>
          <w:noProof w:val="0"/>
          <w:color w:val="000000"/>
          <w:lang w:val="sr-Latn-RS"/>
        </w:rPr>
        <w:t>erama za registraciju zajedničkih</w:t>
      </w:r>
      <w:r w:rsidRPr="00535D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nepokretnosti </w:t>
      </w:r>
      <w:r w:rsidR="00485DA5">
        <w:rPr>
          <w:rFonts w:ascii="Book Antiqua" w:eastAsia="MS Mincho" w:hAnsi="Book Antiqua" w:cs="Times New Roman"/>
          <w:noProof w:val="0"/>
          <w:color w:val="000000"/>
          <w:lang w:val="sr-Latn-RS"/>
        </w:rPr>
        <w:t>na</w:t>
      </w:r>
      <w:r w:rsidRPr="00535D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ime oba supružnika</w:t>
      </w:r>
    </w:p>
    <w:p w:rsidR="00535D96" w:rsidRDefault="00535D96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5D96" w:rsidRDefault="00535D96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Kancelarija Premijera i druge institucije odgovorne za sprovođenje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Uputsva 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 tačke 1. ove odluke.  </w:t>
      </w:r>
    </w:p>
    <w:p w:rsidR="00535D96" w:rsidRDefault="00535D96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5D96" w:rsidRDefault="00535D96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>3. Odluka stupa na snagu danom potpisivanja.</w:t>
      </w:r>
    </w:p>
    <w:p w:rsidR="00535D96" w:rsidRDefault="00535D96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535D96" w:rsidRPr="007C4871" w:rsidRDefault="00535D96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35D96" w:rsidRPr="007C4871" w:rsidRDefault="00535D96" w:rsidP="00535D96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535D96" w:rsidRPr="007C4871" w:rsidRDefault="00535D96" w:rsidP="00535D96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535D96" w:rsidRPr="007C4871" w:rsidRDefault="00535D96" w:rsidP="00535D96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535D96" w:rsidRPr="007C4871" w:rsidRDefault="00535D96" w:rsidP="00535D96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535D96" w:rsidRPr="007C4871" w:rsidRDefault="00535D96" w:rsidP="00485DA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535D96" w:rsidRPr="007C4871" w:rsidRDefault="00535D96" w:rsidP="00485DA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85DA5" w:rsidRPr="00485DA5" w:rsidRDefault="00535D96" w:rsidP="00485DA5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535D96" w:rsidRPr="00485DA5" w:rsidRDefault="00535D96" w:rsidP="00485DA5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Arhivi Vlade</w:t>
      </w:r>
    </w:p>
    <w:p w:rsidR="00485DA5" w:rsidRDefault="00485DA5" w:rsidP="00485DA5">
      <w:pPr>
        <w:spacing w:after="0" w:line="240" w:lineRule="auto"/>
        <w:rPr>
          <w:rFonts w:ascii="Book Antiqua" w:hAnsi="Book Antiqua"/>
          <w:lang w:val="sr-Latn-RS"/>
        </w:rPr>
      </w:pP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 wp14:anchorId="738BCA64" wp14:editId="54E04E45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85DA5" w:rsidRPr="007C4871" w:rsidRDefault="00485DA5" w:rsidP="00485DA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85DA5" w:rsidRPr="007C4871" w:rsidRDefault="00485DA5" w:rsidP="00485DA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/42</w:t>
      </w:r>
    </w:p>
    <w:p w:rsidR="00485DA5" w:rsidRPr="007C4871" w:rsidRDefault="00485DA5" w:rsidP="00485DA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19.04.2018</w:t>
      </w:r>
    </w:p>
    <w:p w:rsidR="00485DA5" w:rsidRPr="007C4871" w:rsidRDefault="00485DA5" w:rsidP="00485DA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85DA5" w:rsidRDefault="00485DA5" w:rsidP="00485DA5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>, Vlada Republike Kosova je, na sednici održanoj 19. aprila 2018 godine, donela:</w:t>
      </w:r>
    </w:p>
    <w:p w:rsidR="00485DA5" w:rsidRDefault="00485DA5" w:rsidP="00485DA5">
      <w:pPr>
        <w:jc w:val="center"/>
        <w:rPr>
          <w:rFonts w:ascii="Book Antiqua" w:hAnsi="Book Antiqua"/>
          <w:b/>
          <w:bCs/>
          <w:lang w:val="sr-Latn-RS"/>
        </w:rPr>
      </w:pPr>
    </w:p>
    <w:p w:rsidR="00485DA5" w:rsidRDefault="00485DA5" w:rsidP="00485DA5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485DA5" w:rsidRDefault="00485DA5" w:rsidP="00485DA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85DA5" w:rsidRPr="007C4871" w:rsidRDefault="00485DA5" w:rsidP="00485DA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85DA5" w:rsidRDefault="00485DA5" w:rsidP="00485DA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Usvojeno je </w:t>
      </w:r>
      <w:r w:rsidRPr="00535D96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Administrativno uputstvo o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minimalnim standardima za psihofizičke sposobnosti vozača vozila. </w:t>
      </w:r>
    </w:p>
    <w:p w:rsidR="00485DA5" w:rsidRDefault="00485DA5" w:rsidP="00485DA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85DA5" w:rsidRDefault="00485DA5" w:rsidP="00485DA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Obavezuje se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Kancelarija Premijera i druge institucije odgovorne za sprovođenje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Uputsva </w:t>
      </w: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 tačke 1. ove odluke.  </w:t>
      </w:r>
    </w:p>
    <w:p w:rsidR="00485DA5" w:rsidRDefault="00485DA5" w:rsidP="00485DA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85DA5" w:rsidRDefault="00485DA5" w:rsidP="00485DA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>3. Odluka stupa na snagu danom potpisivanja.</w:t>
      </w:r>
    </w:p>
    <w:p w:rsidR="00485DA5" w:rsidRDefault="00485DA5" w:rsidP="00485DA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85DA5" w:rsidRPr="007C4871" w:rsidRDefault="00485DA5" w:rsidP="00485DA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85DA5" w:rsidRPr="007C4871" w:rsidRDefault="00485DA5" w:rsidP="00485DA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85DA5" w:rsidRPr="007C4871" w:rsidRDefault="00485DA5" w:rsidP="00485DA5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85DA5" w:rsidRPr="007C4871" w:rsidRDefault="00485DA5" w:rsidP="00485DA5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485DA5" w:rsidRPr="007C4871" w:rsidRDefault="00485DA5" w:rsidP="00485DA5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85DA5" w:rsidRPr="007C4871" w:rsidRDefault="00485DA5" w:rsidP="00485DA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85DA5" w:rsidRPr="007C4871" w:rsidRDefault="00485DA5" w:rsidP="00485DA5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85DA5" w:rsidRPr="00485DA5" w:rsidRDefault="00485DA5" w:rsidP="00485DA5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485DA5" w:rsidRPr="00485DA5" w:rsidRDefault="00485DA5" w:rsidP="00485DA5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Arhivi Vlade</w:t>
      </w:r>
    </w:p>
    <w:p w:rsidR="00485DA5" w:rsidRDefault="00485DA5" w:rsidP="00485DA5">
      <w:pPr>
        <w:spacing w:after="0" w:line="240" w:lineRule="auto"/>
        <w:rPr>
          <w:lang w:val="sr-Latn-RS"/>
        </w:rPr>
      </w:pP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 wp14:anchorId="2E13F32E" wp14:editId="4E64E9E7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85DA5" w:rsidRPr="007C4871" w:rsidRDefault="00485DA5" w:rsidP="00485DA5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85DA5" w:rsidRPr="007C4871" w:rsidRDefault="00485DA5" w:rsidP="00485DA5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85DA5" w:rsidRPr="007C4871" w:rsidRDefault="00485DA5" w:rsidP="00485DA5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0</w:t>
      </w:r>
      <w:r w:rsidR="009266E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/42</w:t>
      </w:r>
    </w:p>
    <w:p w:rsidR="00485DA5" w:rsidRPr="007C4871" w:rsidRDefault="00485DA5" w:rsidP="00485DA5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19.04.2018</w:t>
      </w:r>
    </w:p>
    <w:p w:rsidR="00485DA5" w:rsidRDefault="00485DA5" w:rsidP="00485DA5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="008B4645">
        <w:rPr>
          <w:rFonts w:ascii="Book Antiqua" w:hAnsi="Book Antiqua"/>
          <w:color w:val="000000"/>
          <w:lang w:val="sr-Latn-RS"/>
        </w:rPr>
        <w:t xml:space="preserve">člana </w:t>
      </w:r>
      <w:r w:rsidR="008B4645">
        <w:rPr>
          <w:rFonts w:ascii="Book Antiqua" w:hAnsi="Book Antiqua"/>
        </w:rPr>
        <w:t xml:space="preserve"> 29 Zakona br. 03/L-048 o upravljanju javnim finansijama i odgovornostima, sa izvršenim izmenama i dopunama 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>, Vlada Republike Kosova je, na sednici održanoj 19. aprila 2018 godine, donela:</w:t>
      </w:r>
    </w:p>
    <w:p w:rsidR="00485DA5" w:rsidRDefault="00485DA5" w:rsidP="00485DA5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8B4645" w:rsidRDefault="00485DA5" w:rsidP="008B464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</w:t>
      </w:r>
      <w:r w:rsid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>D</w:t>
      </w:r>
      <w:r w:rsidR="008B4645" w:rsidRP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odeljena </w:t>
      </w:r>
      <w:r w:rsid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su </w:t>
      </w:r>
      <w:r w:rsidR="008B4645" w:rsidRP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>sredstva u iznosu od 40,000,00 (četrdeset hiljada)</w:t>
      </w:r>
      <w:r w:rsid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evra </w:t>
      </w:r>
      <w:r w:rsidR="008B4645" w:rsidRP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sprovođenje aktivnosti za </w:t>
      </w:r>
      <w:r w:rsid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>afirmaciju</w:t>
      </w:r>
      <w:r w:rsidR="008B4645" w:rsidRP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integraciju crnogorske zajednice na Kosovu.  </w:t>
      </w:r>
    </w:p>
    <w:p w:rsidR="008B4645" w:rsidRDefault="008B4645" w:rsidP="008B464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B4645" w:rsidRDefault="008B4645" w:rsidP="008B464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>2. Sredstva iz tačke 1. ove odluke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se izdvajaju iz </w:t>
      </w:r>
      <w:r w:rsidRP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nepredviđenih troškova,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podprograma </w:t>
      </w:r>
      <w:r w:rsidRP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>nepredviđen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 troškovi</w:t>
      </w:r>
      <w:r w:rsidRP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sa kodom 13100, kategorije troškova rezervi i preba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cuju se </w:t>
      </w:r>
      <w:r w:rsidRP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Kancelariji premijera, organizacioni kod 104 -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pod program</w:t>
      </w:r>
      <w:r w:rsidRP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>: 10600 u kategoriji subvencij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 i transferi</w:t>
      </w:r>
      <w:r w:rsidRP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</w:t>
      </w:r>
    </w:p>
    <w:p w:rsidR="008B4645" w:rsidRDefault="008B4645" w:rsidP="008B464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B4645" w:rsidRDefault="008B4645" w:rsidP="008B464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Obavezuje se </w:t>
      </w:r>
      <w:r w:rsidRP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>Kancelarija Premijera - Ka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ncelarija za dobro upravljanje n</w:t>
      </w:r>
      <w:r w:rsidRP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 sprovođenje ove odluke u skladu sa Uredbom (MF)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br. </w:t>
      </w:r>
      <w:r w:rsidRP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04 / 2017 o kriterijumima, standardima i procedurama za javno finansiranje NVO.  </w:t>
      </w:r>
    </w:p>
    <w:p w:rsidR="008B4645" w:rsidRDefault="008B4645" w:rsidP="008B464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B4645" w:rsidRDefault="008B4645" w:rsidP="008B464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4. Stupanjem na snagu ove odluke,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poništava se </w:t>
      </w:r>
      <w:r w:rsidRP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>odluka Vlade Republ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ike Kosovo</w:t>
      </w:r>
      <w:r w:rsidRP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br.15/38 od 29.03.2018. </w:t>
      </w:r>
    </w:p>
    <w:p w:rsidR="008B4645" w:rsidRDefault="008B4645" w:rsidP="008B464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85DA5" w:rsidRPr="007C4871" w:rsidRDefault="008B4645" w:rsidP="00485DA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8B4645">
        <w:rPr>
          <w:rFonts w:ascii="Book Antiqua" w:eastAsia="MS Mincho" w:hAnsi="Book Antiqua" w:cs="Times New Roman"/>
          <w:noProof w:val="0"/>
          <w:color w:val="000000"/>
          <w:lang w:val="sr-Latn-RS"/>
        </w:rPr>
        <w:t>5. Odluka stupa na snagu danom potpisivanja</w:t>
      </w:r>
    </w:p>
    <w:p w:rsidR="00485DA5" w:rsidRPr="007C4871" w:rsidRDefault="00485DA5" w:rsidP="00485DA5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85DA5" w:rsidRPr="007C4871" w:rsidRDefault="00485DA5" w:rsidP="00485DA5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Premijer Republike Kosovo  </w:t>
      </w:r>
    </w:p>
    <w:p w:rsidR="00485DA5" w:rsidRPr="007C4871" w:rsidRDefault="00485DA5" w:rsidP="009266E8">
      <w:pPr>
        <w:spacing w:after="0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85DA5" w:rsidRPr="007C4871" w:rsidRDefault="00485DA5" w:rsidP="009266E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85DA5" w:rsidRPr="007C4871" w:rsidRDefault="00485DA5" w:rsidP="009266E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9266E8" w:rsidRPr="009266E8" w:rsidRDefault="00485DA5" w:rsidP="008B68FB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9266E8">
        <w:rPr>
          <w:rFonts w:ascii="Book Antiqua" w:hAnsi="Book Antiqua"/>
          <w:lang w:val="sr-Latn-RS"/>
        </w:rPr>
        <w:t>generalnom sekretaru KPR-a</w:t>
      </w:r>
    </w:p>
    <w:p w:rsidR="00485DA5" w:rsidRPr="009266E8" w:rsidRDefault="00485DA5" w:rsidP="008B68FB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9266E8">
        <w:rPr>
          <w:rFonts w:ascii="Book Antiqua" w:hAnsi="Book Antiqua"/>
          <w:lang w:val="sr-Latn-RS"/>
        </w:rPr>
        <w:t>Arhivi Vlade</w:t>
      </w:r>
    </w:p>
    <w:p w:rsidR="009266E8" w:rsidRPr="007C4871" w:rsidRDefault="009266E8" w:rsidP="009266E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 wp14:anchorId="2837EA6F" wp14:editId="04297494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6E8" w:rsidRPr="007C4871" w:rsidRDefault="009266E8" w:rsidP="009266E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266E8" w:rsidRPr="007C4871" w:rsidRDefault="009266E8" w:rsidP="009266E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266E8" w:rsidRPr="007C4871" w:rsidRDefault="009266E8" w:rsidP="009266E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266E8" w:rsidRPr="007C4871" w:rsidRDefault="009266E8" w:rsidP="009266E8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266E8" w:rsidRPr="007C4871" w:rsidRDefault="009266E8" w:rsidP="009266E8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6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/42</w:t>
      </w:r>
    </w:p>
    <w:p w:rsidR="009266E8" w:rsidRPr="007C4871" w:rsidRDefault="009266E8" w:rsidP="009266E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19.04.2018</w:t>
      </w:r>
    </w:p>
    <w:p w:rsidR="009266E8" w:rsidRDefault="009266E8" w:rsidP="009266E8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>, Vlada Republike Kosova je, na sednici održanoj 19. aprila 2018 godine, donela:</w:t>
      </w:r>
    </w:p>
    <w:p w:rsidR="009266E8" w:rsidRDefault="009266E8" w:rsidP="009266E8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9266E8" w:rsidRDefault="009266E8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Uspostvalja se 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>radn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 grupa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izradu koncept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dokumenta o 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>poljoprivred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noj i 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>fiskalnoj politici za proizvođače i prerađivač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 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duvana u sledećem sastavu:   </w:t>
      </w:r>
    </w:p>
    <w:p w:rsidR="009266E8" w:rsidRDefault="009266E8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266E8" w:rsidRDefault="009266E8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1.1.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G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>. Fa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tmir Gash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i,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zamenik 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ministra finansija, predsedavajući; </w:t>
      </w:r>
    </w:p>
    <w:p w:rsidR="009266E8" w:rsidRDefault="009266E8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1.2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G. Enis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Spahiu, direktor Pravn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k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ancelarije Ministarstva finansija; </w:t>
      </w:r>
    </w:p>
    <w:p w:rsidR="009266E8" w:rsidRDefault="009266E8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1.3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G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>. Sh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yq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>eri M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>džu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n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>i, zamenik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ministra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MPŠRR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; </w:t>
      </w:r>
    </w:p>
    <w:p w:rsidR="004C1DFD" w:rsidRDefault="009266E8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1.4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G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Besian Mustafa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načelnik 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KIESA; </w:t>
      </w:r>
    </w:p>
    <w:p w:rsidR="004C1DFD" w:rsidRDefault="009266E8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1.5 </w:t>
      </w:r>
      <w:r w:rsid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>Predstavnik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4C1DFD"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>Koordinaci</w:t>
      </w:r>
      <w:r w:rsid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>onog</w:t>
      </w:r>
      <w:r w:rsidR="004C1DFD"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>s</w:t>
      </w:r>
      <w:r w:rsidR="004C1DFD"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ekretarijata 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Vlade;  </w:t>
      </w:r>
    </w:p>
    <w:p w:rsidR="004C1DFD" w:rsidRDefault="009266E8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1.6 Predstavnik </w:t>
      </w:r>
      <w:r w:rsid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 pravne kancelarije, 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Kancelarije premijera; </w:t>
      </w:r>
    </w:p>
    <w:p w:rsidR="004C1DFD" w:rsidRDefault="009266E8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1.7 Predstavnik </w:t>
      </w:r>
      <w:r w:rsid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>iz pravne kancelarije</w:t>
      </w:r>
      <w:r w:rsidR="004C1DFD"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Ministarstva zdravlja; </w:t>
      </w:r>
    </w:p>
    <w:p w:rsidR="004C1DFD" w:rsidRDefault="009266E8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1.8 Predstavnik </w:t>
      </w:r>
      <w:r w:rsid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>pravne k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>ancelarije</w:t>
      </w:r>
      <w:r w:rsid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4C1DFD"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>MTI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; </w:t>
      </w:r>
    </w:p>
    <w:p w:rsidR="004C1DFD" w:rsidRDefault="004C1DFD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Default="009266E8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 Radna grupa </w:t>
      </w:r>
      <w:r w:rsid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je dužna da izradi 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koncept </w:t>
      </w:r>
      <w:r w:rsid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dokument 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>u skladu s</w:t>
      </w:r>
      <w:r w:rsid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>a Poslovnikom o radu Vlade i sm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>ernica</w:t>
      </w:r>
      <w:r w:rsid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>ma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za izradu koncept</w:t>
      </w:r>
      <w:r w:rsid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dokumenata</w:t>
      </w: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 </w:t>
      </w:r>
    </w:p>
    <w:p w:rsidR="004C1DFD" w:rsidRDefault="004C1DFD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266E8" w:rsidRDefault="009266E8" w:rsidP="009266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266E8">
        <w:rPr>
          <w:rFonts w:ascii="Book Antiqua" w:eastAsia="MS Mincho" w:hAnsi="Book Antiqua" w:cs="Times New Roman"/>
          <w:noProof w:val="0"/>
          <w:color w:val="000000"/>
          <w:lang w:val="sr-Latn-RS"/>
        </w:rPr>
        <w:t>3. Odluka stupa na snagu danom potpisivanja.</w:t>
      </w:r>
    </w:p>
    <w:p w:rsidR="009266E8" w:rsidRPr="007C4871" w:rsidRDefault="009266E8" w:rsidP="009266E8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9266E8" w:rsidRPr="007C4871" w:rsidRDefault="009266E8" w:rsidP="009266E8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9266E8" w:rsidRPr="007C4871" w:rsidRDefault="009266E8" w:rsidP="009266E8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9266E8" w:rsidRPr="007C4871" w:rsidRDefault="009266E8" w:rsidP="009266E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9266E8" w:rsidRPr="007C4871" w:rsidRDefault="009266E8" w:rsidP="009266E8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9266E8" w:rsidRPr="00485DA5" w:rsidRDefault="009266E8" w:rsidP="009266E8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9266E8" w:rsidRPr="004C1DFD" w:rsidRDefault="009266E8" w:rsidP="009266E8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Arhivi Vlade</w:t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 wp14:anchorId="6A5AB61C" wp14:editId="35093361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C1DFD" w:rsidRPr="007C4871" w:rsidRDefault="004C1DFD" w:rsidP="004C1DF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C1DFD" w:rsidRPr="007C4871" w:rsidRDefault="004C1DFD" w:rsidP="004C1DF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/42</w:t>
      </w:r>
    </w:p>
    <w:p w:rsidR="004C1DFD" w:rsidRPr="007C4871" w:rsidRDefault="004C1DFD" w:rsidP="004C1DF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19.04.2018</w:t>
      </w:r>
    </w:p>
    <w:p w:rsidR="004C1DFD" w:rsidRPr="007C4871" w:rsidRDefault="004C1DFD" w:rsidP="004C1DF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Default="004C1DFD" w:rsidP="004C1DFD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člana </w:t>
      </w:r>
      <w:r>
        <w:rPr>
          <w:rFonts w:ascii="Book Antiqua" w:hAnsi="Book Antiqua" w:cs="Arial"/>
          <w:noProof w:val="0"/>
        </w:rPr>
        <w:t xml:space="preserve">4 stav 2. Zakona o </w:t>
      </w:r>
      <w:r w:rsidR="00637B1B">
        <w:rPr>
          <w:rFonts w:ascii="Book Antiqua" w:hAnsi="Book Antiqua" w:cs="Arial"/>
          <w:noProof w:val="0"/>
        </w:rPr>
        <w:t xml:space="preserve">međunarodnim </w:t>
      </w:r>
      <w:r>
        <w:rPr>
          <w:rFonts w:ascii="Book Antiqua" w:hAnsi="Book Antiqua" w:cs="Arial"/>
          <w:noProof w:val="0"/>
        </w:rPr>
        <w:t xml:space="preserve">sporazumima,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>, Vlada Republike Kosova je, na sednici održanoj 19. aprila 2018 godine, donela:</w:t>
      </w:r>
    </w:p>
    <w:p w:rsidR="004C1DFD" w:rsidRDefault="004C1DFD" w:rsidP="004C1DFD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4C1DFD" w:rsidRPr="004C1DFD" w:rsidRDefault="004C1DFD" w:rsidP="004C1DFD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u principu inicijativu za pregovore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„ Sporazuma  o profitabilnom radu članova porodica jedne diplomatske ili konzularne misije“ sa Vladom Republike Mađarske </w:t>
      </w:r>
      <w:r w:rsidRP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 </w:t>
      </w:r>
    </w:p>
    <w:p w:rsidR="004C1DFD" w:rsidRPr="00606907" w:rsidRDefault="004C1DFD" w:rsidP="004C1DF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Pr="004C1DFD" w:rsidRDefault="004C1DFD" w:rsidP="004C1DFD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okom pregovora ovog sporazuma, Ministarstvo unutrašnjih poslova je dužno da postupa u skladu sa odredbama Ustava Republike Kosovo, Zakonom br. 04/L-052 o međunarodnim sporazumima i drugim zakonskim odredbama.  </w:t>
      </w:r>
    </w:p>
    <w:p w:rsidR="004C1DFD" w:rsidRPr="00606907" w:rsidRDefault="004C1DFD" w:rsidP="004C1DF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Pr="004C1DFD" w:rsidRDefault="004C1DFD" w:rsidP="004C1DFD">
      <w:pPr>
        <w:pStyle w:val="ListParagraph"/>
        <w:numPr>
          <w:ilvl w:val="0"/>
          <w:numId w:val="2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potpisivanja..</w:t>
      </w:r>
    </w:p>
    <w:p w:rsidR="004C1DFD" w:rsidRPr="00606907" w:rsidRDefault="004C1DFD" w:rsidP="004C1DFD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C1DFD" w:rsidRDefault="004C1DFD" w:rsidP="004C1DF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Default="004C1DFD" w:rsidP="004C1DF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Pr="007C4871" w:rsidRDefault="004C1DFD" w:rsidP="004C1DF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C1DFD" w:rsidRPr="007C4871" w:rsidRDefault="004C1DFD" w:rsidP="004C1DFD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C1DFD" w:rsidRPr="007C4871" w:rsidRDefault="004C1DFD" w:rsidP="004C1DFD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4C1DFD" w:rsidRPr="007C4871" w:rsidRDefault="004C1DFD" w:rsidP="004C1DFD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C1DFD" w:rsidRPr="007C4871" w:rsidRDefault="004C1DFD" w:rsidP="004C1D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C1DFD" w:rsidRPr="007C4871" w:rsidRDefault="004C1DFD" w:rsidP="004C1D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C1DFD" w:rsidRPr="00485DA5" w:rsidRDefault="004C1DFD" w:rsidP="004C1DFD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4C1DFD" w:rsidRPr="004C1DFD" w:rsidRDefault="004C1DFD" w:rsidP="004C1DF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4C1DFD">
        <w:rPr>
          <w:rFonts w:ascii="Book Antiqua" w:hAnsi="Book Antiqua"/>
          <w:lang w:val="sr-Latn-RS"/>
        </w:rPr>
        <w:t>Arhivi Vlade</w:t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 wp14:anchorId="28397EA7" wp14:editId="40BC99C5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C1DFD" w:rsidRPr="007C4871" w:rsidRDefault="004C1DFD" w:rsidP="004C1DF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C1DFD" w:rsidRPr="007C4871" w:rsidRDefault="004C1DFD" w:rsidP="004C1DF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C1DFD" w:rsidRPr="007C4871" w:rsidRDefault="004C1DFD" w:rsidP="004C1DF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/42</w:t>
      </w:r>
    </w:p>
    <w:p w:rsidR="004C1DFD" w:rsidRPr="007C4871" w:rsidRDefault="004C1DFD" w:rsidP="004C1DF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19.04.2018</w:t>
      </w:r>
    </w:p>
    <w:p w:rsidR="004C1DFD" w:rsidRPr="007C4871" w:rsidRDefault="004C1DFD" w:rsidP="004C1DF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Default="004C1DFD" w:rsidP="004C1DFD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člana </w:t>
      </w:r>
      <w:r>
        <w:rPr>
          <w:rFonts w:ascii="Book Antiqua" w:hAnsi="Book Antiqua" w:cs="Arial"/>
          <w:noProof w:val="0"/>
        </w:rPr>
        <w:t xml:space="preserve">4 stav 2. Zakona o </w:t>
      </w:r>
      <w:r w:rsidR="00637B1B">
        <w:rPr>
          <w:rFonts w:ascii="Book Antiqua" w:hAnsi="Book Antiqua" w:cs="Arial"/>
          <w:noProof w:val="0"/>
        </w:rPr>
        <w:t xml:space="preserve">međunarodnim </w:t>
      </w:r>
      <w:r>
        <w:rPr>
          <w:rFonts w:ascii="Book Antiqua" w:hAnsi="Book Antiqua" w:cs="Arial"/>
          <w:noProof w:val="0"/>
        </w:rPr>
        <w:t xml:space="preserve">sporazumima,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>, Vlada Republike Kosova je, na sednici održanoj 19. aprila 2018 godine, donela:</w:t>
      </w:r>
    </w:p>
    <w:p w:rsidR="004C1DFD" w:rsidRDefault="004C1DFD" w:rsidP="004C1DFD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4C1DFD" w:rsidRPr="00637B1B" w:rsidRDefault="004C1DFD" w:rsidP="00637B1B">
      <w:pPr>
        <w:pStyle w:val="ListParagraph"/>
        <w:numPr>
          <w:ilvl w:val="0"/>
          <w:numId w:val="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37B1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u principu inicijativu za pregovore „ Sporazuma o </w:t>
      </w:r>
      <w:r w:rsidR="00637B1B" w:rsidRPr="00637B1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grantu sa Nemačkom razvojnom bankom (KfV) o finansiranju projekta“ Uređenju centralne toplane u Prištini“. </w:t>
      </w:r>
    </w:p>
    <w:p w:rsidR="00637B1B" w:rsidRPr="00637B1B" w:rsidRDefault="00637B1B" w:rsidP="00637B1B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Pr="004C1DFD" w:rsidRDefault="00637B1B" w:rsidP="00637B1B">
      <w:pPr>
        <w:pStyle w:val="ListParagraph"/>
        <w:numPr>
          <w:ilvl w:val="0"/>
          <w:numId w:val="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T</w:t>
      </w:r>
      <w:r w:rsidR="004C1DFD" w:rsidRP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okom pregovora ovog sporazuma, Ministarstvo unutrašnjih poslova je dužno da postupa u skladu sa odredbama Ustava Republike Kosovo, Zakonom br. 04/L-052 o međunarodnim sporazumima i drugim zakonskim odredbama.  </w:t>
      </w:r>
    </w:p>
    <w:p w:rsidR="004C1DFD" w:rsidRPr="00606907" w:rsidRDefault="004C1DFD" w:rsidP="004C1DF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Pr="004C1DFD" w:rsidRDefault="004C1DFD" w:rsidP="00637B1B">
      <w:pPr>
        <w:pStyle w:val="ListParagraph"/>
        <w:numPr>
          <w:ilvl w:val="0"/>
          <w:numId w:val="3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potpisivanja..</w:t>
      </w:r>
    </w:p>
    <w:p w:rsidR="004C1DFD" w:rsidRPr="00606907" w:rsidRDefault="004C1DFD" w:rsidP="004C1DFD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C1DFD" w:rsidRDefault="004C1DFD" w:rsidP="004C1DF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Default="004C1DFD" w:rsidP="004C1DF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4C1DFD" w:rsidRPr="007C4871" w:rsidRDefault="004C1DFD" w:rsidP="004C1DF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4C1DFD" w:rsidRPr="007C4871" w:rsidRDefault="004C1DFD" w:rsidP="004C1DFD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4C1DFD" w:rsidRPr="007C4871" w:rsidRDefault="004C1DFD" w:rsidP="004C1DFD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 Premijer Republike Kosovo  </w:t>
      </w:r>
    </w:p>
    <w:p w:rsidR="004C1DFD" w:rsidRPr="007C4871" w:rsidRDefault="004C1DFD" w:rsidP="004C1DFD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4C1DFD" w:rsidRPr="007C4871" w:rsidRDefault="004C1DFD" w:rsidP="004C1D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4C1DFD" w:rsidRPr="007C4871" w:rsidRDefault="004C1DFD" w:rsidP="004C1DFD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4C1DFD" w:rsidRPr="00485DA5" w:rsidRDefault="004C1DFD" w:rsidP="004C1DFD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4C1DFD" w:rsidRPr="004C1DFD" w:rsidRDefault="004C1DFD" w:rsidP="004C1DF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4C1DFD">
        <w:rPr>
          <w:rFonts w:ascii="Book Antiqua" w:hAnsi="Book Antiqua"/>
          <w:lang w:val="sr-Latn-RS"/>
        </w:rPr>
        <w:t>Arhivi Vlade</w:t>
      </w:r>
    </w:p>
    <w:p w:rsidR="004C1DFD" w:rsidRDefault="004C1DFD" w:rsidP="004C1DFD">
      <w:pPr>
        <w:spacing w:after="0" w:line="240" w:lineRule="auto"/>
        <w:rPr>
          <w:rFonts w:ascii="Book Antiqua" w:hAnsi="Book Antiqua"/>
          <w:lang w:val="sr-Latn-RS"/>
        </w:rPr>
      </w:pP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 wp14:anchorId="28397EA7" wp14:editId="40BC99C5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37B1B" w:rsidRPr="007C4871" w:rsidRDefault="00637B1B" w:rsidP="00637B1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37B1B" w:rsidRPr="007C4871" w:rsidRDefault="00637B1B" w:rsidP="00637B1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/42</w:t>
      </w:r>
    </w:p>
    <w:p w:rsidR="00637B1B" w:rsidRPr="007C4871" w:rsidRDefault="00637B1B" w:rsidP="00637B1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19.04.2018</w:t>
      </w:r>
    </w:p>
    <w:p w:rsidR="00637B1B" w:rsidRPr="007C4871" w:rsidRDefault="00637B1B" w:rsidP="00637B1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B1B" w:rsidRDefault="00637B1B" w:rsidP="00637B1B">
      <w:pPr>
        <w:jc w:val="both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člana </w:t>
      </w:r>
      <w:r>
        <w:rPr>
          <w:rFonts w:ascii="Book Antiqua" w:hAnsi="Book Antiqua" w:cs="Arial"/>
          <w:noProof w:val="0"/>
        </w:rPr>
        <w:t xml:space="preserve">4 stav 2. Zakona o međunarodnim sporazumima,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>, Vlada Republike Kosova je, na sednici održanoj 19. aprila 2018 godine, donela:</w:t>
      </w:r>
    </w:p>
    <w:p w:rsidR="00637B1B" w:rsidRDefault="00637B1B" w:rsidP="00637B1B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637B1B" w:rsidRPr="00637B1B" w:rsidRDefault="00637B1B" w:rsidP="00637B1B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37B1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u principu inicijativu za pregovore „Sporazuma o grantu sa Vladom Savezne Republike Nemačke za finansiranje projekta“  Finansijske usluge za stvaranje radnih mesta u poljoprivrednom sektoru, fond za kreditne garancije III. </w:t>
      </w:r>
    </w:p>
    <w:p w:rsidR="00637B1B" w:rsidRPr="00606907" w:rsidRDefault="00637B1B" w:rsidP="00637B1B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B1B" w:rsidRPr="00637B1B" w:rsidRDefault="00637B1B" w:rsidP="00637B1B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T</w:t>
      </w:r>
      <w:r w:rsidRPr="00637B1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okom pregovora ovog sporazuma, Ministarstvo unutrašnjih poslova je dužno da postupa u skladu sa odredbama Ustava Republike Kosovo, Zakonom br. 04/L-052 o međunarodnim sporazumima i drugim zakonskim odredbama.  </w:t>
      </w:r>
    </w:p>
    <w:p w:rsidR="00637B1B" w:rsidRPr="00606907" w:rsidRDefault="00637B1B" w:rsidP="00637B1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B1B" w:rsidRPr="004C1DFD" w:rsidRDefault="00637B1B" w:rsidP="00637B1B">
      <w:pPr>
        <w:pStyle w:val="ListParagraph"/>
        <w:numPr>
          <w:ilvl w:val="0"/>
          <w:numId w:val="4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potpisivanja..</w:t>
      </w:r>
    </w:p>
    <w:p w:rsidR="00637B1B" w:rsidRPr="00606907" w:rsidRDefault="00637B1B" w:rsidP="00637B1B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37B1B" w:rsidRDefault="00637B1B" w:rsidP="00637B1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B1B" w:rsidRDefault="00637B1B" w:rsidP="00637B1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B1B" w:rsidRPr="007C4871" w:rsidRDefault="00637B1B" w:rsidP="00637B1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37B1B" w:rsidRPr="007C4871" w:rsidRDefault="00637B1B" w:rsidP="00637B1B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637B1B" w:rsidRPr="007C4871" w:rsidRDefault="00637B1B" w:rsidP="00637B1B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Premijer Republike Kosovo  </w:t>
      </w:r>
    </w:p>
    <w:p w:rsidR="00637B1B" w:rsidRPr="007C4871" w:rsidRDefault="00637B1B" w:rsidP="00637B1B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637B1B" w:rsidRPr="007C4871" w:rsidRDefault="00637B1B" w:rsidP="00637B1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637B1B" w:rsidRPr="007C4871" w:rsidRDefault="00637B1B" w:rsidP="00637B1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637B1B" w:rsidRPr="00485DA5" w:rsidRDefault="00637B1B" w:rsidP="00637B1B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637B1B" w:rsidRPr="004C1DFD" w:rsidRDefault="00637B1B" w:rsidP="00637B1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4C1DFD">
        <w:rPr>
          <w:rFonts w:ascii="Book Antiqua" w:hAnsi="Book Antiqua"/>
          <w:lang w:val="sr-Latn-RS"/>
        </w:rPr>
        <w:t>Arhivi Vlade</w:t>
      </w:r>
    </w:p>
    <w:p w:rsidR="004C1DFD" w:rsidRDefault="004C1DFD" w:rsidP="004C1DFD">
      <w:pPr>
        <w:spacing w:after="0" w:line="240" w:lineRule="auto"/>
        <w:rPr>
          <w:rFonts w:ascii="Book Antiqua" w:hAnsi="Book Antiqua"/>
          <w:lang w:val="sr-Latn-RS"/>
        </w:rPr>
      </w:pP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 wp14:anchorId="32D3ADC8" wp14:editId="7DBE9B02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37B1B" w:rsidRPr="007C4871" w:rsidRDefault="00637B1B" w:rsidP="00637B1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37B1B" w:rsidRPr="007C4871" w:rsidRDefault="00637B1B" w:rsidP="00637B1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/42</w:t>
      </w:r>
    </w:p>
    <w:p w:rsidR="00637B1B" w:rsidRPr="007C4871" w:rsidRDefault="00637B1B" w:rsidP="00637B1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19.04.2018</w:t>
      </w:r>
    </w:p>
    <w:p w:rsidR="00637B1B" w:rsidRPr="007C4871" w:rsidRDefault="00637B1B" w:rsidP="00637B1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B1B" w:rsidRDefault="00637B1B" w:rsidP="00637B1B">
      <w:pPr>
        <w:jc w:val="both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člana </w:t>
      </w:r>
      <w:r>
        <w:rPr>
          <w:rFonts w:ascii="Book Antiqua" w:hAnsi="Book Antiqua" w:cs="Arial"/>
          <w:noProof w:val="0"/>
        </w:rPr>
        <w:t xml:space="preserve">4 stav 2. Zakona o međunarodnim sporazumima,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>, Vlada Republike Kosova je, na sednici održanoj 19. aprila 2018 godine, donela:</w:t>
      </w:r>
    </w:p>
    <w:p w:rsidR="00637B1B" w:rsidRDefault="00637B1B" w:rsidP="00637B1B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637B1B" w:rsidRPr="00637B1B" w:rsidRDefault="00637B1B" w:rsidP="00637B1B">
      <w:pPr>
        <w:pStyle w:val="ListParagraph"/>
        <w:numPr>
          <w:ilvl w:val="0"/>
          <w:numId w:val="5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637B1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Usvaja se u principu inicijativu za pregovore „Sporazuma za finansiranje „ projekta digitalne privrede „ sa međunarodnom asocijacijom za razvoj. </w:t>
      </w:r>
    </w:p>
    <w:p w:rsidR="00637B1B" w:rsidRPr="00606907" w:rsidRDefault="00637B1B" w:rsidP="00637B1B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B1B" w:rsidRPr="00637B1B" w:rsidRDefault="00637B1B" w:rsidP="00637B1B">
      <w:pPr>
        <w:pStyle w:val="ListParagraph"/>
        <w:numPr>
          <w:ilvl w:val="0"/>
          <w:numId w:val="5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T</w:t>
      </w:r>
      <w:r w:rsidRPr="00637B1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okom pregovora ovog sporazuma, Ministarstvo unutrašnjih poslova je dužno da postupa u skladu sa odredbama Ustava Republike Kosovo, Zakonom br. 04/L-052 o međunarodnim sporazumima i drugim zakonskim odredbama.  </w:t>
      </w:r>
    </w:p>
    <w:p w:rsidR="00637B1B" w:rsidRPr="00606907" w:rsidRDefault="00637B1B" w:rsidP="00637B1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B1B" w:rsidRPr="004C1DFD" w:rsidRDefault="00637B1B" w:rsidP="00637B1B">
      <w:pPr>
        <w:pStyle w:val="ListParagraph"/>
        <w:numPr>
          <w:ilvl w:val="0"/>
          <w:numId w:val="5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potpisivanja..</w:t>
      </w:r>
    </w:p>
    <w:p w:rsidR="00637B1B" w:rsidRPr="00606907" w:rsidRDefault="00637B1B" w:rsidP="00637B1B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37B1B" w:rsidRDefault="00637B1B" w:rsidP="00637B1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B1B" w:rsidRDefault="00637B1B" w:rsidP="00637B1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B1B" w:rsidRPr="007C4871" w:rsidRDefault="00637B1B" w:rsidP="00637B1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637B1B" w:rsidRPr="007C4871" w:rsidRDefault="00637B1B" w:rsidP="00637B1B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637B1B" w:rsidRPr="007C4871" w:rsidRDefault="00637B1B" w:rsidP="00637B1B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Premijer Republike Kosovo  </w:t>
      </w:r>
    </w:p>
    <w:p w:rsidR="00637B1B" w:rsidRPr="007C4871" w:rsidRDefault="00637B1B" w:rsidP="00637B1B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637B1B" w:rsidRPr="007C4871" w:rsidRDefault="00637B1B" w:rsidP="00637B1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637B1B" w:rsidRPr="007C4871" w:rsidRDefault="00637B1B" w:rsidP="00637B1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637B1B" w:rsidRPr="00485DA5" w:rsidRDefault="00637B1B" w:rsidP="00637B1B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637B1B" w:rsidRPr="004C1DFD" w:rsidRDefault="00637B1B" w:rsidP="00637B1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4C1DFD">
        <w:rPr>
          <w:rFonts w:ascii="Book Antiqua" w:hAnsi="Book Antiqua"/>
          <w:lang w:val="sr-Latn-RS"/>
        </w:rPr>
        <w:t>Arhivi Vlade</w:t>
      </w:r>
    </w:p>
    <w:p w:rsidR="004C1DFD" w:rsidRPr="00485DA5" w:rsidRDefault="004C1DFD" w:rsidP="004C1DFD">
      <w:pPr>
        <w:spacing w:after="0" w:line="240" w:lineRule="auto"/>
        <w:rPr>
          <w:lang w:val="sr-Latn-RS"/>
        </w:rPr>
      </w:pPr>
    </w:p>
    <w:p w:rsidR="009266E8" w:rsidRPr="009266E8" w:rsidRDefault="009266E8" w:rsidP="009266E8">
      <w:pPr>
        <w:spacing w:after="0" w:line="240" w:lineRule="auto"/>
        <w:ind w:left="720"/>
        <w:rPr>
          <w:lang w:val="sr-Latn-RS"/>
        </w:rPr>
      </w:pP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 wp14:anchorId="32D3ADC8" wp14:editId="7DBE9B02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637B1B" w:rsidRPr="007C4871" w:rsidRDefault="00637B1B" w:rsidP="00637B1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637B1B" w:rsidRPr="007C4871" w:rsidRDefault="00637B1B" w:rsidP="00637B1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637B1B" w:rsidRPr="007C4871" w:rsidRDefault="00637B1B" w:rsidP="00637B1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/42</w:t>
      </w:r>
    </w:p>
    <w:p w:rsidR="00637B1B" w:rsidRPr="007C4871" w:rsidRDefault="00637B1B" w:rsidP="00637B1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19.04.2018</w:t>
      </w:r>
    </w:p>
    <w:p w:rsidR="00637B1B" w:rsidRPr="007C4871" w:rsidRDefault="00637B1B" w:rsidP="00637B1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B1B" w:rsidRDefault="00637B1B" w:rsidP="00637B1B">
      <w:pPr>
        <w:jc w:val="both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 w:rsidRPr="00637B1B">
        <w:rPr>
          <w:rFonts w:ascii="Book Antiqua" w:hAnsi="Book Antiqua"/>
          <w:color w:val="000000"/>
          <w:lang w:val="sr-Latn-RS"/>
        </w:rPr>
        <w:t>član 27 i 28 Zakona br. 04/P -249 o zdravstvenom osiguranju i člana 5 i 6 o Statutu fonda za zdravstveno osiguranje</w:t>
      </w:r>
      <w:r>
        <w:rPr>
          <w:rFonts w:ascii="Book Antiqua" w:hAnsi="Book Antiqua" w:cs="Arial"/>
          <w:noProof w:val="0"/>
        </w:rPr>
        <w:t xml:space="preserve">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>, Vlada Republike Kosova je, na sednici održanoj 19. aprila 2018 godine, donela:</w:t>
      </w:r>
    </w:p>
    <w:p w:rsidR="00637B1B" w:rsidRDefault="00637B1B" w:rsidP="00637B1B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8B68FB" w:rsidRPr="008B68FB" w:rsidRDefault="008B68FB" w:rsidP="008B68FB">
      <w:pPr>
        <w:pStyle w:val="ListParagraph"/>
        <w:numPr>
          <w:ilvl w:val="0"/>
          <w:numId w:val="6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="00637B1B"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>menovan</w:t>
      </w:r>
      <w:r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je</w:t>
      </w:r>
      <w:r w:rsidR="00637B1B"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Upravni odbor Fonda za zdravstveno osiguranje (</w:t>
      </w:r>
      <w:r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>UOFZO</w:t>
      </w:r>
      <w:r w:rsidR="00637B1B"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>), u sledećem sastavu:</w:t>
      </w:r>
    </w:p>
    <w:p w:rsidR="008B68FB" w:rsidRDefault="008B68FB" w:rsidP="008B68FB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G.</w:t>
      </w:r>
      <w:r w:rsidR="00637B1B"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Naim Bardi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q</w:t>
      </w:r>
      <w:r w:rsidR="00637B1B"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i, Ministarstvo zdravlja;        </w:t>
      </w:r>
    </w:p>
    <w:p w:rsidR="008B68FB" w:rsidRDefault="008B68FB" w:rsidP="008B68FB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G. Xhe</w:t>
      </w:r>
      <w:r w:rsidR="00637B1B"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vat Zejnullahu, Ministarstvo finansija;        </w:t>
      </w:r>
    </w:p>
    <w:p w:rsidR="008B68FB" w:rsidRDefault="00637B1B" w:rsidP="008B68FB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G. </w:t>
      </w:r>
      <w:r w:rsid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>zedin</w:t>
      </w:r>
      <w:r w:rsid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By</w:t>
      </w:r>
      <w:r w:rsidR="008B68FB"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>t</w:t>
      </w:r>
      <w:r w:rsid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>yq</w:t>
      </w:r>
      <w:r w:rsidR="008B68FB"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>i</w:t>
      </w:r>
      <w:r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, Ministarstvo rada i socijalnog staranja;         </w:t>
      </w:r>
    </w:p>
    <w:p w:rsidR="008B68FB" w:rsidRDefault="00637B1B" w:rsidP="008B68FB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>G. Rrezart Halili</w:t>
      </w:r>
      <w:r w:rsid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>, Lekarska k</w:t>
      </w:r>
      <w:r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omora;         </w:t>
      </w:r>
    </w:p>
    <w:p w:rsidR="008B68FB" w:rsidRDefault="008B68FB" w:rsidP="008B68FB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G. Murat Berish</w:t>
      </w:r>
      <w:r w:rsidR="00637B1B"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, B</w:t>
      </w:r>
      <w:r w:rsidR="00637B1B"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>olni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čka </w:t>
      </w:r>
      <w:r w:rsidR="00637B1B"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>i Univerzitetsk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a klinička</w:t>
      </w:r>
      <w:r w:rsidR="00637B1B"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služba Kosova;        </w:t>
      </w:r>
    </w:p>
    <w:p w:rsidR="008B68FB" w:rsidRDefault="00637B1B" w:rsidP="008B68FB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G-din Naim Ismaili, Asocijacija kosovskih opština;        </w:t>
      </w:r>
    </w:p>
    <w:p w:rsidR="008B68FB" w:rsidRDefault="00637B1B" w:rsidP="008B68FB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>G. Muhamed</w:t>
      </w:r>
      <w:r w:rsid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li </w:t>
      </w:r>
      <w:r w:rsid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Kodra , </w:t>
      </w:r>
      <w:r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Udruženje o pravima pacijenata.   </w:t>
      </w:r>
    </w:p>
    <w:p w:rsidR="008B68FB" w:rsidRDefault="008B68FB" w:rsidP="008B68FB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B68FB" w:rsidRDefault="00637B1B" w:rsidP="008B68FB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2. Nakon izbora direktora Fonda, direktor ili njegov zastupnik će biti deo ovog odbora, u ulozi sekretara odbora bez prava glasa. </w:t>
      </w:r>
    </w:p>
    <w:p w:rsidR="008B68FB" w:rsidRDefault="008B68FB" w:rsidP="008B68FB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B68FB" w:rsidRDefault="00637B1B" w:rsidP="008B68FB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3. </w:t>
      </w:r>
      <w:r w:rsid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Mandat </w:t>
      </w:r>
      <w:r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imenovanih iz tačke 1. ove odluke je tri (3) godine.   </w:t>
      </w:r>
    </w:p>
    <w:p w:rsidR="008B68FB" w:rsidRDefault="008B68FB" w:rsidP="008B68FB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B68FB" w:rsidRDefault="00637B1B" w:rsidP="008B68FB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4. Mandat predsednika odbora, koji se bira na osnovu principa rotacije </w:t>
      </w:r>
      <w:r w:rsid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od </w:t>
      </w:r>
      <w:r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>članova Upravnog odbora</w:t>
      </w:r>
      <w:r w:rsid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je godinu dana </w:t>
      </w:r>
      <w:r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(1) .  </w:t>
      </w:r>
    </w:p>
    <w:p w:rsidR="008B68FB" w:rsidRDefault="008B68FB" w:rsidP="008B68FB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B1B" w:rsidRPr="008B68FB" w:rsidRDefault="00637B1B" w:rsidP="008B68FB">
      <w:pPr>
        <w:tabs>
          <w:tab w:val="left" w:pos="5760"/>
        </w:tabs>
        <w:spacing w:after="0" w:line="240" w:lineRule="auto"/>
        <w:ind w:left="360"/>
        <w:rPr>
          <w:rFonts w:ascii="Book Antiqua" w:eastAsia="MS Mincho" w:hAnsi="Book Antiqua" w:cs="Times New Roman"/>
          <w:noProof w:val="0"/>
          <w:color w:val="000000"/>
          <w:lang w:val="en-US"/>
        </w:rPr>
      </w:pPr>
      <w:r w:rsidRPr="008B68FB">
        <w:rPr>
          <w:rFonts w:ascii="Book Antiqua" w:eastAsia="MS Mincho" w:hAnsi="Book Antiqua" w:cs="Times New Roman"/>
          <w:noProof w:val="0"/>
          <w:color w:val="000000"/>
          <w:lang w:val="sr-Latn-RS"/>
        </w:rPr>
        <w:t>5. Odluka stupa na snagu danom potpisivanja.</w:t>
      </w:r>
    </w:p>
    <w:p w:rsidR="00637B1B" w:rsidRDefault="00637B1B" w:rsidP="00637B1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637B1B" w:rsidRPr="007C4871" w:rsidRDefault="00637B1B" w:rsidP="00637B1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B68FB" w:rsidRDefault="008B68FB" w:rsidP="00637B1B">
      <w:pPr>
        <w:ind w:left="5040" w:firstLine="720"/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</w:pPr>
    </w:p>
    <w:p w:rsidR="00637B1B" w:rsidRPr="007C4871" w:rsidRDefault="00637B1B" w:rsidP="00637B1B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lastRenderedPageBreak/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637B1B" w:rsidRPr="007C4871" w:rsidRDefault="00637B1B" w:rsidP="00637B1B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Premijer Republike Kosovo  </w:t>
      </w:r>
    </w:p>
    <w:p w:rsidR="00637B1B" w:rsidRPr="007C4871" w:rsidRDefault="00637B1B" w:rsidP="00637B1B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637B1B" w:rsidRPr="007C4871" w:rsidRDefault="00637B1B" w:rsidP="00637B1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637B1B" w:rsidRPr="007C4871" w:rsidRDefault="00637B1B" w:rsidP="00637B1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637B1B" w:rsidRPr="00485DA5" w:rsidRDefault="00637B1B" w:rsidP="00637B1B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637B1B" w:rsidRPr="004C1DFD" w:rsidRDefault="00637B1B" w:rsidP="00637B1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4C1DFD">
        <w:rPr>
          <w:rFonts w:ascii="Book Antiqua" w:hAnsi="Book Antiqua"/>
          <w:lang w:val="sr-Latn-RS"/>
        </w:rPr>
        <w:t>Arhivi Vlade</w:t>
      </w:r>
    </w:p>
    <w:p w:rsidR="00485DA5" w:rsidRDefault="00485DA5" w:rsidP="00485DA5">
      <w:pPr>
        <w:spacing w:after="0" w:line="240" w:lineRule="auto"/>
        <w:rPr>
          <w:lang w:val="sr-Latn-RS"/>
        </w:rPr>
      </w:pPr>
    </w:p>
    <w:p w:rsidR="00485DA5" w:rsidRDefault="00485DA5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Pr="004B5AFA" w:rsidRDefault="000B2A8F" w:rsidP="000B2A8F">
      <w:pPr>
        <w:jc w:val="center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en-US"/>
        </w:rPr>
        <w:lastRenderedPageBreak/>
        <w:drawing>
          <wp:inline distT="0" distB="0" distL="0" distR="0" wp14:anchorId="0B6FFF1E" wp14:editId="629AE5A2">
            <wp:extent cx="930910" cy="1029970"/>
            <wp:effectExtent l="0" t="0" r="2540" b="0"/>
            <wp:docPr id="13" name="Picture 1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A8F" w:rsidRPr="004B5AFA" w:rsidRDefault="000B2A8F" w:rsidP="000B2A8F">
      <w:pPr>
        <w:jc w:val="center"/>
        <w:rPr>
          <w:rFonts w:ascii="Book Antiqua" w:eastAsia="Batang" w:hAnsi="Book Antiqua"/>
          <w:b/>
          <w:bCs/>
          <w:lang w:val="sr-Latn-RS"/>
        </w:rPr>
      </w:pPr>
      <w:r w:rsidRPr="004B5AFA">
        <w:rPr>
          <w:rFonts w:ascii="Book Antiqua" w:hAnsi="Book Antiqua" w:cs="Book Antiqua"/>
          <w:b/>
          <w:bCs/>
          <w:lang w:val="sr-Latn-RS"/>
        </w:rPr>
        <w:t>Republika e Kosovës</w:t>
      </w:r>
    </w:p>
    <w:p w:rsidR="000B2A8F" w:rsidRPr="004B5AFA" w:rsidRDefault="000B2A8F" w:rsidP="000B2A8F">
      <w:pPr>
        <w:jc w:val="center"/>
        <w:rPr>
          <w:rFonts w:ascii="Book Antiqua" w:hAnsi="Book Antiqua"/>
          <w:b/>
          <w:bCs/>
          <w:lang w:val="sr-Latn-RS"/>
        </w:rPr>
      </w:pPr>
      <w:r w:rsidRPr="004B5AFA">
        <w:rPr>
          <w:rFonts w:ascii="Book Antiqua" w:eastAsia="Batang" w:hAnsi="Book Antiqua"/>
          <w:b/>
          <w:bCs/>
          <w:lang w:val="sr-Latn-RS"/>
        </w:rPr>
        <w:t>Republika Kosova-</w:t>
      </w:r>
      <w:r w:rsidRPr="004B5AFA">
        <w:rPr>
          <w:rFonts w:ascii="Book Antiqua" w:hAnsi="Book Antiqua"/>
          <w:b/>
          <w:bCs/>
          <w:lang w:val="sr-Latn-RS"/>
        </w:rPr>
        <w:t>Republic of Kosovo</w:t>
      </w:r>
    </w:p>
    <w:p w:rsidR="000B2A8F" w:rsidRPr="004B5AFA" w:rsidRDefault="000B2A8F" w:rsidP="000B2A8F">
      <w:pPr>
        <w:pStyle w:val="Title"/>
        <w:rPr>
          <w:rFonts w:ascii="Book Antiqua" w:hAnsi="Book Antiqua" w:cs="Book Antiqua"/>
          <w:i/>
          <w:iCs/>
          <w:sz w:val="24"/>
          <w:lang w:val="sr-Latn-RS"/>
        </w:rPr>
      </w:pPr>
      <w:r w:rsidRPr="004B5AFA">
        <w:rPr>
          <w:rFonts w:ascii="Book Antiqua" w:hAnsi="Book Antiqua" w:cs="Book Antiqua"/>
          <w:i/>
          <w:iCs/>
          <w:sz w:val="24"/>
          <w:lang w:val="sr-Latn-RS"/>
        </w:rPr>
        <w:t>Qeveria - Vlada - Government</w:t>
      </w:r>
    </w:p>
    <w:p w:rsidR="000B2A8F" w:rsidRPr="004B5AFA" w:rsidRDefault="000B2A8F" w:rsidP="000B2A8F">
      <w:pPr>
        <w:pBdr>
          <w:bottom w:val="single" w:sz="12" w:space="1" w:color="auto"/>
        </w:pBdr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bCs/>
          <w:lang w:val="sr-Latn-RS"/>
        </w:rPr>
        <w:t xml:space="preserve">                                                   </w:t>
      </w:r>
      <w:r w:rsidRPr="004B5AFA">
        <w:rPr>
          <w:rFonts w:ascii="Book Antiqua" w:hAnsi="Book Antiqua"/>
          <w:lang w:val="sr-Latn-RS"/>
        </w:rPr>
        <w:t xml:space="preserve">   </w:t>
      </w:r>
    </w:p>
    <w:p w:rsidR="000B2A8F" w:rsidRPr="004B5AFA" w:rsidRDefault="000B2A8F" w:rsidP="000B2A8F">
      <w:pPr>
        <w:ind w:left="6480"/>
        <w:rPr>
          <w:rFonts w:ascii="Book Antiqua" w:hAnsi="Book Antiqua"/>
          <w:lang w:val="sr-Latn-RS"/>
        </w:rPr>
      </w:pPr>
      <w:r>
        <w:rPr>
          <w:rFonts w:ascii="Book Antiqua" w:eastAsia="MS Mincho" w:hAnsi="Book Antiqua"/>
          <w:b/>
          <w:color w:val="000000"/>
          <w:lang w:val="sr-Latn-RS"/>
        </w:rPr>
        <w:t xml:space="preserve">               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Br. </w:t>
      </w:r>
      <w:r>
        <w:rPr>
          <w:rFonts w:ascii="Book Antiqua" w:eastAsia="MS Mincho" w:hAnsi="Book Antiqua"/>
          <w:b/>
          <w:color w:val="000000"/>
          <w:lang w:val="sr-Latn-RS"/>
        </w:rPr>
        <w:t>12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/</w:t>
      </w:r>
      <w:r>
        <w:rPr>
          <w:rFonts w:ascii="Book Antiqua" w:eastAsia="MS Mincho" w:hAnsi="Book Antiqua"/>
          <w:b/>
          <w:color w:val="000000"/>
          <w:lang w:val="sr-Latn-RS"/>
        </w:rPr>
        <w:t>42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                                                                                 </w:t>
      </w:r>
      <w:r>
        <w:rPr>
          <w:rFonts w:ascii="Book Antiqua" w:eastAsia="MS Mincho" w:hAnsi="Book Antiqua"/>
          <w:b/>
          <w:color w:val="000000"/>
          <w:lang w:val="sr-Latn-RS"/>
        </w:rPr>
        <w:t xml:space="preserve">            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Datum: </w:t>
      </w:r>
      <w:r>
        <w:rPr>
          <w:rFonts w:ascii="Book Antiqua" w:eastAsia="MS Mincho" w:hAnsi="Book Antiqua"/>
          <w:b/>
          <w:color w:val="000000"/>
          <w:lang w:val="sr-Latn-RS"/>
        </w:rPr>
        <w:t>19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.0</w:t>
      </w:r>
      <w:r>
        <w:rPr>
          <w:rFonts w:ascii="Book Antiqua" w:eastAsia="MS Mincho" w:hAnsi="Book Antiqua"/>
          <w:b/>
          <w:color w:val="000000"/>
          <w:lang w:val="sr-Latn-RS"/>
        </w:rPr>
        <w:t>4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>.201</w:t>
      </w:r>
      <w:r>
        <w:rPr>
          <w:rFonts w:ascii="Book Antiqua" w:eastAsia="MS Mincho" w:hAnsi="Book Antiqua"/>
          <w:b/>
          <w:color w:val="000000"/>
          <w:lang w:val="sr-Latn-RS"/>
        </w:rPr>
        <w:t>8</w:t>
      </w:r>
      <w:r w:rsidRPr="004B5AFA">
        <w:rPr>
          <w:rFonts w:ascii="Book Antiqua" w:eastAsia="MS Mincho" w:hAnsi="Book Antiqua"/>
          <w:b/>
          <w:color w:val="000000"/>
          <w:lang w:val="sr-Latn-RS"/>
        </w:rPr>
        <w:t xml:space="preserve">                          </w:t>
      </w:r>
    </w:p>
    <w:p w:rsidR="000B2A8F" w:rsidRPr="004B5AFA" w:rsidRDefault="000B2A8F" w:rsidP="000B2A8F">
      <w:pPr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 xml:space="preserve">Na osnovu  člana  92 stav 4. i člana  93 stav  (4) Ustava Republike Kosovo, </w:t>
      </w:r>
      <w:r w:rsidRPr="004B5AFA">
        <w:rPr>
          <w:rFonts w:ascii="Book Antiqua" w:hAnsi="Book Antiqua"/>
          <w:color w:val="000000"/>
          <w:lang w:val="sr-Latn-RS"/>
        </w:rPr>
        <w:t xml:space="preserve">člana 4,9, </w:t>
      </w:r>
      <w:r w:rsidRPr="004B5AFA">
        <w:rPr>
          <w:rFonts w:ascii="Book Antiqua" w:hAnsi="Book Antiqua" w:cs="Book Antiqua"/>
          <w:lang w:val="sr-Latn-RS"/>
        </w:rPr>
        <w:t>10, 44  i 45 Zakona br. 03/L-139 o eksproprijaciji nekretnina , sa izmenama i dopunama izvršenim Zakonom br. 03/L-205,</w:t>
      </w:r>
      <w:r w:rsidRPr="004B5AFA">
        <w:rPr>
          <w:rFonts w:ascii="Book Antiqua" w:hAnsi="Book Antiqua"/>
          <w:color w:val="000000"/>
          <w:lang w:val="sr-Latn-RS"/>
        </w:rPr>
        <w:t xml:space="preserve">, </w:t>
      </w:r>
      <w:r w:rsidRPr="004B5AFA">
        <w:rPr>
          <w:rFonts w:ascii="Book Antiqua" w:hAnsi="Book Antiqua"/>
          <w:lang w:val="sr-Latn-RS"/>
        </w:rPr>
        <w:t>u skladu sa članom  4 Pravilnika br. 02/2011 o oblastima administrativnih odgovornosti Kancelarije Premijera i ministarstava, izmenjenog i dopunjenog  Pravilnikom br. 07/2011, i člana  19 Pravilnika o radu Vlade Republike Kosova  br. 09/2011,   na sednici održanoj 30. avgusta 2017 godine, donela:</w:t>
      </w:r>
    </w:p>
    <w:p w:rsidR="000B2A8F" w:rsidRPr="004B5AFA" w:rsidRDefault="000B2A8F" w:rsidP="000B2A8F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  <w:r w:rsidRPr="004B5AFA">
        <w:rPr>
          <w:rFonts w:ascii="Book Antiqua" w:eastAsia="MS Mincho" w:hAnsi="Book Antiqua"/>
          <w:b/>
          <w:color w:val="000000"/>
        </w:rPr>
        <w:t>P  R  E  L  I  M  I  N  A  R</w:t>
      </w:r>
      <w:r>
        <w:rPr>
          <w:rFonts w:ascii="Book Antiqua" w:eastAsia="MS Mincho" w:hAnsi="Book Antiqua"/>
          <w:b/>
          <w:color w:val="000000"/>
        </w:rPr>
        <w:t xml:space="preserve"> N U</w:t>
      </w:r>
      <w:r w:rsidRPr="004B5AFA">
        <w:rPr>
          <w:rFonts w:ascii="Book Antiqua" w:eastAsia="MS Mincho" w:hAnsi="Book Antiqua"/>
          <w:b/>
          <w:color w:val="000000"/>
        </w:rPr>
        <w:t xml:space="preserve">  O D L U K </w:t>
      </w:r>
      <w:r>
        <w:rPr>
          <w:rFonts w:ascii="Book Antiqua" w:eastAsia="MS Mincho" w:hAnsi="Book Antiqua"/>
          <w:b/>
          <w:color w:val="000000"/>
        </w:rPr>
        <w:t>U</w:t>
      </w:r>
      <w:r w:rsidRPr="004B5AFA">
        <w:rPr>
          <w:rFonts w:ascii="Book Antiqua" w:eastAsia="MS Mincho" w:hAnsi="Book Antiqua"/>
          <w:b/>
          <w:color w:val="000000"/>
        </w:rPr>
        <w:t xml:space="preserve"> </w:t>
      </w:r>
    </w:p>
    <w:p w:rsidR="000B2A8F" w:rsidRPr="004B5AFA" w:rsidRDefault="000B2A8F" w:rsidP="000B2A8F">
      <w:pPr>
        <w:pStyle w:val="ListParagraph"/>
        <w:ind w:left="360"/>
        <w:jc w:val="center"/>
        <w:rPr>
          <w:rFonts w:ascii="Book Antiqua" w:eastAsia="MS Mincho" w:hAnsi="Book Antiqua"/>
          <w:b/>
          <w:color w:val="000000"/>
        </w:rPr>
      </w:pPr>
    </w:p>
    <w:p w:rsidR="000B2A8F" w:rsidRPr="004B5AFA" w:rsidRDefault="000B2A8F" w:rsidP="000B2A8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/>
          <w:lang w:val="sr-Latn-RS"/>
        </w:rPr>
      </w:pPr>
      <w:r w:rsidRPr="004B5AFA">
        <w:rPr>
          <w:rFonts w:ascii="Book Antiqua" w:eastAsia="MS Mincho" w:hAnsi="Book Antiqua"/>
          <w:lang w:val="sr-Latn-RS"/>
        </w:rPr>
        <w:t xml:space="preserve">Odobrava se eksproprijacija za javni interes </w:t>
      </w:r>
      <w:r>
        <w:rPr>
          <w:rFonts w:ascii="Book Antiqua" w:eastAsia="MS Mincho" w:hAnsi="Book Antiqua"/>
          <w:lang w:val="sr-Latn-RS"/>
        </w:rPr>
        <w:t xml:space="preserve">nekretnina vlasnika i nosilaca interesa koje su predmet izgradnje lokacije za „groblje“ Nećavce, </w:t>
      </w:r>
      <w:r w:rsidRPr="004B5AFA">
        <w:rPr>
          <w:rFonts w:ascii="Book Antiqua" w:eastAsia="MS Mincho" w:hAnsi="Book Antiqua"/>
          <w:lang w:val="sr-Latn-RS"/>
        </w:rPr>
        <w:t>prema tabeli prepisanoj iz katastarskih knjiga koje su relevantne za nosioca nepokretne imovine, njegov položaj u okviru javnog interesa i njene površeine koja tabela predstavlja sastavni deo ove odluke.</w:t>
      </w:r>
    </w:p>
    <w:p w:rsidR="000B2A8F" w:rsidRPr="004B5AFA" w:rsidRDefault="000B2A8F" w:rsidP="000B2A8F">
      <w:pPr>
        <w:pStyle w:val="ListParagraph"/>
        <w:ind w:left="0"/>
        <w:jc w:val="both"/>
        <w:rPr>
          <w:rFonts w:ascii="Book Antiqua" w:eastAsia="MS Mincho" w:hAnsi="Book Antiqua"/>
          <w:lang w:val="sr-Latn-RS"/>
        </w:rPr>
      </w:pPr>
    </w:p>
    <w:p w:rsidR="000B2A8F" w:rsidRPr="004B5AFA" w:rsidRDefault="000B2A8F" w:rsidP="000B2A8F">
      <w:pPr>
        <w:pStyle w:val="ListParagraph"/>
        <w:numPr>
          <w:ilvl w:val="0"/>
          <w:numId w:val="7"/>
        </w:numPr>
        <w:tabs>
          <w:tab w:val="left" w:pos="360"/>
        </w:tabs>
        <w:spacing w:before="240" w:after="0" w:line="240" w:lineRule="auto"/>
        <w:jc w:val="both"/>
        <w:rPr>
          <w:rFonts w:ascii="Book Antiqua" w:hAnsi="Book Antiqua"/>
          <w:color w:val="000000"/>
          <w:lang w:val="sr-Latn-RS"/>
        </w:rPr>
      </w:pPr>
      <w:r w:rsidRPr="004B5AFA">
        <w:rPr>
          <w:rFonts w:ascii="Book Antiqua" w:hAnsi="Book Antiqua"/>
          <w:color w:val="000000"/>
          <w:lang w:val="sr-Latn-RS"/>
        </w:rPr>
        <w:t>Obavezuje se Odeljenje za eksproprijaciju / MSPP, da u roku od 5 (pet) radnih dana, obavesti vlasnika i pretendenta na imovinu, koja će biti ekspropisana i u roku od 10 radnih dana nakon usvajanja iste, objavi u Službenom listu Kosova, i u novinama velikog tiraža na Kosovu</w:t>
      </w:r>
    </w:p>
    <w:p w:rsidR="000B2A8F" w:rsidRPr="004B5AFA" w:rsidRDefault="000B2A8F" w:rsidP="000B2A8F">
      <w:pPr>
        <w:pStyle w:val="ListParagraph"/>
        <w:ind w:left="0"/>
        <w:jc w:val="both"/>
        <w:rPr>
          <w:rFonts w:ascii="Book Antiqua" w:eastAsia="MS Mincho" w:hAnsi="Book Antiqua"/>
          <w:color w:val="000000"/>
          <w:lang w:val="sr-Latn-RS"/>
        </w:rPr>
      </w:pPr>
    </w:p>
    <w:p w:rsidR="000B2A8F" w:rsidRDefault="000B2A8F" w:rsidP="000B2A8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 xml:space="preserve">Protiv ove odluke, ili nekog njenog dela imaju pravo da podnesu žalbu u roku od trideset (30) kalendarskih dana pred nadležnim sudom, potražioc  i svako lice koje je vlasnik ili posednik interesa za nepokretnosti koje su predmet ove odluke.  </w:t>
      </w:r>
    </w:p>
    <w:p w:rsidR="000B2A8F" w:rsidRDefault="000B2A8F" w:rsidP="000B2A8F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0B2A8F" w:rsidRPr="004B5AFA" w:rsidRDefault="000B2A8F" w:rsidP="000B2A8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eastAsia="MS Mincho" w:hAnsi="Book Antiqua"/>
          <w:color w:val="000000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>Za sprovođenje ove odluke dužno je Odelj</w:t>
      </w:r>
      <w:r>
        <w:rPr>
          <w:rFonts w:ascii="Book Antiqua" w:eastAsia="MS Mincho" w:hAnsi="Book Antiqua"/>
          <w:color w:val="000000"/>
          <w:lang w:val="sr-Latn-RS"/>
        </w:rPr>
        <w:t xml:space="preserve">enje za eksproprijaciju (MSPP), </w:t>
      </w:r>
      <w:r w:rsidRPr="004B5AFA">
        <w:rPr>
          <w:rFonts w:ascii="Book Antiqua" w:eastAsia="MS Mincho" w:hAnsi="Book Antiqua"/>
          <w:color w:val="000000"/>
          <w:lang w:val="sr-Latn-RS"/>
        </w:rPr>
        <w:t>Ministarstvo</w:t>
      </w:r>
      <w:r>
        <w:rPr>
          <w:rFonts w:ascii="Book Antiqua" w:eastAsia="MS Mincho" w:hAnsi="Book Antiqua"/>
          <w:color w:val="000000"/>
          <w:lang w:val="sr-Latn-RS"/>
        </w:rPr>
        <w:t xml:space="preserve"> finansija i </w:t>
      </w:r>
      <w:r w:rsidRPr="004B5AFA">
        <w:rPr>
          <w:rFonts w:ascii="Book Antiqua" w:eastAsia="MS Mincho" w:hAnsi="Book Antiqua"/>
          <w:color w:val="000000"/>
          <w:lang w:val="sr-Latn-RS"/>
        </w:rPr>
        <w:t>Ministarstvo</w:t>
      </w:r>
      <w:r>
        <w:rPr>
          <w:rFonts w:ascii="Book Antiqua" w:eastAsia="MS Mincho" w:hAnsi="Book Antiqua"/>
          <w:color w:val="000000"/>
          <w:lang w:val="sr-Latn-RS"/>
        </w:rPr>
        <w:t xml:space="preserve"> infrastrukture.</w:t>
      </w:r>
    </w:p>
    <w:p w:rsidR="000B2A8F" w:rsidRPr="004B5AFA" w:rsidRDefault="000B2A8F" w:rsidP="000B2A8F">
      <w:pPr>
        <w:pStyle w:val="ListParagraph"/>
        <w:rPr>
          <w:rFonts w:ascii="Book Antiqua" w:eastAsia="MS Mincho" w:hAnsi="Book Antiqua"/>
          <w:color w:val="000000"/>
          <w:lang w:val="sr-Latn-RS"/>
        </w:rPr>
      </w:pPr>
    </w:p>
    <w:p w:rsidR="000B2A8F" w:rsidRPr="004B5AFA" w:rsidRDefault="000B2A8F" w:rsidP="000B2A8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Book Antiqua" w:hAnsi="Book Antiqua"/>
          <w:lang w:val="sr-Latn-RS"/>
        </w:rPr>
      </w:pPr>
      <w:r w:rsidRPr="004B5AFA">
        <w:rPr>
          <w:rFonts w:ascii="Book Antiqua" w:eastAsia="MS Mincho" w:hAnsi="Book Antiqua"/>
          <w:color w:val="000000"/>
          <w:lang w:val="sr-Latn-RS"/>
        </w:rPr>
        <w:t>Odluka stupa na snagu na dan njenog objavljivanja u Službenom listu Republike Kosovo iu novinama velikog tiraža  na Kosovu.</w:t>
      </w:r>
    </w:p>
    <w:p w:rsidR="000B2A8F" w:rsidRDefault="000B2A8F" w:rsidP="000B2A8F">
      <w:pPr>
        <w:jc w:val="right"/>
        <w:rPr>
          <w:rFonts w:ascii="Book Antiqua" w:hAnsi="Book Antiqua"/>
          <w:b/>
          <w:lang w:val="sr-Latn-RS"/>
        </w:rPr>
      </w:pPr>
    </w:p>
    <w:p w:rsidR="000B2A8F" w:rsidRPr="004B5AFA" w:rsidRDefault="000B2A8F" w:rsidP="000B2A8F">
      <w:pPr>
        <w:jc w:val="right"/>
        <w:rPr>
          <w:rFonts w:ascii="Book Antiqua" w:hAnsi="Book Antiqua"/>
          <w:b/>
          <w:lang w:val="sr-Latn-RS"/>
        </w:rPr>
      </w:pPr>
      <w:r w:rsidRPr="004B5AFA">
        <w:rPr>
          <w:rFonts w:ascii="Book Antiqua" w:hAnsi="Book Antiqua"/>
          <w:b/>
          <w:lang w:val="sr-Latn-RS"/>
        </w:rPr>
        <w:lastRenderedPageBreak/>
        <w:t>Isa MUSTAFA</w:t>
      </w:r>
    </w:p>
    <w:p w:rsidR="000B2A8F" w:rsidRPr="004B5AFA" w:rsidRDefault="000B2A8F" w:rsidP="000B2A8F">
      <w:pPr>
        <w:jc w:val="right"/>
        <w:rPr>
          <w:rFonts w:ascii="Book Antiqua" w:hAnsi="Book Antiqua"/>
          <w:b/>
          <w:lang w:val="sr-Latn-RS"/>
        </w:rPr>
      </w:pPr>
      <w:r w:rsidRPr="004B5AFA">
        <w:rPr>
          <w:rFonts w:ascii="Book Antiqua" w:hAnsi="Book Antiqua"/>
          <w:b/>
          <w:lang w:val="sr-Latn-RS"/>
        </w:rPr>
        <w:tab/>
      </w:r>
      <w:r w:rsidRPr="004B5AFA">
        <w:rPr>
          <w:rFonts w:ascii="Book Antiqua" w:hAnsi="Book Antiqua"/>
          <w:b/>
          <w:lang w:val="sr-Latn-RS"/>
        </w:rPr>
        <w:tab/>
      </w:r>
      <w:r w:rsidRPr="004B5AFA">
        <w:rPr>
          <w:rFonts w:ascii="Book Antiqua" w:hAnsi="Book Antiqua"/>
          <w:b/>
          <w:lang w:val="sr-Latn-RS"/>
        </w:rPr>
        <w:tab/>
      </w:r>
      <w:r w:rsidRPr="004B5AFA">
        <w:rPr>
          <w:rFonts w:ascii="Book Antiqua" w:hAnsi="Book Antiqua"/>
          <w:b/>
          <w:lang w:val="sr-Latn-RS"/>
        </w:rPr>
        <w:tab/>
      </w:r>
      <w:r w:rsidRPr="004B5AFA">
        <w:rPr>
          <w:rFonts w:ascii="Book Antiqua" w:hAnsi="Book Antiqua"/>
          <w:b/>
          <w:lang w:val="sr-Latn-RS"/>
        </w:rPr>
        <w:tab/>
      </w:r>
      <w:r w:rsidRPr="004B5AFA">
        <w:rPr>
          <w:rFonts w:ascii="Book Antiqua" w:hAnsi="Book Antiqua"/>
          <w:b/>
          <w:lang w:val="sr-Latn-RS"/>
        </w:rPr>
        <w:tab/>
      </w:r>
      <w:r w:rsidRPr="004B5AFA">
        <w:rPr>
          <w:rFonts w:ascii="Book Antiqua" w:hAnsi="Book Antiqua"/>
          <w:b/>
          <w:lang w:val="sr-Latn-RS"/>
        </w:rPr>
        <w:tab/>
      </w:r>
      <w:r w:rsidRPr="004B5AFA">
        <w:rPr>
          <w:rFonts w:ascii="Book Antiqua" w:hAnsi="Book Antiqua"/>
          <w:b/>
          <w:lang w:val="sr-Latn-RS"/>
        </w:rPr>
        <w:tab/>
        <w:t>___________________</w:t>
      </w:r>
    </w:p>
    <w:p w:rsidR="000B2A8F" w:rsidRPr="004B5AFA" w:rsidRDefault="000B2A8F" w:rsidP="000B2A8F">
      <w:pPr>
        <w:jc w:val="right"/>
        <w:rPr>
          <w:rFonts w:ascii="Book Antiqua" w:hAnsi="Book Antiqua"/>
          <w:lang w:val="sr-Latn-RS"/>
        </w:rPr>
      </w:pPr>
      <w:r w:rsidRPr="004B5AFA">
        <w:rPr>
          <w:rFonts w:ascii="Book Antiqua" w:hAnsi="Book Antiqua"/>
          <w:lang w:val="sr-Latn-RS"/>
        </w:rPr>
        <w:t xml:space="preserve">Premijer Republike Kosovo  </w:t>
      </w:r>
    </w:p>
    <w:p w:rsidR="000B2A8F" w:rsidRPr="007C4871" w:rsidRDefault="000B2A8F" w:rsidP="000B2A8F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Dostavlja se:</w:t>
      </w:r>
    </w:p>
    <w:p w:rsidR="000B2A8F" w:rsidRPr="007C4871" w:rsidRDefault="000B2A8F" w:rsidP="000B2A8F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0B2A8F" w:rsidRPr="007C4871" w:rsidRDefault="000B2A8F" w:rsidP="000B2A8F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0B2A8F" w:rsidRPr="00485DA5" w:rsidRDefault="000B2A8F" w:rsidP="000B2A8F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0B2A8F" w:rsidRPr="004C1DFD" w:rsidRDefault="000B2A8F" w:rsidP="000B2A8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4C1DFD">
        <w:rPr>
          <w:rFonts w:ascii="Book Antiqua" w:hAnsi="Book Antiqua"/>
          <w:lang w:val="sr-Latn-RS"/>
        </w:rPr>
        <w:t>Arhivi Vlade</w:t>
      </w: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485DA5" w:rsidRDefault="00485DA5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0B2A8F" w:rsidRDefault="000B2A8F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Default="008B68FB" w:rsidP="00485DA5">
      <w:pPr>
        <w:spacing w:after="0" w:line="240" w:lineRule="auto"/>
        <w:rPr>
          <w:lang w:val="sr-Latn-RS"/>
        </w:rPr>
      </w:pPr>
    </w:p>
    <w:p w:rsidR="008B68FB" w:rsidRPr="007C4871" w:rsidRDefault="008B68FB" w:rsidP="008B68F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 wp14:anchorId="50CDF112" wp14:editId="07A625F8">
            <wp:extent cx="933450" cy="1028700"/>
            <wp:effectExtent l="0" t="0" r="0" b="0"/>
            <wp:docPr id="14" name="Picture 1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8FB" w:rsidRPr="007C4871" w:rsidRDefault="008B68FB" w:rsidP="008B68F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8B68FB" w:rsidRPr="007C4871" w:rsidRDefault="008B68FB" w:rsidP="008B68F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8B68FB" w:rsidRPr="007C4871" w:rsidRDefault="008B68FB" w:rsidP="008B68F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8B68FB" w:rsidRPr="007C4871" w:rsidRDefault="008B68FB" w:rsidP="008B68F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8B68FB" w:rsidRPr="007C4871" w:rsidRDefault="008B68FB" w:rsidP="008B68F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0B2A8F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/42</w:t>
      </w:r>
    </w:p>
    <w:p w:rsidR="008B68FB" w:rsidRPr="007C4871" w:rsidRDefault="008B68FB" w:rsidP="008B68F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19.04.2018</w:t>
      </w:r>
    </w:p>
    <w:p w:rsidR="008B68FB" w:rsidRPr="007C4871" w:rsidRDefault="008B68FB" w:rsidP="008B68F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B68FB" w:rsidRDefault="008B68FB" w:rsidP="008B68FB">
      <w:pPr>
        <w:jc w:val="both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člana </w:t>
      </w:r>
      <w:r>
        <w:rPr>
          <w:rFonts w:ascii="Book Antiqua" w:hAnsi="Book Antiqua" w:cs="Arial"/>
          <w:noProof w:val="0"/>
        </w:rPr>
        <w:t xml:space="preserve">4 stav 2. Zakona o međunarodnim sporazumima,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>, Vlada Republike Kosova je, na sednici održanoj 19. aprila 2018 godine, donela:</w:t>
      </w:r>
    </w:p>
    <w:p w:rsidR="008B68FB" w:rsidRDefault="008B68FB" w:rsidP="008B68FB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</w:p>
    <w:p w:rsidR="000B2A8F" w:rsidRPr="000C2940" w:rsidRDefault="008B68FB" w:rsidP="000B2A8F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ind w:left="450"/>
        <w:jc w:val="both"/>
        <w:rPr>
          <w:rFonts w:ascii="Book Antiqua" w:hAnsi="Book Antiqua" w:cs="Arial"/>
          <w:noProof w:val="0"/>
        </w:rPr>
      </w:pPr>
      <w:r w:rsidRPr="00637B1B">
        <w:rPr>
          <w:rFonts w:ascii="Book Antiqua" w:eastAsia="MS Mincho" w:hAnsi="Book Antiqua" w:cs="Times New Roman"/>
          <w:noProof w:val="0"/>
          <w:color w:val="000000"/>
          <w:lang w:val="sr-Latn-RS"/>
        </w:rPr>
        <w:t>Usvaja se u pri</w:t>
      </w:r>
      <w:r w:rsidR="000B2A8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ncipu inicijativu za pregovore </w:t>
      </w:r>
      <w:r w:rsidRPr="00637B1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Sporazuma za </w:t>
      </w:r>
      <w:r w:rsidR="000B2A8F">
        <w:rPr>
          <w:rFonts w:ascii="Book Antiqua" w:eastAsia="MS Mincho" w:hAnsi="Book Antiqua" w:cs="Times New Roman"/>
          <w:noProof w:val="0"/>
          <w:color w:val="000000"/>
          <w:lang w:val="sr-Latn-RS"/>
        </w:rPr>
        <w:t>kofinansiranje</w:t>
      </w:r>
      <w:r w:rsidRPr="00637B1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projekta</w:t>
      </w:r>
      <w:r w:rsidR="000B2A8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CETEP </w:t>
      </w:r>
      <w:r w:rsidRPr="00637B1B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="000B2A8F">
        <w:rPr>
          <w:rFonts w:ascii="Book Antiqua" w:hAnsi="Book Antiqua"/>
          <w:bCs/>
        </w:rPr>
        <w:t xml:space="preserve">(Creating Employmentthrough Export Promotion) </w:t>
      </w:r>
      <w:r w:rsidR="000B2A8F">
        <w:rPr>
          <w:rFonts w:ascii="Book Antiqua" w:hAnsi="Book Antiqua"/>
          <w:bCs/>
        </w:rPr>
        <w:t xml:space="preserve">između Vlade </w:t>
      </w:r>
      <w:r w:rsidR="000B2A8F">
        <w:rPr>
          <w:rFonts w:ascii="Book Antiqua" w:hAnsi="Book Antiqua"/>
          <w:bCs/>
        </w:rPr>
        <w:t xml:space="preserve"> </w:t>
      </w:r>
      <w:r w:rsidR="000B2A8F">
        <w:rPr>
          <w:rFonts w:ascii="Book Antiqua" w:hAnsi="Book Antiqua"/>
          <w:bCs/>
        </w:rPr>
        <w:t xml:space="preserve">Savezne </w:t>
      </w:r>
      <w:r w:rsidR="000B2A8F">
        <w:rPr>
          <w:rFonts w:ascii="Book Antiqua" w:hAnsi="Book Antiqua"/>
          <w:bCs/>
        </w:rPr>
        <w:t>Republik</w:t>
      </w:r>
      <w:r w:rsidR="000B2A8F">
        <w:rPr>
          <w:rFonts w:ascii="Book Antiqua" w:hAnsi="Book Antiqua"/>
          <w:bCs/>
        </w:rPr>
        <w:t xml:space="preserve">e Nemačke i Vlade </w:t>
      </w:r>
      <w:r w:rsidR="000B2A8F">
        <w:rPr>
          <w:rFonts w:ascii="Book Antiqua" w:hAnsi="Book Antiqua"/>
          <w:bCs/>
        </w:rPr>
        <w:t>Republik</w:t>
      </w:r>
      <w:r w:rsidR="000B2A8F">
        <w:rPr>
          <w:rFonts w:ascii="Book Antiqua" w:hAnsi="Book Antiqua"/>
          <w:bCs/>
        </w:rPr>
        <w:t>e</w:t>
      </w:r>
      <w:r w:rsidR="000B2A8F">
        <w:rPr>
          <w:rFonts w:ascii="Book Antiqua" w:hAnsi="Book Antiqua"/>
          <w:bCs/>
        </w:rPr>
        <w:t xml:space="preserve"> Kosov</w:t>
      </w:r>
      <w:r w:rsidR="000B2A8F">
        <w:rPr>
          <w:rFonts w:ascii="Book Antiqua" w:hAnsi="Book Antiqua"/>
          <w:bCs/>
        </w:rPr>
        <w:t xml:space="preserve">o o tehničkoj saradnji </w:t>
      </w:r>
      <w:r w:rsidR="000B2A8F">
        <w:rPr>
          <w:rFonts w:ascii="Book Antiqua" w:hAnsi="Book Antiqua"/>
          <w:bCs/>
        </w:rPr>
        <w:t>2017</w:t>
      </w:r>
      <w:r w:rsidR="000B2A8F">
        <w:rPr>
          <w:rFonts w:ascii="Book Antiqua" w:hAnsi="Book Antiqua"/>
          <w:bCs/>
        </w:rPr>
        <w:t xml:space="preserve"> godine, naziva </w:t>
      </w:r>
      <w:r w:rsidR="000B2A8F">
        <w:rPr>
          <w:rFonts w:ascii="Book Antiqua" w:hAnsi="Book Antiqua"/>
          <w:bCs/>
        </w:rPr>
        <w:t xml:space="preserve"> COSiRA (PN: 2013.2153.8).</w:t>
      </w:r>
    </w:p>
    <w:p w:rsidR="008B68FB" w:rsidRPr="000B2A8F" w:rsidRDefault="008B68FB" w:rsidP="000B2A8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B68FB" w:rsidRPr="00606907" w:rsidRDefault="008B68FB" w:rsidP="008B68FB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B68FB" w:rsidRPr="000B2A8F" w:rsidRDefault="008B68FB" w:rsidP="000B2A8F">
      <w:pPr>
        <w:pStyle w:val="ListParagraph"/>
        <w:numPr>
          <w:ilvl w:val="0"/>
          <w:numId w:val="8"/>
        </w:numPr>
        <w:tabs>
          <w:tab w:val="left" w:pos="5760"/>
        </w:tabs>
        <w:spacing w:after="0" w:line="240" w:lineRule="auto"/>
        <w:ind w:left="45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B2A8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Tokom pregovora ovog sporazuma, Ministarstvo unutrašnjih poslova je dužno da postupa u skladu sa odredbama Ustava Republike Kosovo, Zakonom br. 04/L-052 o međunarodnim sporazumima i drugim zakonskim odredbama.  </w:t>
      </w:r>
    </w:p>
    <w:p w:rsidR="008B68FB" w:rsidRPr="00606907" w:rsidRDefault="008B68FB" w:rsidP="000B2A8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B68FB" w:rsidRPr="004C1DFD" w:rsidRDefault="008B68FB" w:rsidP="000B2A8F">
      <w:pPr>
        <w:pStyle w:val="ListParagraph"/>
        <w:numPr>
          <w:ilvl w:val="0"/>
          <w:numId w:val="8"/>
        </w:numPr>
        <w:tabs>
          <w:tab w:val="left" w:pos="5760"/>
        </w:tabs>
        <w:spacing w:after="0" w:line="240" w:lineRule="auto"/>
        <w:ind w:left="450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4C1DFD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potpisivanja..</w:t>
      </w:r>
    </w:p>
    <w:p w:rsidR="008B68FB" w:rsidRPr="00606907" w:rsidRDefault="008B68FB" w:rsidP="008B68FB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B68FB" w:rsidRDefault="008B68FB" w:rsidP="008B68F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8B68FB" w:rsidRPr="007C4871" w:rsidRDefault="008B68FB" w:rsidP="008B68FB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8B68FB" w:rsidRPr="007C4871" w:rsidRDefault="008B68FB" w:rsidP="008B68FB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8B68FB" w:rsidRPr="007C4871" w:rsidRDefault="008B68FB" w:rsidP="008B68FB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Premijer Republike Kosovo  </w:t>
      </w:r>
    </w:p>
    <w:p w:rsidR="008B68FB" w:rsidRPr="007C4871" w:rsidRDefault="008B68FB" w:rsidP="008B68FB">
      <w:pPr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8B68FB" w:rsidRPr="007C4871" w:rsidRDefault="008B68FB" w:rsidP="008B68F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8B68FB" w:rsidRPr="007C4871" w:rsidRDefault="008B68FB" w:rsidP="008B68FB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8B68FB" w:rsidRPr="00485DA5" w:rsidRDefault="008B68FB" w:rsidP="008B68FB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485DA5">
        <w:rPr>
          <w:rFonts w:ascii="Book Antiqua" w:hAnsi="Book Antiqua"/>
          <w:lang w:val="sr-Latn-RS"/>
        </w:rPr>
        <w:t>generalnom sekretaru KPR-a</w:t>
      </w:r>
    </w:p>
    <w:p w:rsidR="008B68FB" w:rsidRPr="004C1DFD" w:rsidRDefault="008B68FB" w:rsidP="008B68FB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4C1DFD">
        <w:rPr>
          <w:rFonts w:ascii="Book Antiqua" w:hAnsi="Book Antiqua"/>
          <w:lang w:val="sr-Latn-RS"/>
        </w:rPr>
        <w:t>Arhivi Vlade</w:t>
      </w:r>
    </w:p>
    <w:p w:rsidR="000B2A8F" w:rsidRPr="007C4871" w:rsidRDefault="000B2A8F" w:rsidP="000B2A8F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color w:val="000000"/>
          <w:lang w:val="sr-Latn-RS"/>
        </w:rPr>
        <w:lastRenderedPageBreak/>
        <w:drawing>
          <wp:inline distT="0" distB="0" distL="0" distR="0" wp14:anchorId="3805AD1C" wp14:editId="4CCED9EC">
            <wp:extent cx="933450" cy="1028700"/>
            <wp:effectExtent l="0" t="0" r="0" b="0"/>
            <wp:docPr id="16" name="Picture 1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A8F" w:rsidRPr="007C4871" w:rsidRDefault="000B2A8F" w:rsidP="000B2A8F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B2A8F" w:rsidRPr="007C4871" w:rsidRDefault="000B2A8F" w:rsidP="000B2A8F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>Republika Kosova-</w:t>
      </w: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B2A8F" w:rsidRPr="007C4871" w:rsidRDefault="000B2A8F" w:rsidP="000B2A8F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B2A8F" w:rsidRPr="007C4871" w:rsidRDefault="000B2A8F" w:rsidP="000B2A8F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B2A8F" w:rsidRPr="007C4871" w:rsidRDefault="000B2A8F" w:rsidP="000B2A8F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                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14</w:t>
      </w: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/42</w:t>
      </w:r>
    </w:p>
    <w:p w:rsidR="000B2A8F" w:rsidRPr="007C4871" w:rsidRDefault="000B2A8F" w:rsidP="000B2A8F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7C4871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19.04.2018</w:t>
      </w:r>
    </w:p>
    <w:p w:rsidR="000B2A8F" w:rsidRDefault="000B2A8F" w:rsidP="000B2A8F">
      <w:pPr>
        <w:jc w:val="both"/>
        <w:rPr>
          <w:rFonts w:ascii="Book Antiqua" w:hAnsi="Book Antiqua"/>
          <w:color w:val="000000"/>
          <w:lang w:val="sr-Latn-RS"/>
        </w:rPr>
      </w:pPr>
      <w:r w:rsidRPr="007C4871">
        <w:rPr>
          <w:rFonts w:ascii="Book Antiqua" w:hAnsi="Book Antiqua"/>
          <w:color w:val="000000"/>
          <w:lang w:val="sr-Latn-RS"/>
        </w:rPr>
        <w:t xml:space="preserve">Na osnovu  člana  92 stav 4. i člana  93 stav  (4) Ustava Republike Kosovo, </w:t>
      </w:r>
      <w:r>
        <w:rPr>
          <w:rFonts w:ascii="Book Antiqua" w:hAnsi="Book Antiqua"/>
          <w:color w:val="000000"/>
          <w:lang w:val="sr-Latn-RS"/>
        </w:rPr>
        <w:t xml:space="preserve">člana </w:t>
      </w:r>
      <w:r>
        <w:rPr>
          <w:rFonts w:ascii="Book Antiqua" w:hAnsi="Book Antiqua" w:cs="Arial"/>
          <w:noProof w:val="0"/>
        </w:rPr>
        <w:t>4 stav 2. Zakona o međunarodnim sporazumima</w:t>
      </w:r>
      <w:r>
        <w:rPr>
          <w:rFonts w:ascii="Book Antiqua" w:hAnsi="Book Antiqua"/>
        </w:rPr>
        <w:t xml:space="preserve"> , </w:t>
      </w:r>
      <w:r w:rsidRPr="007C4871">
        <w:rPr>
          <w:rFonts w:ascii="Book Antiqua" w:hAnsi="Book Antiqua"/>
          <w:lang w:val="sr-Latn-RS"/>
        </w:rPr>
        <w:t xml:space="preserve">člana 4 Pravilnika br. 02/2011 o oblastima administrativnih odgovornosti Kancelarije Premijera i ministarstava, izmenjenog i dopunjenog  Pravilnikom br. </w:t>
      </w:r>
      <w:r w:rsidRPr="007C4871">
        <w:rPr>
          <w:rFonts w:ascii="Book Antiqua" w:hAnsi="Book Antiqua"/>
          <w:color w:val="000000"/>
          <w:lang w:val="sr-Latn-RS"/>
        </w:rPr>
        <w:t>14/2017, Pravilnikom br. 15/2017 i Pravilnikom br. 16/2017</w:t>
      </w:r>
      <w:r w:rsidRPr="007C4871">
        <w:rPr>
          <w:rFonts w:ascii="Book Antiqua" w:hAnsi="Book Antiqua"/>
          <w:lang w:val="sr-Latn-RS"/>
        </w:rPr>
        <w:t>, i člana  19 Pravilnika o radu Vlade Republike Kosova  br. 09/2011</w:t>
      </w:r>
      <w:r w:rsidRPr="007C4871">
        <w:rPr>
          <w:rFonts w:ascii="Book Antiqua" w:hAnsi="Book Antiqua"/>
          <w:color w:val="000000"/>
          <w:lang w:val="sr-Latn-RS"/>
        </w:rPr>
        <w:t>, Vlada Republike Kosova je, na sednici održanoj 19. aprila 2018 godine, donela:</w:t>
      </w:r>
    </w:p>
    <w:p w:rsidR="000B2A8F" w:rsidRDefault="000B2A8F" w:rsidP="000B2A8F">
      <w:pPr>
        <w:jc w:val="center"/>
        <w:rPr>
          <w:rFonts w:ascii="Book Antiqua" w:hAnsi="Book Antiqua"/>
          <w:b/>
          <w:bCs/>
          <w:lang w:val="sr-Latn-RS"/>
        </w:rPr>
      </w:pPr>
      <w:r w:rsidRPr="007C4871">
        <w:rPr>
          <w:rFonts w:ascii="Book Antiqua" w:hAnsi="Book Antiqua"/>
          <w:b/>
          <w:bCs/>
          <w:lang w:val="sr-Latn-RS"/>
        </w:rPr>
        <w:t>O D L U K A</w:t>
      </w:r>
      <w:r>
        <w:rPr>
          <w:rFonts w:ascii="Book Antiqua" w:hAnsi="Book Antiqua"/>
          <w:b/>
          <w:bCs/>
          <w:lang w:val="sr-Latn-RS"/>
        </w:rPr>
        <w:t xml:space="preserve"> </w:t>
      </w:r>
    </w:p>
    <w:p w:rsidR="000B2A8F" w:rsidRDefault="000B2A8F" w:rsidP="000B2A8F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0B2A8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Dodeljena su sredstva u iznosu od </w:t>
      </w:r>
      <w:r w:rsidRPr="000B2A8F">
        <w:rPr>
          <w:rFonts w:ascii="Book Antiqua" w:eastAsia="Calibri" w:hAnsi="Book Antiqua" w:cs="Times New Roman"/>
          <w:noProof w:val="0"/>
          <w:color w:val="000000"/>
        </w:rPr>
        <w:t xml:space="preserve">326,400.00 </w:t>
      </w:r>
      <w:r w:rsidRPr="000B2A8F">
        <w:rPr>
          <w:rFonts w:ascii="Book Antiqua" w:eastAsia="MS Mincho" w:hAnsi="Book Antiqua" w:cs="Times New Roman"/>
          <w:noProof w:val="0"/>
          <w:color w:val="000000"/>
          <w:lang w:val="sr-Latn-RS"/>
        </w:rPr>
        <w:t>evra  pokrivanje zahteva udruženja</w:t>
      </w:r>
      <w:r w:rsidRPr="000B2A8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0B2A8F">
        <w:rPr>
          <w:rFonts w:ascii="Book Antiqua" w:eastAsia="MS Mincho" w:hAnsi="Book Antiqua" w:cs="Times New Roman"/>
          <w:noProof w:val="0"/>
          <w:color w:val="000000"/>
          <w:lang w:val="sr-Latn-RS"/>
        </w:rPr>
        <w:t>kategorije izvedenih</w:t>
      </w:r>
      <w:r w:rsidRPr="000B2A8F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iz rata, kao što je Udruženje porodica palih boraca OVK, Udruženja ratnih invalida OVK kao i organizacije ratnih veterana OVK.</w:t>
      </w:r>
    </w:p>
    <w:p w:rsidR="000B2A8F" w:rsidRPr="000B2A8F" w:rsidRDefault="000B2A8F" w:rsidP="000B2A8F">
      <w:pPr>
        <w:pStyle w:val="ListParagraph"/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B2A8F" w:rsidRPr="00C364C4" w:rsidRDefault="000B2A8F" w:rsidP="00C364C4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>Iznos s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>redst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>a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va iz tačke 1. ove odluke 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u </w:t>
      </w:r>
      <w:r w:rsid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>vrednosti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</w:t>
      </w:r>
      <w:r w:rsidRPr="00C364C4">
        <w:rPr>
          <w:rFonts w:ascii="Book Antiqua" w:eastAsia="Calibri" w:hAnsi="Book Antiqua" w:cs="Times New Roman"/>
          <w:noProof w:val="0"/>
          <w:color w:val="000000"/>
        </w:rPr>
        <w:t xml:space="preserve">38,400.00 </w:t>
      </w:r>
      <w:r w:rsidRPr="00C364C4">
        <w:rPr>
          <w:rFonts w:ascii="Book Antiqua" w:eastAsia="Calibri" w:hAnsi="Book Antiqua" w:cs="Times New Roman"/>
          <w:noProof w:val="0"/>
          <w:color w:val="000000"/>
        </w:rPr>
        <w:t xml:space="preserve"> eura se prebacuje </w:t>
      </w:r>
      <w:r w:rsidR="00C364C4" w:rsidRPr="00C364C4">
        <w:rPr>
          <w:rFonts w:ascii="Book Antiqua" w:eastAsia="Calibri" w:hAnsi="Book Antiqua" w:cs="Times New Roman"/>
          <w:noProof w:val="0"/>
          <w:color w:val="000000"/>
        </w:rPr>
        <w:t xml:space="preserve">Udruženju porodica palih boraca OVK-a na žiro račun </w:t>
      </w:r>
      <w:r w:rsidR="00C364C4" w:rsidRPr="00C364C4">
        <w:rPr>
          <w:rFonts w:ascii="Book Antiqua" w:eastAsia="Calibri" w:hAnsi="Book Antiqua" w:cs="Times New Roman"/>
          <w:noProof w:val="0"/>
          <w:color w:val="000000"/>
        </w:rPr>
        <w:t xml:space="preserve">ProCredit Bank </w:t>
      </w:r>
      <w:r w:rsidR="00C364C4" w:rsidRPr="00C364C4">
        <w:rPr>
          <w:rFonts w:ascii="Book Antiqua" w:eastAsia="Calibri" w:hAnsi="Book Antiqua" w:cs="Times New Roman"/>
          <w:noProof w:val="0"/>
          <w:color w:val="000000"/>
        </w:rPr>
        <w:t>sa b</w:t>
      </w:r>
      <w:r w:rsidR="00C364C4" w:rsidRPr="00C364C4">
        <w:rPr>
          <w:rFonts w:ascii="Book Antiqua" w:eastAsia="Calibri" w:hAnsi="Book Antiqua" w:cs="Times New Roman"/>
          <w:noProof w:val="0"/>
          <w:color w:val="000000"/>
        </w:rPr>
        <w:t xml:space="preserve">r. 1110270777000187 </w:t>
      </w:r>
      <w:r w:rsidR="00C364C4"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koja će biti upotrebljena za </w:t>
      </w:r>
      <w:r w:rsid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>upučivanje 600</w:t>
      </w:r>
      <w:r w:rsidR="00C364C4"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porodica palih boraca, </w:t>
      </w:r>
      <w:r w:rsid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>za rehabilitaciju na albanskom moru.</w:t>
      </w:r>
      <w:r w:rsidR="00C364C4"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</w:p>
    <w:p w:rsidR="00C364C4" w:rsidRPr="00C364C4" w:rsidRDefault="00C364C4" w:rsidP="00C364C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364C4" w:rsidRDefault="00C364C4" w:rsidP="00C364C4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Iznos sredstava iz tačke 1. ove odluke 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vrednosti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</w:t>
      </w:r>
      <w:r w:rsidRPr="000D127B">
        <w:rPr>
          <w:rFonts w:ascii="Book Antiqua" w:eastAsia="Calibri" w:hAnsi="Book Antiqua" w:cs="Times New Roman"/>
          <w:noProof w:val="0"/>
          <w:color w:val="000000"/>
        </w:rPr>
        <w:t xml:space="preserve">108,000.00 </w:t>
      </w:r>
      <w:r w:rsidRPr="00C364C4">
        <w:rPr>
          <w:rFonts w:ascii="Book Antiqua" w:eastAsia="Calibri" w:hAnsi="Book Antiqua" w:cs="Times New Roman"/>
          <w:noProof w:val="0"/>
          <w:color w:val="000000"/>
        </w:rPr>
        <w:t xml:space="preserve">eura se prebacuje Udruženju porodica palih boraca OVK-a na žiro račun ProCredit Bank sa br. 1110270777000187 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koja će biti upotrebljena za rehabilitaciju 200 porodica palih boraca, uglavnom roditelja palih boraca OVK-a u Klokot Banji. </w:t>
      </w:r>
    </w:p>
    <w:p w:rsidR="00C364C4" w:rsidRPr="00C364C4" w:rsidRDefault="00C364C4" w:rsidP="00C364C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364C4" w:rsidRDefault="00C364C4" w:rsidP="00C364C4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Iznos sredstava iz tačke 1. ove odluke 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vrednosti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</w:t>
      </w:r>
      <w:r>
        <w:rPr>
          <w:rFonts w:ascii="Book Antiqua" w:eastAsia="Calibri" w:hAnsi="Book Antiqua" w:cs="Times New Roman"/>
          <w:noProof w:val="0"/>
          <w:color w:val="000000"/>
        </w:rPr>
        <w:t>10</w:t>
      </w:r>
      <w:r w:rsidRPr="000D127B">
        <w:rPr>
          <w:rFonts w:ascii="Book Antiqua" w:eastAsia="Calibri" w:hAnsi="Book Antiqua" w:cs="Times New Roman"/>
          <w:noProof w:val="0"/>
          <w:color w:val="000000"/>
        </w:rPr>
        <w:t xml:space="preserve">,000.00 </w:t>
      </w:r>
      <w:r w:rsidRPr="00C364C4">
        <w:rPr>
          <w:rFonts w:ascii="Book Antiqua" w:eastAsia="Calibri" w:hAnsi="Book Antiqua" w:cs="Times New Roman"/>
          <w:noProof w:val="0"/>
          <w:color w:val="000000"/>
        </w:rPr>
        <w:t xml:space="preserve">eura se prebacuje Udruženju porodica palih boraca OVK-a na žiro račun ProCredit Bank sa br. 1110270777000187 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>koja će biti upotrebljena za re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noviranje kancelarija i kupovinu tehničke opreme za kancelarije udruženja palih boraca OVK-a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C364C4" w:rsidRPr="00C364C4" w:rsidRDefault="00C364C4" w:rsidP="00C364C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364C4" w:rsidRDefault="00C364C4" w:rsidP="00C364C4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Iznos sredstava iz tačke 1. ove odluke 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vrednosti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</w:t>
      </w:r>
      <w:r>
        <w:rPr>
          <w:rFonts w:ascii="Book Antiqua" w:eastAsia="Calibri" w:hAnsi="Book Antiqua" w:cs="Times New Roman"/>
          <w:noProof w:val="0"/>
          <w:color w:val="000000"/>
        </w:rPr>
        <w:t>30</w:t>
      </w:r>
      <w:r w:rsidRPr="000D127B">
        <w:rPr>
          <w:rFonts w:ascii="Book Antiqua" w:eastAsia="Calibri" w:hAnsi="Book Antiqua" w:cs="Times New Roman"/>
          <w:noProof w:val="0"/>
          <w:color w:val="000000"/>
        </w:rPr>
        <w:t xml:space="preserve">,000.00 </w:t>
      </w:r>
      <w:r w:rsidRPr="00C364C4">
        <w:rPr>
          <w:rFonts w:ascii="Book Antiqua" w:eastAsia="Calibri" w:hAnsi="Book Antiqua" w:cs="Times New Roman"/>
          <w:noProof w:val="0"/>
          <w:color w:val="000000"/>
        </w:rPr>
        <w:t xml:space="preserve">eura se prebacuje Udruženju porodica palih boraca OVK-a na žiro račun ProCredit Bank sa br. 1110270777000187 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koja će biti upotrebljena za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funkcionisanje udruženja ratnih invalida OVK-a i njenih ogranaka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. </w:t>
      </w:r>
    </w:p>
    <w:p w:rsidR="00C364C4" w:rsidRPr="00C364C4" w:rsidRDefault="00C364C4" w:rsidP="00C364C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364C4" w:rsidRDefault="00C364C4" w:rsidP="00C364C4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lastRenderedPageBreak/>
        <w:t xml:space="preserve">Iznos sredstava iz tačke 1. ove odluke 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vrednosti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</w:t>
      </w:r>
      <w:r>
        <w:rPr>
          <w:rFonts w:ascii="Book Antiqua" w:eastAsia="Calibri" w:hAnsi="Book Antiqua" w:cs="Times New Roman"/>
          <w:noProof w:val="0"/>
          <w:color w:val="000000"/>
        </w:rPr>
        <w:t>30</w:t>
      </w:r>
      <w:r w:rsidRPr="000D127B">
        <w:rPr>
          <w:rFonts w:ascii="Book Antiqua" w:eastAsia="Calibri" w:hAnsi="Book Antiqua" w:cs="Times New Roman"/>
          <w:noProof w:val="0"/>
          <w:color w:val="000000"/>
        </w:rPr>
        <w:t xml:space="preserve">,000.00 </w:t>
      </w:r>
      <w:r w:rsidRPr="00C364C4">
        <w:rPr>
          <w:rFonts w:ascii="Book Antiqua" w:eastAsia="Calibri" w:hAnsi="Book Antiqua" w:cs="Times New Roman"/>
          <w:noProof w:val="0"/>
          <w:color w:val="000000"/>
        </w:rPr>
        <w:t xml:space="preserve">eura se prebacuje Udruženju </w:t>
      </w:r>
      <w:r>
        <w:rPr>
          <w:rFonts w:ascii="Book Antiqua" w:eastAsia="Calibri" w:hAnsi="Book Antiqua" w:cs="Times New Roman"/>
          <w:noProof w:val="0"/>
          <w:color w:val="000000"/>
        </w:rPr>
        <w:t>ratnih invalida</w:t>
      </w:r>
      <w:r w:rsidRPr="00C364C4">
        <w:rPr>
          <w:rFonts w:ascii="Book Antiqua" w:eastAsia="Calibri" w:hAnsi="Book Antiqua" w:cs="Times New Roman"/>
          <w:noProof w:val="0"/>
          <w:color w:val="000000"/>
        </w:rPr>
        <w:t xml:space="preserve"> OVK-a na žiro račun ProCredit Bank sa b</w:t>
      </w:r>
      <w:r>
        <w:rPr>
          <w:rFonts w:ascii="Book Antiqua" w:eastAsia="Calibri" w:hAnsi="Book Antiqua" w:cs="Times New Roman"/>
          <w:noProof w:val="0"/>
          <w:color w:val="000000"/>
        </w:rPr>
        <w:t xml:space="preserve">r. </w:t>
      </w:r>
      <w:r w:rsidRPr="000D127B">
        <w:rPr>
          <w:rFonts w:ascii="Book Antiqua" w:eastAsia="Calibri" w:hAnsi="Book Antiqua" w:cs="Times New Roman"/>
          <w:noProof w:val="0"/>
          <w:color w:val="000000"/>
        </w:rPr>
        <w:t>1110003683000163</w:t>
      </w:r>
      <w:r>
        <w:rPr>
          <w:rFonts w:ascii="Book Antiqua" w:eastAsia="Calibri" w:hAnsi="Book Antiqua" w:cs="Times New Roman"/>
          <w:noProof w:val="0"/>
          <w:color w:val="000000"/>
        </w:rPr>
        <w:t xml:space="preserve"> 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koja će biti upotrebljena za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funkcionisanje Udruženja ratnih invalida OVK-a i njegovih ogranaka.</w:t>
      </w:r>
    </w:p>
    <w:p w:rsidR="00C364C4" w:rsidRPr="00C364C4" w:rsidRDefault="00C364C4" w:rsidP="00C364C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364C4" w:rsidRDefault="00C364C4" w:rsidP="00C364C4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Iznos sredstava iz tačke 1. ove odluke 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vrednosti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6</w:t>
      </w:r>
      <w:r>
        <w:rPr>
          <w:rFonts w:ascii="Book Antiqua" w:eastAsia="Calibri" w:hAnsi="Book Antiqua" w:cs="Times New Roman"/>
          <w:noProof w:val="0"/>
          <w:color w:val="000000"/>
        </w:rPr>
        <w:t>0</w:t>
      </w:r>
      <w:r w:rsidRPr="000D127B">
        <w:rPr>
          <w:rFonts w:ascii="Book Antiqua" w:eastAsia="Calibri" w:hAnsi="Book Antiqua" w:cs="Times New Roman"/>
          <w:noProof w:val="0"/>
          <w:color w:val="000000"/>
        </w:rPr>
        <w:t xml:space="preserve">,000.00 </w:t>
      </w:r>
      <w:r w:rsidRPr="00C364C4">
        <w:rPr>
          <w:rFonts w:ascii="Book Antiqua" w:eastAsia="Calibri" w:hAnsi="Book Antiqua" w:cs="Times New Roman"/>
          <w:noProof w:val="0"/>
          <w:color w:val="000000"/>
        </w:rPr>
        <w:t xml:space="preserve">eura se prebacuje Udruženju </w:t>
      </w:r>
      <w:r>
        <w:rPr>
          <w:rFonts w:ascii="Book Antiqua" w:eastAsia="Calibri" w:hAnsi="Book Antiqua" w:cs="Times New Roman"/>
          <w:noProof w:val="0"/>
          <w:color w:val="000000"/>
        </w:rPr>
        <w:t>ratnih invalida</w:t>
      </w:r>
      <w:r w:rsidRPr="00C364C4">
        <w:rPr>
          <w:rFonts w:ascii="Book Antiqua" w:eastAsia="Calibri" w:hAnsi="Book Antiqua" w:cs="Times New Roman"/>
          <w:noProof w:val="0"/>
          <w:color w:val="000000"/>
        </w:rPr>
        <w:t xml:space="preserve"> OVK-a na žiro račun ProCredit Bank sa b</w:t>
      </w:r>
      <w:r>
        <w:rPr>
          <w:rFonts w:ascii="Book Antiqua" w:eastAsia="Calibri" w:hAnsi="Book Antiqua" w:cs="Times New Roman"/>
          <w:noProof w:val="0"/>
          <w:color w:val="000000"/>
        </w:rPr>
        <w:t xml:space="preserve">r. </w:t>
      </w:r>
      <w:r w:rsidRPr="000D127B">
        <w:rPr>
          <w:rFonts w:ascii="Book Antiqua" w:eastAsia="Calibri" w:hAnsi="Book Antiqua" w:cs="Times New Roman"/>
          <w:noProof w:val="0"/>
          <w:color w:val="000000"/>
        </w:rPr>
        <w:t>1110003683000163</w:t>
      </w:r>
      <w:r>
        <w:rPr>
          <w:rFonts w:ascii="Book Antiqua" w:eastAsia="Calibri" w:hAnsi="Book Antiqua" w:cs="Times New Roman"/>
          <w:noProof w:val="0"/>
          <w:color w:val="000000"/>
        </w:rPr>
        <w:t xml:space="preserve"> 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koja će biti upotrebljena za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rehabilitaciju300 ratnih invalida </w:t>
      </w:r>
      <w:r w:rsidR="00C95B7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OVK-a u Klokot Banji „ Nena Naile „  i u banji u Istoku na Kosovu. </w:t>
      </w:r>
    </w:p>
    <w:p w:rsidR="00C95B7A" w:rsidRPr="00C95B7A" w:rsidRDefault="00C95B7A" w:rsidP="00C95B7A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5B7A" w:rsidRDefault="00C95B7A" w:rsidP="00C95B7A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Iznos sredstava iz tačke 1. ove odluke 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vrednosti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</w:t>
      </w:r>
      <w:r>
        <w:rPr>
          <w:rFonts w:ascii="Book Antiqua" w:eastAsia="Calibri" w:hAnsi="Book Antiqua" w:cs="Times New Roman"/>
          <w:noProof w:val="0"/>
          <w:color w:val="000000"/>
        </w:rPr>
        <w:t>2</w:t>
      </w:r>
      <w:r>
        <w:rPr>
          <w:rFonts w:ascii="Book Antiqua" w:eastAsia="Calibri" w:hAnsi="Book Antiqua" w:cs="Times New Roman"/>
          <w:noProof w:val="0"/>
          <w:color w:val="000000"/>
        </w:rPr>
        <w:t>0</w:t>
      </w:r>
      <w:r w:rsidRPr="000D127B">
        <w:rPr>
          <w:rFonts w:ascii="Book Antiqua" w:eastAsia="Calibri" w:hAnsi="Book Antiqua" w:cs="Times New Roman"/>
          <w:noProof w:val="0"/>
          <w:color w:val="000000"/>
        </w:rPr>
        <w:t xml:space="preserve">,000.00 </w:t>
      </w:r>
      <w:r w:rsidRPr="00C364C4">
        <w:rPr>
          <w:rFonts w:ascii="Book Antiqua" w:eastAsia="Calibri" w:hAnsi="Book Antiqua" w:cs="Times New Roman"/>
          <w:noProof w:val="0"/>
          <w:color w:val="000000"/>
        </w:rPr>
        <w:t xml:space="preserve">eura se prebacuje Udruženju </w:t>
      </w:r>
      <w:r>
        <w:rPr>
          <w:rFonts w:ascii="Book Antiqua" w:eastAsia="Calibri" w:hAnsi="Book Antiqua" w:cs="Times New Roman"/>
          <w:noProof w:val="0"/>
          <w:color w:val="000000"/>
        </w:rPr>
        <w:t>ratnih invalida</w:t>
      </w:r>
      <w:r w:rsidRPr="00C364C4">
        <w:rPr>
          <w:rFonts w:ascii="Book Antiqua" w:eastAsia="Calibri" w:hAnsi="Book Antiqua" w:cs="Times New Roman"/>
          <w:noProof w:val="0"/>
          <w:color w:val="000000"/>
        </w:rPr>
        <w:t xml:space="preserve"> OVK-a na žiro račun ProCredit Bank sa b</w:t>
      </w:r>
      <w:r>
        <w:rPr>
          <w:rFonts w:ascii="Book Antiqua" w:eastAsia="Calibri" w:hAnsi="Book Antiqua" w:cs="Times New Roman"/>
          <w:noProof w:val="0"/>
          <w:color w:val="000000"/>
        </w:rPr>
        <w:t xml:space="preserve">r. </w:t>
      </w:r>
      <w:r w:rsidRPr="000D127B">
        <w:rPr>
          <w:rFonts w:ascii="Book Antiqua" w:eastAsia="Calibri" w:hAnsi="Book Antiqua" w:cs="Times New Roman"/>
          <w:noProof w:val="0"/>
          <w:color w:val="000000"/>
        </w:rPr>
        <w:t>1110003683000163</w:t>
      </w:r>
      <w:r>
        <w:rPr>
          <w:rFonts w:ascii="Book Antiqua" w:eastAsia="Calibri" w:hAnsi="Book Antiqua" w:cs="Times New Roman"/>
          <w:noProof w:val="0"/>
          <w:color w:val="000000"/>
        </w:rPr>
        <w:t xml:space="preserve"> 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koja će biti upotrebljena za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renoviranje sedam kancelarija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Udruž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enja ratnih invalida OVK-a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.</w:t>
      </w:r>
    </w:p>
    <w:p w:rsidR="00C95B7A" w:rsidRPr="00C95B7A" w:rsidRDefault="00C95B7A" w:rsidP="00C95B7A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5B7A" w:rsidRDefault="00C95B7A" w:rsidP="00C95B7A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Iznos sredstava iz tačke 1. ove odluke u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vrednosti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od </w:t>
      </w:r>
      <w:r>
        <w:rPr>
          <w:rFonts w:ascii="Book Antiqua" w:eastAsia="Calibri" w:hAnsi="Book Antiqua" w:cs="Times New Roman"/>
          <w:noProof w:val="0"/>
          <w:color w:val="000000"/>
        </w:rPr>
        <w:t>30</w:t>
      </w:r>
      <w:r w:rsidRPr="000D127B">
        <w:rPr>
          <w:rFonts w:ascii="Book Antiqua" w:eastAsia="Calibri" w:hAnsi="Book Antiqua" w:cs="Times New Roman"/>
          <w:noProof w:val="0"/>
          <w:color w:val="000000"/>
        </w:rPr>
        <w:t xml:space="preserve">,000.00 </w:t>
      </w:r>
      <w:r w:rsidRPr="00C364C4">
        <w:rPr>
          <w:rFonts w:ascii="Book Antiqua" w:eastAsia="Calibri" w:hAnsi="Book Antiqua" w:cs="Times New Roman"/>
          <w:noProof w:val="0"/>
          <w:color w:val="000000"/>
        </w:rPr>
        <w:t xml:space="preserve">eura se prebacuje </w:t>
      </w:r>
      <w:r>
        <w:rPr>
          <w:rFonts w:ascii="Book Antiqua" w:eastAsia="Calibri" w:hAnsi="Book Antiqua" w:cs="Times New Roman"/>
          <w:noProof w:val="0"/>
          <w:color w:val="000000"/>
        </w:rPr>
        <w:t>Organizaciji ratnih veterana OVK-a,</w:t>
      </w:r>
      <w:r w:rsidRPr="00C364C4">
        <w:rPr>
          <w:rFonts w:ascii="Book Antiqua" w:eastAsia="Calibri" w:hAnsi="Book Antiqua" w:cs="Times New Roman"/>
          <w:noProof w:val="0"/>
          <w:color w:val="000000"/>
        </w:rPr>
        <w:t xml:space="preserve"> na žiro račun </w:t>
      </w:r>
      <w:r w:rsidRPr="000D127B">
        <w:rPr>
          <w:rFonts w:ascii="Book Antiqua" w:eastAsia="Calibri" w:hAnsi="Book Antiqua" w:cs="Times New Roman"/>
          <w:noProof w:val="0"/>
          <w:color w:val="000000"/>
        </w:rPr>
        <w:t xml:space="preserve">NLB-Prishtina me nr. 1701001010734491, </w:t>
      </w:r>
      <w:r w:rsidRPr="00C364C4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koja će biti upotrebljena za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funkcionisanje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Organizacije ratnih veterana OVK-a i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nje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nih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ogranaka.</w:t>
      </w:r>
    </w:p>
    <w:p w:rsidR="00C95B7A" w:rsidRPr="00C95B7A" w:rsidRDefault="00C95B7A" w:rsidP="00C95B7A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5B7A" w:rsidRDefault="00C95B7A" w:rsidP="00C95B7A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95B7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Sredstva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 </w:t>
      </w:r>
      <w:r w:rsidRPr="00C95B7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stava (1) ove odluke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ć</w:t>
      </w:r>
      <w:r w:rsidRPr="00C95B7A">
        <w:rPr>
          <w:rFonts w:ascii="Book Antiqua" w:eastAsia="MS Mincho" w:hAnsi="Book Antiqua" w:cs="Times New Roman"/>
          <w:noProof w:val="0"/>
          <w:color w:val="000000"/>
          <w:lang w:val="sr-Latn-RS"/>
        </w:rPr>
        <w:t>e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biti prebaćena </w:t>
      </w:r>
      <w:r w:rsidRPr="00C95B7A">
        <w:rPr>
          <w:rFonts w:ascii="Book Antiqua" w:eastAsia="MS Mincho" w:hAnsi="Book Antiqua" w:cs="Times New Roman"/>
          <w:noProof w:val="0"/>
          <w:color w:val="000000"/>
          <w:lang w:val="sr-Latn-RS"/>
        </w:rPr>
        <w:t>MRS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Z</w:t>
      </w:r>
      <w:r w:rsidRPr="00C95B7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iz programa </w:t>
      </w:r>
      <w:r w:rsidRPr="00C95B7A">
        <w:rPr>
          <w:rFonts w:ascii="Book Antiqua" w:eastAsia="MS Mincho" w:hAnsi="Book Antiqua" w:cs="Times New Roman"/>
          <w:noProof w:val="0"/>
          <w:color w:val="000000"/>
          <w:lang w:val="sr-Latn-RS"/>
        </w:rPr>
        <w:t>003 Penzije za ratne invalide, ekonomska kategorija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</w:t>
      </w:r>
      <w:r w:rsidRPr="00C95B7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Subvencije i transferi" </w:t>
      </w:r>
      <w:r w:rsidRPr="00C95B7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</w:t>
      </w:r>
    </w:p>
    <w:p w:rsidR="00C95B7A" w:rsidRPr="00C95B7A" w:rsidRDefault="00C95B7A" w:rsidP="00C95B7A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5B7A" w:rsidRDefault="00C95B7A" w:rsidP="00C95B7A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>O</w:t>
      </w:r>
      <w:r w:rsidRPr="00C95B7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bavezuje 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se </w:t>
      </w:r>
      <w:r w:rsidRPr="00C95B7A">
        <w:rPr>
          <w:rFonts w:ascii="Book Antiqua" w:eastAsia="MS Mincho" w:hAnsi="Book Antiqua" w:cs="Times New Roman"/>
          <w:noProof w:val="0"/>
          <w:color w:val="000000"/>
          <w:lang w:val="sr-Latn-RS"/>
        </w:rPr>
        <w:t>Ministarstvo rada i socijalnog staranja i Udruženje porodica palih boraca OVK, Udruženje invalida</w:t>
      </w:r>
      <w:r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OVK-a </w:t>
      </w:r>
      <w:r w:rsidRPr="00C95B7A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i organizacije veterana OVK za sprovođenje ove odluke.  </w:t>
      </w:r>
    </w:p>
    <w:p w:rsidR="00C95B7A" w:rsidRPr="00C95B7A" w:rsidRDefault="00C95B7A" w:rsidP="00C95B7A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95B7A" w:rsidRDefault="00C95B7A" w:rsidP="00C95B7A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C95B7A">
        <w:rPr>
          <w:rFonts w:ascii="Book Antiqua" w:eastAsia="MS Mincho" w:hAnsi="Book Antiqua" w:cs="Times New Roman"/>
          <w:noProof w:val="0"/>
          <w:color w:val="000000"/>
          <w:lang w:val="sr-Latn-RS"/>
        </w:rPr>
        <w:t>Odluka stupa na snagu danom potpisivanja.</w:t>
      </w:r>
    </w:p>
    <w:p w:rsidR="00C95B7A" w:rsidRDefault="00C95B7A" w:rsidP="00C95B7A">
      <w:pPr>
        <w:pStyle w:val="ListParagraph"/>
        <w:tabs>
          <w:tab w:val="left" w:pos="5760"/>
        </w:tabs>
        <w:spacing w:after="0" w:line="240" w:lineRule="auto"/>
        <w:ind w:left="63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364C4" w:rsidRPr="00C364C4" w:rsidRDefault="00C364C4" w:rsidP="00C95B7A">
      <w:pPr>
        <w:pStyle w:val="ListParagraph"/>
        <w:tabs>
          <w:tab w:val="left" w:pos="5760"/>
        </w:tabs>
        <w:spacing w:after="0" w:line="240" w:lineRule="auto"/>
        <w:ind w:left="63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364C4" w:rsidRPr="00C364C4" w:rsidRDefault="00C364C4" w:rsidP="00C95B7A">
      <w:pPr>
        <w:pStyle w:val="ListParagraph"/>
        <w:tabs>
          <w:tab w:val="left" w:pos="5760"/>
        </w:tabs>
        <w:spacing w:after="0" w:line="240" w:lineRule="auto"/>
        <w:ind w:left="63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364C4" w:rsidRPr="00C95B7A" w:rsidRDefault="00C364C4" w:rsidP="00C95B7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C364C4" w:rsidRPr="00C364C4" w:rsidRDefault="00C364C4" w:rsidP="00C95B7A">
      <w:pPr>
        <w:pStyle w:val="ListParagraph"/>
        <w:tabs>
          <w:tab w:val="left" w:pos="5760"/>
        </w:tabs>
        <w:spacing w:after="0" w:line="240" w:lineRule="auto"/>
        <w:ind w:left="630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B2A8F" w:rsidRDefault="000B2A8F" w:rsidP="000B2A8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0B2A8F" w:rsidRPr="007C4871" w:rsidRDefault="000B2A8F" w:rsidP="00C95B7A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B2A8F" w:rsidRPr="007C4871" w:rsidRDefault="000B2A8F" w:rsidP="000B2A8F">
      <w:pPr>
        <w:ind w:left="5040" w:firstLine="720"/>
        <w:rPr>
          <w:rFonts w:ascii="Book Antiqua" w:hAnsi="Book Antiqua"/>
          <w:lang w:val="sr-Latn-RS"/>
        </w:rPr>
      </w:pPr>
      <w:r w:rsidRPr="007C4871">
        <w:rPr>
          <w:rFonts w:ascii="Book Antiqua" w:eastAsia="MS Mincho" w:hAnsi="Book Antiqua"/>
          <w:b/>
          <w:noProof w:val="0"/>
          <w:color w:val="000000"/>
          <w:sz w:val="24"/>
          <w:szCs w:val="24"/>
          <w:lang w:val="sr-Latn-RS"/>
        </w:rPr>
        <w:t>Ramush HARADINAJ</w:t>
      </w:r>
      <w:r w:rsidRPr="007C4871">
        <w:rPr>
          <w:rFonts w:ascii="Book Antiqua" w:hAnsi="Book Antiqua"/>
          <w:b/>
          <w:lang w:val="sr-Latn-RS"/>
        </w:rPr>
        <w:tab/>
      </w:r>
      <w:r w:rsidRPr="007C4871">
        <w:rPr>
          <w:rFonts w:ascii="Book Antiqua" w:hAnsi="Book Antiqua"/>
          <w:lang w:val="sr-Latn-RS"/>
        </w:rPr>
        <w:tab/>
        <w:t>___________________</w:t>
      </w:r>
    </w:p>
    <w:p w:rsidR="000B2A8F" w:rsidRPr="007C4871" w:rsidRDefault="000B2A8F" w:rsidP="000B2A8F">
      <w:pPr>
        <w:jc w:val="center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                                                                                   Premijer Republike Kosovo  </w:t>
      </w:r>
    </w:p>
    <w:p w:rsidR="000B2A8F" w:rsidRPr="007C4871" w:rsidRDefault="000B2A8F" w:rsidP="000B2A8F">
      <w:pPr>
        <w:spacing w:after="0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 Dostavlja se:</w:t>
      </w:r>
    </w:p>
    <w:p w:rsidR="000B2A8F" w:rsidRPr="007C4871" w:rsidRDefault="000B2A8F" w:rsidP="000B2A8F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 xml:space="preserve">zamenicima Premijera </w:t>
      </w:r>
    </w:p>
    <w:p w:rsidR="000B2A8F" w:rsidRPr="007C4871" w:rsidRDefault="000B2A8F" w:rsidP="000B2A8F">
      <w:pPr>
        <w:numPr>
          <w:ilvl w:val="0"/>
          <w:numId w:val="1"/>
        </w:numPr>
        <w:spacing w:after="0" w:line="240" w:lineRule="auto"/>
        <w:rPr>
          <w:rFonts w:ascii="Book Antiqua" w:hAnsi="Book Antiqua"/>
          <w:lang w:val="sr-Latn-RS"/>
        </w:rPr>
      </w:pPr>
      <w:r w:rsidRPr="007C4871">
        <w:rPr>
          <w:rFonts w:ascii="Book Antiqua" w:hAnsi="Book Antiqua"/>
          <w:lang w:val="sr-Latn-RS"/>
        </w:rPr>
        <w:t>svim ministarstvima  (ministrima )</w:t>
      </w:r>
    </w:p>
    <w:p w:rsidR="000B2A8F" w:rsidRPr="009266E8" w:rsidRDefault="000B2A8F" w:rsidP="000B2A8F">
      <w:pPr>
        <w:numPr>
          <w:ilvl w:val="0"/>
          <w:numId w:val="1"/>
        </w:numPr>
        <w:spacing w:after="0" w:line="240" w:lineRule="auto"/>
        <w:rPr>
          <w:lang w:val="sr-Latn-RS"/>
        </w:rPr>
      </w:pPr>
      <w:r w:rsidRPr="009266E8">
        <w:rPr>
          <w:rFonts w:ascii="Book Antiqua" w:hAnsi="Book Antiqua"/>
          <w:lang w:val="sr-Latn-RS"/>
        </w:rPr>
        <w:t>generalnom sekretaru KPR-a</w:t>
      </w:r>
    </w:p>
    <w:p w:rsidR="008B68FB" w:rsidRPr="00C95B7A" w:rsidRDefault="000B2A8F" w:rsidP="00C95B7A">
      <w:pPr>
        <w:pStyle w:val="ListParagraph"/>
        <w:numPr>
          <w:ilvl w:val="0"/>
          <w:numId w:val="1"/>
        </w:numPr>
        <w:spacing w:after="0" w:line="240" w:lineRule="auto"/>
        <w:rPr>
          <w:lang w:val="sr-Latn-RS"/>
        </w:rPr>
      </w:pPr>
      <w:r w:rsidRPr="00C95B7A">
        <w:rPr>
          <w:rFonts w:ascii="Book Antiqua" w:hAnsi="Book Antiqua"/>
          <w:lang w:val="sr-Latn-RS"/>
        </w:rPr>
        <w:t>Arhivi Vlade</w:t>
      </w:r>
    </w:p>
    <w:p w:rsidR="008B68FB" w:rsidRDefault="008B68FB" w:rsidP="00485DA5">
      <w:pPr>
        <w:spacing w:after="0" w:line="240" w:lineRule="auto"/>
        <w:rPr>
          <w:lang w:val="sr-Latn-RS"/>
        </w:rPr>
      </w:pPr>
      <w:bookmarkStart w:id="0" w:name="_GoBack"/>
      <w:bookmarkEnd w:id="0"/>
    </w:p>
    <w:sectPr w:rsidR="008B6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B2AAD"/>
    <w:multiLevelType w:val="hybridMultilevel"/>
    <w:tmpl w:val="E1D41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86268"/>
    <w:multiLevelType w:val="hybridMultilevel"/>
    <w:tmpl w:val="70C4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512DD"/>
    <w:multiLevelType w:val="hybridMultilevel"/>
    <w:tmpl w:val="AD6CB1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42B09"/>
    <w:multiLevelType w:val="hybridMultilevel"/>
    <w:tmpl w:val="4C3C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C2DEC"/>
    <w:multiLevelType w:val="hybridMultilevel"/>
    <w:tmpl w:val="0630A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53A6D"/>
    <w:multiLevelType w:val="hybridMultilevel"/>
    <w:tmpl w:val="6D96A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328A8"/>
    <w:multiLevelType w:val="hybridMultilevel"/>
    <w:tmpl w:val="69DA71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474AA3"/>
    <w:multiLevelType w:val="hybridMultilevel"/>
    <w:tmpl w:val="C256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612D1"/>
    <w:multiLevelType w:val="hybridMultilevel"/>
    <w:tmpl w:val="A3CAE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82"/>
    <w:rsid w:val="000B2A8F"/>
    <w:rsid w:val="000E5982"/>
    <w:rsid w:val="0034059A"/>
    <w:rsid w:val="00485DA5"/>
    <w:rsid w:val="004B4871"/>
    <w:rsid w:val="004C1DFD"/>
    <w:rsid w:val="00535D96"/>
    <w:rsid w:val="00637B1B"/>
    <w:rsid w:val="007C4871"/>
    <w:rsid w:val="007F0F27"/>
    <w:rsid w:val="008B4645"/>
    <w:rsid w:val="008B68FB"/>
    <w:rsid w:val="009266E8"/>
    <w:rsid w:val="00B55530"/>
    <w:rsid w:val="00BC3959"/>
    <w:rsid w:val="00C364C4"/>
    <w:rsid w:val="00C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3CCC1-2BB1-4AD7-B693-FD628A90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982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598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9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E5982"/>
    <w:rPr>
      <w:rFonts w:ascii="Times New Roman" w:eastAsia="MS Mincho" w:hAnsi="Times New Roman" w:cs="Times New Roman"/>
      <w:b/>
      <w:bCs/>
      <w:sz w:val="96"/>
      <w:szCs w:val="24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"/>
    <w:basedOn w:val="Normal"/>
    <w:link w:val="ListParagraphChar"/>
    <w:uiPriority w:val="34"/>
    <w:qFormat/>
    <w:rsid w:val="000E5982"/>
    <w:pPr>
      <w:ind w:left="720"/>
      <w:contextualSpacing/>
    </w:pPr>
  </w:style>
  <w:style w:type="paragraph" w:styleId="Title">
    <w:name w:val="Title"/>
    <w:basedOn w:val="Normal"/>
    <w:link w:val="TitleChar"/>
    <w:qFormat/>
    <w:rsid w:val="008B68FB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noProof w:val="0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8B68FB"/>
    <w:rPr>
      <w:rFonts w:ascii="Times New Roman" w:eastAsia="MS Mincho" w:hAnsi="Times New Roman" w:cs="Times New Roman"/>
      <w:b/>
      <w:bCs/>
      <w:sz w:val="36"/>
      <w:szCs w:val="24"/>
      <w:lang w:val="sq-AL"/>
    </w:r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locked/>
    <w:rsid w:val="008B68FB"/>
    <w:rPr>
      <w:noProof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3411</Words>
  <Characters>19448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Mentore Berisha</cp:lastModifiedBy>
  <cp:revision>2</cp:revision>
  <dcterms:created xsi:type="dcterms:W3CDTF">2018-04-30T09:33:00Z</dcterms:created>
  <dcterms:modified xsi:type="dcterms:W3CDTF">2018-04-30T09:33:00Z</dcterms:modified>
</cp:coreProperties>
</file>