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52A" w:rsidRDefault="009F052A" w:rsidP="003F70B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3F70B3" w:rsidRPr="002827E4" w:rsidRDefault="003F70B3" w:rsidP="003F70B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color w:val="000000"/>
          <w:sz w:val="24"/>
          <w:szCs w:val="24"/>
          <w:lang w:val="en-US"/>
        </w:rPr>
        <w:drawing>
          <wp:inline distT="0" distB="0" distL="0" distR="0" wp14:anchorId="6A5C7BFF" wp14:editId="790DD8B9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0B3" w:rsidRPr="002827E4" w:rsidRDefault="003F70B3" w:rsidP="003F70B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 w:val="sr-Latn-RS"/>
        </w:rPr>
        <w:t>Republika e Kosovës</w:t>
      </w:r>
    </w:p>
    <w:p w:rsidR="003F70B3" w:rsidRPr="002827E4" w:rsidRDefault="003F70B3" w:rsidP="003F70B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Republika Kosova -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>Republic of Kosovo</w:t>
      </w:r>
    </w:p>
    <w:p w:rsidR="003F70B3" w:rsidRPr="002827E4" w:rsidRDefault="003F70B3" w:rsidP="003F70B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  <w:t>Qeveria - Vlada - Government</w:t>
      </w:r>
    </w:p>
    <w:p w:rsidR="003F70B3" w:rsidRPr="002827E4" w:rsidRDefault="003F70B3" w:rsidP="003F70B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ab/>
      </w:r>
    </w:p>
    <w:p w:rsidR="003F70B3" w:rsidRPr="002827E4" w:rsidRDefault="003F70B3" w:rsidP="003F70B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</w:t>
      </w: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                 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Br. </w:t>
      </w:r>
      <w:r w:rsidR="000F40D9"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0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1/</w:t>
      </w:r>
      <w:r w:rsidR="00550AA6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136</w:t>
      </w:r>
    </w:p>
    <w:p w:rsidR="00274243" w:rsidRPr="002827E4" w:rsidRDefault="003F70B3" w:rsidP="003F70B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 </w:t>
      </w:r>
      <w:r w:rsidR="00550AA6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</w:t>
      </w:r>
      <w:r w:rsidR="00487E2C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0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. </w:t>
      </w:r>
      <w:r w:rsidR="00487E2C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03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. 201</w:t>
      </w:r>
      <w:r w:rsidR="00E86E93"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7</w:t>
      </w:r>
    </w:p>
    <w:p w:rsidR="003F70B3" w:rsidRPr="009F052A" w:rsidRDefault="003F70B3" w:rsidP="009F052A">
      <w:pPr>
        <w:jc w:val="both"/>
        <w:rPr>
          <w:rFonts w:ascii="Book Antiqua" w:hAnsi="Book Antiqua"/>
          <w:color w:val="000000"/>
          <w:lang w:val="sr-Latn-RS"/>
        </w:rPr>
      </w:pPr>
      <w:r w:rsidRPr="009F052A">
        <w:rPr>
          <w:rFonts w:ascii="Book Antiqua" w:hAnsi="Book Antiqua"/>
          <w:color w:val="000000"/>
          <w:lang w:val="sr-Latn-RS"/>
        </w:rPr>
        <w:t xml:space="preserve">Vlada Republike Kosova je na osnovu  člana  92 stav 4. i člana  93 stav  (4) Ustava Republike Kosovo, </w:t>
      </w:r>
      <w:r w:rsidRPr="009F052A">
        <w:rPr>
          <w:rFonts w:ascii="Book Antiqua" w:hAnsi="Book Antiqua" w:cs="Book Antiqua"/>
          <w:lang w:val="sr-Latn-RS"/>
        </w:rPr>
        <w:t xml:space="preserve"> </w:t>
      </w:r>
      <w:r w:rsidRPr="009F052A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9F052A">
        <w:rPr>
          <w:rFonts w:ascii="Book Antiqua" w:hAnsi="Book Antiqua"/>
          <w:color w:val="000000"/>
          <w:lang w:val="sr-Latn-RS"/>
        </w:rPr>
        <w:t xml:space="preserve">, na sednici održanoj </w:t>
      </w:r>
      <w:r w:rsidR="00550AA6" w:rsidRPr="009F052A">
        <w:rPr>
          <w:rFonts w:ascii="Book Antiqua" w:hAnsi="Book Antiqua"/>
          <w:color w:val="000000"/>
          <w:lang w:val="sr-Latn-RS"/>
        </w:rPr>
        <w:t>1</w:t>
      </w:r>
      <w:r w:rsidR="00487E2C" w:rsidRPr="009F052A">
        <w:rPr>
          <w:rFonts w:ascii="Book Antiqua" w:hAnsi="Book Antiqua"/>
          <w:color w:val="000000"/>
          <w:lang w:val="sr-Latn-RS"/>
        </w:rPr>
        <w:t>0</w:t>
      </w:r>
      <w:r w:rsidRPr="009F052A">
        <w:rPr>
          <w:rFonts w:ascii="Book Antiqua" w:hAnsi="Book Antiqua"/>
          <w:color w:val="000000"/>
          <w:lang w:val="sr-Latn-RS"/>
        </w:rPr>
        <w:t xml:space="preserve">. </w:t>
      </w:r>
      <w:r w:rsidR="00487E2C" w:rsidRPr="009F052A">
        <w:rPr>
          <w:rFonts w:ascii="Book Antiqua" w:hAnsi="Book Antiqua"/>
          <w:color w:val="000000"/>
          <w:lang w:val="sr-Latn-RS"/>
        </w:rPr>
        <w:t>marta</w:t>
      </w:r>
      <w:r w:rsidR="00E86E93" w:rsidRPr="009F052A">
        <w:rPr>
          <w:rFonts w:ascii="Book Antiqua" w:hAnsi="Book Antiqua"/>
          <w:color w:val="000000"/>
          <w:lang w:val="sr-Latn-RS"/>
        </w:rPr>
        <w:t xml:space="preserve"> </w:t>
      </w:r>
      <w:r w:rsidRPr="009F052A">
        <w:rPr>
          <w:rFonts w:ascii="Book Antiqua" w:hAnsi="Book Antiqua"/>
          <w:color w:val="000000"/>
          <w:lang w:val="sr-Latn-RS"/>
        </w:rPr>
        <w:t xml:space="preserve"> 201</w:t>
      </w:r>
      <w:r w:rsidR="00E86E93" w:rsidRPr="009F052A">
        <w:rPr>
          <w:rFonts w:ascii="Book Antiqua" w:hAnsi="Book Antiqua"/>
          <w:color w:val="000000"/>
          <w:lang w:val="sr-Latn-RS"/>
        </w:rPr>
        <w:t>7</w:t>
      </w:r>
      <w:r w:rsidRPr="009F052A">
        <w:rPr>
          <w:rFonts w:ascii="Book Antiqua" w:hAnsi="Book Antiqua"/>
          <w:color w:val="000000"/>
          <w:lang w:val="sr-Latn-RS"/>
        </w:rPr>
        <w:t xml:space="preserve"> godine, je donela:</w:t>
      </w:r>
    </w:p>
    <w:p w:rsidR="009F052A" w:rsidRPr="002827E4" w:rsidRDefault="009F052A" w:rsidP="000F40D9">
      <w:pPr>
        <w:ind w:left="-54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2827E4" w:rsidRDefault="003F70B3" w:rsidP="009F052A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 w:rsidRPr="002827E4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</w:p>
    <w:p w:rsidR="00550AA6" w:rsidRPr="009F052A" w:rsidRDefault="00550AA6" w:rsidP="00550AA6">
      <w:pPr>
        <w:pStyle w:val="ListParagraph"/>
        <w:numPr>
          <w:ilvl w:val="0"/>
          <w:numId w:val="23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F052A">
        <w:rPr>
          <w:rFonts w:ascii="Book Antiqua" w:eastAsia="MS Mincho" w:hAnsi="Book Antiqua" w:cs="Times New Roman"/>
          <w:noProof w:val="0"/>
          <w:color w:val="000000"/>
          <w:lang w:val="sr-Latn-RS"/>
        </w:rPr>
        <w:t>Usvojen je godišnji izveštaj o radu Vlade Republike Kosovo za 2016. godinu.</w:t>
      </w:r>
    </w:p>
    <w:p w:rsidR="00550AA6" w:rsidRPr="009F052A" w:rsidRDefault="00550AA6" w:rsidP="00550AA6">
      <w:pPr>
        <w:pStyle w:val="ListParagraph"/>
        <w:ind w:left="-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F052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</w:p>
    <w:p w:rsidR="00550AA6" w:rsidRPr="009F052A" w:rsidRDefault="00550AA6" w:rsidP="00550AA6">
      <w:pPr>
        <w:pStyle w:val="ListParagraph"/>
        <w:numPr>
          <w:ilvl w:val="0"/>
          <w:numId w:val="23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F052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Dužan je generalni sekretar Kancelarije premijera da izveštaj iz stava 1. ove odluke prosledi Skupštini Republika Kosova radi obaveštenja.   </w:t>
      </w:r>
    </w:p>
    <w:p w:rsidR="00550AA6" w:rsidRPr="009F052A" w:rsidRDefault="00550AA6" w:rsidP="00550AA6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50AA6" w:rsidRPr="009F052A" w:rsidRDefault="00550AA6" w:rsidP="00550AA6">
      <w:pPr>
        <w:pStyle w:val="ListParagraph"/>
        <w:numPr>
          <w:ilvl w:val="0"/>
          <w:numId w:val="23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F052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Ovlašćuje se Koordinacioni sekretarijat Vlade da izveštaj iz stava 1. ove odluke, objavi u Službenom listu Republike Kosovo i na sajtu Kancelarije premijera.   </w:t>
      </w:r>
    </w:p>
    <w:p w:rsidR="00550AA6" w:rsidRPr="009F052A" w:rsidRDefault="00550AA6" w:rsidP="00550AA6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50AA6" w:rsidRPr="009F052A" w:rsidRDefault="00550AA6" w:rsidP="00550AA6">
      <w:pPr>
        <w:pStyle w:val="ListParagraph"/>
        <w:numPr>
          <w:ilvl w:val="0"/>
          <w:numId w:val="23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F052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Odluka stupa na snagu danom potpisivanja.</w:t>
      </w:r>
    </w:p>
    <w:p w:rsidR="00274243" w:rsidRPr="002827E4" w:rsidRDefault="00274243" w:rsidP="00274243">
      <w:pPr>
        <w:pStyle w:val="ListParagraph"/>
        <w:spacing w:after="0" w:line="240" w:lineRule="auto"/>
        <w:ind w:left="-27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3F70B3" w:rsidRPr="002827E4" w:rsidRDefault="003F70B3" w:rsidP="003F70B3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2827E4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3F70B3" w:rsidRPr="002827E4" w:rsidRDefault="002827E4" w:rsidP="002827E4">
      <w:pPr>
        <w:ind w:left="5580"/>
        <w:rPr>
          <w:rFonts w:ascii="Book Antiqua" w:hAnsi="Book Antiqua"/>
          <w:sz w:val="24"/>
          <w:szCs w:val="24"/>
          <w:lang w:val="sr-Latn-RS"/>
        </w:rPr>
      </w:pPr>
      <w:r>
        <w:rPr>
          <w:rFonts w:ascii="Book Antiqua" w:hAnsi="Book Antiqua"/>
          <w:sz w:val="24"/>
          <w:szCs w:val="24"/>
          <w:lang w:val="sr-Latn-RS"/>
        </w:rPr>
        <w:t xml:space="preserve">           </w:t>
      </w:r>
      <w:r w:rsidR="003F70B3" w:rsidRPr="002827E4">
        <w:rPr>
          <w:rFonts w:ascii="Book Antiqua" w:hAnsi="Book Antiqua"/>
          <w:sz w:val="24"/>
          <w:szCs w:val="24"/>
          <w:lang w:val="sr-Latn-RS"/>
        </w:rPr>
        <w:t xml:space="preserve">_________________                                                                                                                         Premijer Republike Kosovo  </w:t>
      </w:r>
    </w:p>
    <w:p w:rsidR="000F40D9" w:rsidRPr="002827E4" w:rsidRDefault="003F70B3" w:rsidP="000F40D9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Dostavlja se:</w:t>
      </w:r>
      <w:r w:rsidR="000F40D9" w:rsidRPr="002827E4">
        <w:rPr>
          <w:rFonts w:ascii="Book Antiqua" w:hAnsi="Book Antiqua"/>
          <w:sz w:val="24"/>
          <w:szCs w:val="24"/>
          <w:lang w:val="sr-Latn-RS"/>
        </w:rPr>
        <w:t xml:space="preserve"> </w:t>
      </w:r>
    </w:p>
    <w:p w:rsidR="000F40D9" w:rsidRPr="002827E4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0F40D9" w:rsidRPr="002827E4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0F40D9" w:rsidRPr="002827E4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Generalnom sekretaru KPR-a  </w:t>
      </w:r>
      <w:r w:rsidRPr="002827E4">
        <w:rPr>
          <w:rFonts w:ascii="Book Antiqua" w:hAnsi="Book Antiqua"/>
          <w:sz w:val="24"/>
          <w:szCs w:val="24"/>
          <w:lang w:val="sr-Latn-RS"/>
        </w:rPr>
        <w:tab/>
      </w:r>
      <w:r w:rsidRPr="002827E4">
        <w:rPr>
          <w:rFonts w:ascii="Book Antiqua" w:hAnsi="Book Antiqua"/>
          <w:sz w:val="24"/>
          <w:szCs w:val="24"/>
          <w:lang w:val="sr-Latn-RS"/>
        </w:rPr>
        <w:tab/>
      </w:r>
    </w:p>
    <w:p w:rsidR="000F40D9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Arhivi Vlade</w:t>
      </w:r>
    </w:p>
    <w:p w:rsidR="009F052A" w:rsidRDefault="009F052A" w:rsidP="009F052A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9F052A" w:rsidRDefault="009F052A" w:rsidP="009F052A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9F052A" w:rsidRDefault="009F052A" w:rsidP="009F052A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9F052A" w:rsidRDefault="009F052A" w:rsidP="009F052A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9F052A" w:rsidRDefault="009F052A" w:rsidP="009F052A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9F052A" w:rsidRDefault="009F052A" w:rsidP="009F052A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9F052A" w:rsidRDefault="009F052A" w:rsidP="009F052A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9F052A" w:rsidRDefault="009F052A" w:rsidP="009F052A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9F052A" w:rsidRDefault="009F052A" w:rsidP="009F052A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9F052A" w:rsidRDefault="009F052A" w:rsidP="009F052A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9F052A" w:rsidRPr="002827E4" w:rsidRDefault="009F052A" w:rsidP="009F052A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274243" w:rsidRPr="002827E4" w:rsidRDefault="00274243" w:rsidP="0027424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color w:val="000000"/>
          <w:sz w:val="24"/>
          <w:szCs w:val="24"/>
          <w:lang w:val="en-US"/>
        </w:rPr>
        <w:drawing>
          <wp:inline distT="0" distB="0" distL="0" distR="0" wp14:anchorId="111C338B" wp14:editId="01F2283A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243" w:rsidRPr="002827E4" w:rsidRDefault="00274243" w:rsidP="0027424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 w:val="sr-Latn-RS"/>
        </w:rPr>
        <w:t>Republika e Kosovës</w:t>
      </w:r>
    </w:p>
    <w:p w:rsidR="00274243" w:rsidRPr="002827E4" w:rsidRDefault="00274243" w:rsidP="0027424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Republika Kosova -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>Republic of Kosovo</w:t>
      </w:r>
    </w:p>
    <w:p w:rsidR="00274243" w:rsidRPr="002827E4" w:rsidRDefault="00274243" w:rsidP="0027424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  <w:t>Qeveria - Vlada - Government</w:t>
      </w:r>
    </w:p>
    <w:p w:rsidR="00274243" w:rsidRPr="009F052A" w:rsidRDefault="00274243" w:rsidP="0027424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ab/>
      </w:r>
    </w:p>
    <w:p w:rsidR="00E86E93" w:rsidRPr="009F052A" w:rsidRDefault="00E86E93" w:rsidP="009F052A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9F052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9F052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</w:t>
      </w:r>
      <w:r w:rsidRPr="009F052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02/</w:t>
      </w:r>
      <w:r w:rsidR="00550AA6" w:rsidRPr="009F052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136</w:t>
      </w:r>
    </w:p>
    <w:p w:rsidR="00E86E93" w:rsidRPr="009F052A" w:rsidRDefault="00E86E93" w:rsidP="009F052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9F052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487E2C" w:rsidRPr="009F052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550AA6" w:rsidRPr="009F052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Pr="009F052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0</w:t>
      </w:r>
      <w:r w:rsidR="00487E2C" w:rsidRPr="009F052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9F052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2017</w:t>
      </w:r>
    </w:p>
    <w:p w:rsidR="00E86E93" w:rsidRDefault="00E86E93" w:rsidP="00955127">
      <w:pPr>
        <w:spacing w:line="240" w:lineRule="auto"/>
        <w:jc w:val="both"/>
        <w:rPr>
          <w:rFonts w:ascii="Book Antiqua" w:hAnsi="Book Antiqua"/>
          <w:color w:val="000000"/>
          <w:lang w:val="sr-Latn-RS"/>
        </w:rPr>
      </w:pPr>
      <w:r w:rsidRPr="009F052A">
        <w:rPr>
          <w:rFonts w:ascii="Book Antiqua" w:hAnsi="Book Antiqua"/>
          <w:color w:val="000000"/>
          <w:lang w:val="sr-Latn-RS"/>
        </w:rPr>
        <w:t xml:space="preserve">Vlada Republike Kosova je na osnovu  člana  92 stav 4. i člana  93 stav  (4) Ustava Republike Kosovo, </w:t>
      </w:r>
      <w:r w:rsidR="00487E2C" w:rsidRPr="009F052A">
        <w:t xml:space="preserve"> </w:t>
      </w:r>
      <w:r w:rsidRPr="009F052A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9F052A">
        <w:rPr>
          <w:rFonts w:ascii="Book Antiqua" w:hAnsi="Book Antiqua"/>
          <w:color w:val="000000"/>
          <w:lang w:val="sr-Latn-RS"/>
        </w:rPr>
        <w:t xml:space="preserve">, na sednici održanoj </w:t>
      </w:r>
      <w:r w:rsidR="00487E2C" w:rsidRPr="009F052A">
        <w:rPr>
          <w:rFonts w:ascii="Book Antiqua" w:hAnsi="Book Antiqua"/>
          <w:color w:val="000000"/>
          <w:lang w:val="sr-Latn-RS"/>
        </w:rPr>
        <w:t>1</w:t>
      </w:r>
      <w:r w:rsidR="00550AA6" w:rsidRPr="009F052A">
        <w:rPr>
          <w:rFonts w:ascii="Book Antiqua" w:hAnsi="Book Antiqua"/>
          <w:color w:val="000000"/>
          <w:lang w:val="sr-Latn-RS"/>
        </w:rPr>
        <w:t>0</w:t>
      </w:r>
      <w:r w:rsidRPr="009F052A">
        <w:rPr>
          <w:rFonts w:ascii="Book Antiqua" w:hAnsi="Book Antiqua"/>
          <w:color w:val="000000"/>
          <w:lang w:val="sr-Latn-RS"/>
        </w:rPr>
        <w:t xml:space="preserve">. </w:t>
      </w:r>
      <w:r w:rsidR="00487E2C" w:rsidRPr="009F052A">
        <w:rPr>
          <w:rFonts w:ascii="Book Antiqua" w:hAnsi="Book Antiqua"/>
          <w:color w:val="000000"/>
          <w:lang w:val="sr-Latn-RS"/>
        </w:rPr>
        <w:t>marta</w:t>
      </w:r>
      <w:r w:rsidRPr="009F052A">
        <w:rPr>
          <w:rFonts w:ascii="Book Antiqua" w:hAnsi="Book Antiqua"/>
          <w:color w:val="000000"/>
          <w:lang w:val="sr-Latn-RS"/>
        </w:rPr>
        <w:t xml:space="preserve">  2017 godine, je donela:</w:t>
      </w:r>
    </w:p>
    <w:p w:rsidR="009F052A" w:rsidRPr="009F052A" w:rsidRDefault="009F052A" w:rsidP="00550AA6">
      <w:pPr>
        <w:spacing w:line="240" w:lineRule="auto"/>
        <w:ind w:left="-540"/>
        <w:jc w:val="both"/>
        <w:rPr>
          <w:rFonts w:ascii="Book Antiqua" w:hAnsi="Book Antiqua"/>
          <w:color w:val="000000"/>
          <w:lang w:val="sr-Latn-RS"/>
        </w:rPr>
      </w:pPr>
    </w:p>
    <w:p w:rsidR="0028327B" w:rsidRPr="00487E2C" w:rsidRDefault="00274243" w:rsidP="00550AA6">
      <w:pPr>
        <w:jc w:val="center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  <w:r w:rsidR="00723BBE"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</w:t>
      </w:r>
    </w:p>
    <w:p w:rsidR="00550AA6" w:rsidRDefault="00550AA6" w:rsidP="00955127">
      <w:pPr>
        <w:pStyle w:val="ListParagraph"/>
        <w:numPr>
          <w:ilvl w:val="0"/>
          <w:numId w:val="24"/>
        </w:numPr>
        <w:spacing w:after="120" w:line="240" w:lineRule="auto"/>
        <w:jc w:val="both"/>
        <w:rPr>
          <w:rFonts w:ascii="Book Antiqua" w:eastAsia="Times New Roman" w:hAnsi="Book Antiqua"/>
        </w:rPr>
      </w:pPr>
      <w:r w:rsidRPr="00955127">
        <w:rPr>
          <w:rFonts w:ascii="Book Antiqua" w:eastAsia="Times New Roman" w:hAnsi="Book Antiqua"/>
        </w:rPr>
        <w:t>Usvojen je Nacionalni program za sprovođenje Sporazuma o stabilizaciji i prid</w:t>
      </w:r>
      <w:r w:rsidR="00955127">
        <w:rPr>
          <w:rFonts w:ascii="Book Antiqua" w:eastAsia="Times New Roman" w:hAnsi="Book Antiqua"/>
        </w:rPr>
        <w:t>ruživanju (NPISSP) 2017 – 2021.</w:t>
      </w:r>
    </w:p>
    <w:p w:rsidR="00955127" w:rsidRDefault="00955127" w:rsidP="00955127">
      <w:pPr>
        <w:pStyle w:val="ListParagraph"/>
        <w:spacing w:after="120" w:line="240" w:lineRule="auto"/>
        <w:ind w:left="360"/>
        <w:jc w:val="both"/>
        <w:rPr>
          <w:rFonts w:ascii="Book Antiqua" w:eastAsia="Times New Roman" w:hAnsi="Book Antiqua"/>
        </w:rPr>
      </w:pPr>
    </w:p>
    <w:p w:rsidR="00550AA6" w:rsidRDefault="00550AA6" w:rsidP="00955127">
      <w:pPr>
        <w:pStyle w:val="ListParagraph"/>
        <w:numPr>
          <w:ilvl w:val="0"/>
          <w:numId w:val="24"/>
        </w:numPr>
        <w:spacing w:after="120" w:line="240" w:lineRule="auto"/>
        <w:jc w:val="both"/>
        <w:rPr>
          <w:rFonts w:ascii="Book Antiqua" w:eastAsia="Times New Roman" w:hAnsi="Book Antiqua"/>
        </w:rPr>
      </w:pPr>
      <w:r w:rsidRPr="00955127">
        <w:rPr>
          <w:rFonts w:ascii="Book Antiqua" w:eastAsia="Times New Roman" w:hAnsi="Book Antiqua"/>
        </w:rPr>
        <w:t xml:space="preserve">Budžet za realizaciju kratkoročnih mera i srednjoročnih prioriteta u okviru ovog programa ostaje u okviru budžetskih izdvajanja budžetskih organizacija za 2017.godinu i u skladu sa okvirom srednjoročnih rashoda.  </w:t>
      </w:r>
    </w:p>
    <w:p w:rsidR="00955127" w:rsidRPr="00955127" w:rsidRDefault="00955127" w:rsidP="00955127">
      <w:pPr>
        <w:pStyle w:val="ListParagraph"/>
        <w:rPr>
          <w:rFonts w:ascii="Book Antiqua" w:eastAsia="Times New Roman" w:hAnsi="Book Antiqua"/>
        </w:rPr>
      </w:pPr>
    </w:p>
    <w:p w:rsidR="00550AA6" w:rsidRDefault="00550AA6" w:rsidP="00955127">
      <w:pPr>
        <w:pStyle w:val="ListParagraph"/>
        <w:numPr>
          <w:ilvl w:val="0"/>
          <w:numId w:val="24"/>
        </w:numPr>
        <w:spacing w:after="120" w:line="240" w:lineRule="auto"/>
        <w:jc w:val="both"/>
        <w:rPr>
          <w:rFonts w:ascii="Book Antiqua" w:eastAsia="Times New Roman" w:hAnsi="Book Antiqua"/>
        </w:rPr>
      </w:pPr>
      <w:r w:rsidRPr="00955127">
        <w:rPr>
          <w:rFonts w:ascii="Book Antiqua" w:eastAsia="Times New Roman" w:hAnsi="Book Antiqua"/>
        </w:rPr>
        <w:t xml:space="preserve">Za sprovođenje ove odluke je dužna Kancelarija premijera, Ministarstvo za evropske integracije i druge relevantne institucije, prema programu.  </w:t>
      </w:r>
    </w:p>
    <w:p w:rsidR="00955127" w:rsidRPr="00955127" w:rsidRDefault="00955127" w:rsidP="00955127">
      <w:pPr>
        <w:pStyle w:val="ListParagraph"/>
        <w:rPr>
          <w:rFonts w:ascii="Book Antiqua" w:eastAsia="Times New Roman" w:hAnsi="Book Antiqua"/>
        </w:rPr>
      </w:pPr>
    </w:p>
    <w:p w:rsidR="00550AA6" w:rsidRDefault="00550AA6" w:rsidP="00955127">
      <w:pPr>
        <w:pStyle w:val="ListParagraph"/>
        <w:numPr>
          <w:ilvl w:val="0"/>
          <w:numId w:val="24"/>
        </w:numPr>
        <w:spacing w:after="120" w:line="240" w:lineRule="auto"/>
        <w:jc w:val="both"/>
        <w:rPr>
          <w:rFonts w:ascii="Book Antiqua" w:eastAsia="Times New Roman" w:hAnsi="Book Antiqua"/>
        </w:rPr>
      </w:pPr>
      <w:r w:rsidRPr="00955127">
        <w:rPr>
          <w:rFonts w:ascii="Book Antiqua" w:eastAsia="Times New Roman" w:hAnsi="Book Antiqua"/>
        </w:rPr>
        <w:t xml:space="preserve">Obavezuje se Ministarstvo za evropske integracije da u program uključi sve komentare Evropske komisije.   </w:t>
      </w:r>
    </w:p>
    <w:p w:rsidR="00955127" w:rsidRPr="00955127" w:rsidRDefault="00955127" w:rsidP="00955127">
      <w:pPr>
        <w:pStyle w:val="ListParagraph"/>
        <w:rPr>
          <w:rFonts w:ascii="Book Antiqua" w:eastAsia="Times New Roman" w:hAnsi="Book Antiqua"/>
        </w:rPr>
      </w:pPr>
    </w:p>
    <w:p w:rsidR="00550AA6" w:rsidRDefault="00550AA6" w:rsidP="00955127">
      <w:pPr>
        <w:pStyle w:val="ListParagraph"/>
        <w:numPr>
          <w:ilvl w:val="0"/>
          <w:numId w:val="24"/>
        </w:numPr>
        <w:spacing w:after="120" w:line="240" w:lineRule="auto"/>
        <w:jc w:val="both"/>
        <w:rPr>
          <w:rFonts w:ascii="Book Antiqua" w:eastAsia="Times New Roman" w:hAnsi="Book Antiqua"/>
        </w:rPr>
      </w:pPr>
      <w:r w:rsidRPr="00955127">
        <w:rPr>
          <w:rFonts w:ascii="Book Antiqua" w:eastAsia="Times New Roman" w:hAnsi="Book Antiqua"/>
        </w:rPr>
        <w:t xml:space="preserve">Ministarstvo za evropske integracije je u toku 2017.godine u obavezi da u Program ugradi naredne akcije koje proizilaze iz zaključaka sa sastanaka prvog kruga struktura stabilizacije i pridruživanja utvrđenih MSP.  </w:t>
      </w:r>
    </w:p>
    <w:p w:rsidR="00955127" w:rsidRPr="00955127" w:rsidRDefault="00955127" w:rsidP="00955127">
      <w:pPr>
        <w:pStyle w:val="ListParagraph"/>
        <w:rPr>
          <w:rFonts w:ascii="Book Antiqua" w:eastAsia="Times New Roman" w:hAnsi="Book Antiqua"/>
        </w:rPr>
      </w:pPr>
    </w:p>
    <w:p w:rsidR="00550AA6" w:rsidRDefault="00550AA6" w:rsidP="00955127">
      <w:pPr>
        <w:pStyle w:val="ListParagraph"/>
        <w:numPr>
          <w:ilvl w:val="0"/>
          <w:numId w:val="24"/>
        </w:numPr>
        <w:spacing w:after="120" w:line="240" w:lineRule="auto"/>
        <w:jc w:val="both"/>
        <w:rPr>
          <w:rFonts w:ascii="Book Antiqua" w:eastAsia="Times New Roman" w:hAnsi="Book Antiqua"/>
        </w:rPr>
      </w:pPr>
      <w:r w:rsidRPr="00955127">
        <w:rPr>
          <w:rFonts w:ascii="Book Antiqua" w:eastAsia="Times New Roman" w:hAnsi="Book Antiqua"/>
        </w:rPr>
        <w:t xml:space="preserve"> Obavezuje se generalni sekretar Kancelarije premijera da ovaj program prosledi na usvajanje u Skupštinu Republike Kosovo.  </w:t>
      </w:r>
    </w:p>
    <w:p w:rsidR="00955127" w:rsidRPr="00955127" w:rsidRDefault="00955127" w:rsidP="00955127">
      <w:pPr>
        <w:pStyle w:val="ListParagraph"/>
        <w:rPr>
          <w:rFonts w:ascii="Book Antiqua" w:eastAsia="Times New Roman" w:hAnsi="Book Antiqua"/>
        </w:rPr>
      </w:pPr>
    </w:p>
    <w:p w:rsidR="009F052A" w:rsidRPr="00955127" w:rsidRDefault="00550AA6" w:rsidP="00955127">
      <w:pPr>
        <w:pStyle w:val="ListParagraph"/>
        <w:numPr>
          <w:ilvl w:val="0"/>
          <w:numId w:val="24"/>
        </w:numPr>
        <w:spacing w:after="120" w:line="240" w:lineRule="auto"/>
        <w:jc w:val="both"/>
        <w:rPr>
          <w:rFonts w:ascii="Book Antiqua" w:eastAsia="Times New Roman" w:hAnsi="Book Antiqua"/>
        </w:rPr>
      </w:pPr>
      <w:r w:rsidRPr="00955127">
        <w:rPr>
          <w:rFonts w:ascii="Book Antiqua" w:eastAsia="Times New Roman" w:hAnsi="Book Antiqua"/>
        </w:rPr>
        <w:t>Odluka stupa na snagu danom potpisivanja.</w:t>
      </w:r>
    </w:p>
    <w:p w:rsidR="00274243" w:rsidRPr="002827E4" w:rsidRDefault="00274243" w:rsidP="00274243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2827E4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274243" w:rsidRPr="00955127" w:rsidRDefault="00274243" w:rsidP="00550AA6">
      <w:pPr>
        <w:ind w:left="6030"/>
        <w:rPr>
          <w:rFonts w:ascii="Book Antiqua" w:hAnsi="Book Antiqua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_________________                                                                                                  </w:t>
      </w:r>
      <w:r w:rsidR="00550AA6">
        <w:rPr>
          <w:rFonts w:ascii="Book Antiqua" w:hAnsi="Book Antiqua"/>
          <w:sz w:val="24"/>
          <w:szCs w:val="24"/>
          <w:lang w:val="sr-Latn-RS"/>
        </w:rPr>
        <w:t xml:space="preserve">                           </w:t>
      </w:r>
      <w:r w:rsidRPr="00955127">
        <w:rPr>
          <w:rFonts w:ascii="Book Antiqua" w:hAnsi="Book Antiqua"/>
          <w:lang w:val="sr-Latn-RS"/>
        </w:rPr>
        <w:t xml:space="preserve">Premijer Republike Kosovo  </w:t>
      </w:r>
    </w:p>
    <w:p w:rsidR="00274243" w:rsidRPr="00955127" w:rsidRDefault="00274243" w:rsidP="00274243">
      <w:pPr>
        <w:spacing w:after="0" w:line="240" w:lineRule="auto"/>
        <w:rPr>
          <w:rFonts w:ascii="Book Antiqua" w:hAnsi="Book Antiqua"/>
          <w:lang w:val="sr-Latn-RS"/>
        </w:rPr>
      </w:pPr>
      <w:r w:rsidRPr="00955127">
        <w:rPr>
          <w:rFonts w:ascii="Book Antiqua" w:hAnsi="Book Antiqua"/>
          <w:lang w:val="sr-Latn-RS"/>
        </w:rPr>
        <w:t xml:space="preserve">Dostavlja se: </w:t>
      </w:r>
    </w:p>
    <w:p w:rsidR="00274243" w:rsidRPr="00955127" w:rsidRDefault="00274243" w:rsidP="0027424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955127">
        <w:rPr>
          <w:rFonts w:ascii="Book Antiqua" w:hAnsi="Book Antiqua"/>
          <w:lang w:val="sr-Latn-RS"/>
        </w:rPr>
        <w:t xml:space="preserve">zamenicima Premijera </w:t>
      </w:r>
    </w:p>
    <w:p w:rsidR="00274243" w:rsidRPr="00955127" w:rsidRDefault="00274243" w:rsidP="0027424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955127">
        <w:rPr>
          <w:rFonts w:ascii="Book Antiqua" w:hAnsi="Book Antiqua"/>
          <w:lang w:val="sr-Latn-RS"/>
        </w:rPr>
        <w:t>svim ministarstvima  (ministrima )</w:t>
      </w:r>
    </w:p>
    <w:p w:rsidR="00BE36D2" w:rsidRPr="00955127" w:rsidRDefault="00274243" w:rsidP="00A91ED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955127">
        <w:rPr>
          <w:rFonts w:ascii="Book Antiqua" w:hAnsi="Book Antiqua"/>
          <w:lang w:val="sr-Latn-RS"/>
        </w:rPr>
        <w:t xml:space="preserve">Generalnom sekretaru KPR-a  </w:t>
      </w:r>
    </w:p>
    <w:p w:rsidR="005D5296" w:rsidRPr="00955127" w:rsidRDefault="00274243" w:rsidP="009F052A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955127">
        <w:rPr>
          <w:rFonts w:ascii="Book Antiqua" w:hAnsi="Book Antiqua"/>
          <w:lang w:val="sr-Latn-RS"/>
        </w:rPr>
        <w:t>Arhivi Vlade</w:t>
      </w:r>
    </w:p>
    <w:p w:rsidR="009F052A" w:rsidRDefault="009F052A" w:rsidP="009F052A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9F052A" w:rsidRDefault="009F052A" w:rsidP="009F052A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9F052A" w:rsidRPr="009F052A" w:rsidRDefault="009F052A" w:rsidP="009F052A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886934" w:rsidRPr="002827E4" w:rsidRDefault="00886934" w:rsidP="0088693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color w:val="000000"/>
          <w:sz w:val="24"/>
          <w:szCs w:val="24"/>
          <w:lang w:val="en-US"/>
        </w:rPr>
        <w:drawing>
          <wp:inline distT="0" distB="0" distL="0" distR="0" wp14:anchorId="429D14FA" wp14:editId="1F3A9915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934" w:rsidRPr="002827E4" w:rsidRDefault="00886934" w:rsidP="0088693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 w:val="sr-Latn-RS"/>
        </w:rPr>
        <w:t>Republika e Kosovës</w:t>
      </w:r>
    </w:p>
    <w:p w:rsidR="00886934" w:rsidRPr="002827E4" w:rsidRDefault="00886934" w:rsidP="0088693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Republika Kosova -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>Republic of Kosovo</w:t>
      </w:r>
    </w:p>
    <w:p w:rsidR="00886934" w:rsidRPr="002827E4" w:rsidRDefault="00886934" w:rsidP="0088693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  <w:t>Qeveria - Vlada - Government</w:t>
      </w:r>
    </w:p>
    <w:p w:rsidR="00886934" w:rsidRPr="002827E4" w:rsidRDefault="00886934" w:rsidP="0088693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ab/>
      </w:r>
    </w:p>
    <w:p w:rsidR="00886934" w:rsidRPr="002827E4" w:rsidRDefault="00886934" w:rsidP="0088693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</w:t>
      </w: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                  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Br. 0</w:t>
      </w:r>
      <w:r w:rsidR="00667B16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3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/</w:t>
      </w:r>
      <w:r w:rsidR="00550AA6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136</w:t>
      </w:r>
    </w:p>
    <w:p w:rsidR="00886934" w:rsidRPr="002827E4" w:rsidRDefault="00886934" w:rsidP="0088693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 </w:t>
      </w:r>
      <w:r w:rsidR="00487E2C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</w:t>
      </w:r>
      <w:r w:rsidR="00550AA6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0. 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0</w:t>
      </w:r>
      <w:r w:rsidR="00667B16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3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. 2017</w:t>
      </w:r>
    </w:p>
    <w:p w:rsidR="009F052A" w:rsidRDefault="009F052A" w:rsidP="009F052A">
      <w:pPr>
        <w:jc w:val="both"/>
        <w:rPr>
          <w:rFonts w:ascii="Book Antiqua" w:hAnsi="Book Antiqua"/>
          <w:color w:val="000000"/>
          <w:lang w:val="sr-Latn-RS"/>
        </w:rPr>
      </w:pPr>
    </w:p>
    <w:p w:rsidR="00886934" w:rsidRPr="009F052A" w:rsidRDefault="00886934" w:rsidP="009F052A">
      <w:pPr>
        <w:jc w:val="both"/>
        <w:rPr>
          <w:rFonts w:ascii="Book Antiqua" w:hAnsi="Book Antiqua"/>
          <w:color w:val="000000"/>
          <w:lang w:val="sr-Latn-RS"/>
        </w:rPr>
      </w:pPr>
      <w:r w:rsidRPr="009F052A">
        <w:rPr>
          <w:rFonts w:ascii="Book Antiqua" w:hAnsi="Book Antiqua"/>
          <w:color w:val="000000"/>
          <w:lang w:val="sr-Latn-RS"/>
        </w:rPr>
        <w:t>Vlada Republike Kosova je na osnovu  člana  92 stav 4. i člana  93 stav  (4) Ustava Republike Kosovo,</w:t>
      </w:r>
      <w:r w:rsidR="00667B16" w:rsidRPr="009F052A">
        <w:rPr>
          <w:rFonts w:ascii="Book Antiqua" w:hAnsi="Book Antiqua"/>
          <w:color w:val="000000"/>
          <w:lang w:val="sr-Latn-RS"/>
        </w:rPr>
        <w:t xml:space="preserve"> </w:t>
      </w:r>
      <w:r w:rsidRPr="009F052A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9F052A">
        <w:rPr>
          <w:rFonts w:ascii="Book Antiqua" w:hAnsi="Book Antiqua"/>
          <w:color w:val="000000"/>
          <w:lang w:val="sr-Latn-RS"/>
        </w:rPr>
        <w:t xml:space="preserve">, na sednici održanoj </w:t>
      </w:r>
      <w:r w:rsidR="00487E2C" w:rsidRPr="009F052A">
        <w:rPr>
          <w:rFonts w:ascii="Book Antiqua" w:hAnsi="Book Antiqua"/>
          <w:color w:val="000000"/>
          <w:lang w:val="sr-Latn-RS"/>
        </w:rPr>
        <w:t>1</w:t>
      </w:r>
      <w:r w:rsidR="00550AA6" w:rsidRPr="009F052A">
        <w:rPr>
          <w:rFonts w:ascii="Book Antiqua" w:hAnsi="Book Antiqua"/>
          <w:color w:val="000000"/>
          <w:lang w:val="sr-Latn-RS"/>
        </w:rPr>
        <w:t>0</w:t>
      </w:r>
      <w:r w:rsidRPr="009F052A">
        <w:rPr>
          <w:rFonts w:ascii="Book Antiqua" w:hAnsi="Book Antiqua"/>
          <w:color w:val="000000"/>
          <w:lang w:val="sr-Latn-RS"/>
        </w:rPr>
        <w:t xml:space="preserve">. </w:t>
      </w:r>
      <w:r w:rsidR="00487E2C" w:rsidRPr="009F052A">
        <w:rPr>
          <w:rFonts w:ascii="Book Antiqua" w:hAnsi="Book Antiqua"/>
          <w:color w:val="000000"/>
          <w:lang w:val="sr-Latn-RS"/>
        </w:rPr>
        <w:t>marta</w:t>
      </w:r>
      <w:r w:rsidRPr="009F052A">
        <w:rPr>
          <w:rFonts w:ascii="Book Antiqua" w:hAnsi="Book Antiqua"/>
          <w:color w:val="000000"/>
          <w:lang w:val="sr-Latn-RS"/>
        </w:rPr>
        <w:t xml:space="preserve">  2017 godine, je donela:</w:t>
      </w:r>
    </w:p>
    <w:p w:rsidR="00667B16" w:rsidRPr="009F052A" w:rsidRDefault="00886934" w:rsidP="009F052A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 w:rsidRPr="002827E4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</w:p>
    <w:p w:rsidR="009F052A" w:rsidRDefault="00550AA6" w:rsidP="009F052A">
      <w:pPr>
        <w:pStyle w:val="ListParagraph"/>
        <w:numPr>
          <w:ilvl w:val="0"/>
          <w:numId w:val="25"/>
        </w:numPr>
        <w:spacing w:line="240" w:lineRule="auto"/>
        <w:ind w:left="0" w:firstLine="0"/>
        <w:jc w:val="both"/>
        <w:rPr>
          <w:rFonts w:ascii="Book Antiqua" w:eastAsia="MS Mincho" w:hAnsi="Book Antiqua" w:cs="Times New Roman"/>
        </w:rPr>
      </w:pPr>
      <w:r w:rsidRPr="00550AA6">
        <w:rPr>
          <w:rFonts w:ascii="Book Antiqua" w:eastAsia="MS Mincho" w:hAnsi="Book Antiqua" w:cs="Times New Roman"/>
        </w:rPr>
        <w:t>Usvojen je nacrt odluke o pokretanju procesa planiranja IPA 2018. do 2020. godine, uz sugestiju da se u toku ovog procesa usklade sva pitanja između resornih ministarstava.</w:t>
      </w:r>
    </w:p>
    <w:p w:rsidR="009F052A" w:rsidRDefault="00550AA6" w:rsidP="009F052A">
      <w:pPr>
        <w:pStyle w:val="ListParagraph"/>
        <w:spacing w:line="240" w:lineRule="auto"/>
        <w:ind w:left="0"/>
        <w:jc w:val="both"/>
        <w:rPr>
          <w:rFonts w:ascii="Book Antiqua" w:eastAsia="MS Mincho" w:hAnsi="Book Antiqua" w:cs="Times New Roman"/>
        </w:rPr>
      </w:pPr>
      <w:r w:rsidRPr="00550AA6">
        <w:rPr>
          <w:rFonts w:ascii="Book Antiqua" w:eastAsia="MS Mincho" w:hAnsi="Book Antiqua" w:cs="Times New Roman"/>
        </w:rPr>
        <w:t xml:space="preserve">  </w:t>
      </w:r>
    </w:p>
    <w:p w:rsidR="00550AA6" w:rsidRDefault="00550AA6" w:rsidP="009F052A">
      <w:pPr>
        <w:pStyle w:val="ListParagraph"/>
        <w:numPr>
          <w:ilvl w:val="0"/>
          <w:numId w:val="25"/>
        </w:numPr>
        <w:spacing w:line="240" w:lineRule="auto"/>
        <w:ind w:left="0" w:firstLine="0"/>
        <w:jc w:val="both"/>
        <w:rPr>
          <w:rFonts w:ascii="Book Antiqua" w:eastAsia="MS Mincho" w:hAnsi="Book Antiqua" w:cs="Times New Roman"/>
        </w:rPr>
      </w:pPr>
      <w:r w:rsidRPr="009F052A">
        <w:rPr>
          <w:rFonts w:ascii="Book Antiqua" w:eastAsia="MS Mincho" w:hAnsi="Book Antiqua" w:cs="Times New Roman"/>
        </w:rPr>
        <w:t xml:space="preserve">Sastavni deo ove odluke su i smernice Ministarstva za evropske integracije i kalendar planiranja programa IPA-2018-2020.  </w:t>
      </w:r>
    </w:p>
    <w:p w:rsidR="009F052A" w:rsidRPr="009F052A" w:rsidRDefault="009F052A" w:rsidP="009F052A">
      <w:pPr>
        <w:pStyle w:val="ListParagraph"/>
        <w:rPr>
          <w:rFonts w:ascii="Book Antiqua" w:eastAsia="MS Mincho" w:hAnsi="Book Antiqua" w:cs="Times New Roman"/>
        </w:rPr>
      </w:pPr>
    </w:p>
    <w:p w:rsidR="00550AA6" w:rsidRDefault="00550AA6" w:rsidP="009F052A">
      <w:pPr>
        <w:pStyle w:val="ListParagraph"/>
        <w:numPr>
          <w:ilvl w:val="0"/>
          <w:numId w:val="25"/>
        </w:numPr>
        <w:spacing w:line="240" w:lineRule="auto"/>
        <w:ind w:left="0" w:firstLine="0"/>
        <w:jc w:val="both"/>
        <w:rPr>
          <w:rFonts w:ascii="Book Antiqua" w:eastAsia="MS Mincho" w:hAnsi="Book Antiqua" w:cs="Times New Roman"/>
        </w:rPr>
      </w:pPr>
      <w:r w:rsidRPr="009F052A">
        <w:rPr>
          <w:rFonts w:ascii="Book Antiqua" w:eastAsia="MS Mincho" w:hAnsi="Book Antiqua" w:cs="Times New Roman"/>
        </w:rPr>
        <w:t xml:space="preserve">Ministarstvo za evropske integracije je dužno da preduzme sve korake u skladu sa važećim zakonima, sa ciljem sprovođenja procesa planiranja IPA za 2018-2020.  </w:t>
      </w:r>
    </w:p>
    <w:p w:rsidR="009F052A" w:rsidRPr="009F052A" w:rsidRDefault="009F052A" w:rsidP="009F052A">
      <w:pPr>
        <w:pStyle w:val="ListParagraph"/>
        <w:rPr>
          <w:rFonts w:ascii="Book Antiqua" w:eastAsia="MS Mincho" w:hAnsi="Book Antiqua" w:cs="Times New Roman"/>
        </w:rPr>
      </w:pPr>
    </w:p>
    <w:p w:rsidR="00550AA6" w:rsidRDefault="00550AA6" w:rsidP="009F052A">
      <w:pPr>
        <w:pStyle w:val="ListParagraph"/>
        <w:numPr>
          <w:ilvl w:val="0"/>
          <w:numId w:val="25"/>
        </w:numPr>
        <w:spacing w:line="240" w:lineRule="auto"/>
        <w:ind w:left="0" w:firstLine="0"/>
        <w:jc w:val="both"/>
        <w:rPr>
          <w:rFonts w:ascii="Book Antiqua" w:eastAsia="MS Mincho" w:hAnsi="Book Antiqua" w:cs="Times New Roman"/>
        </w:rPr>
      </w:pPr>
      <w:r w:rsidRPr="009F052A">
        <w:rPr>
          <w:rFonts w:ascii="Book Antiqua" w:eastAsia="MS Mincho" w:hAnsi="Book Antiqua" w:cs="Times New Roman"/>
        </w:rPr>
        <w:t xml:space="preserve">Obavezuju se institucije koje imaju koristi od IPA da za period od 2018-2020  imenuju više službenike za programiranje (VSP) i da potvrde njihova imena u Ministarstvu za evropske integracije, u roku od dve nedelje.  </w:t>
      </w:r>
    </w:p>
    <w:p w:rsidR="009F052A" w:rsidRPr="009F052A" w:rsidRDefault="009F052A" w:rsidP="009F052A">
      <w:pPr>
        <w:pStyle w:val="ListParagraph"/>
        <w:rPr>
          <w:rFonts w:ascii="Book Antiqua" w:eastAsia="MS Mincho" w:hAnsi="Book Antiqua" w:cs="Times New Roman"/>
        </w:rPr>
      </w:pPr>
    </w:p>
    <w:p w:rsidR="00550AA6" w:rsidRPr="009F052A" w:rsidRDefault="00550AA6" w:rsidP="009F052A">
      <w:pPr>
        <w:pStyle w:val="ListParagraph"/>
        <w:numPr>
          <w:ilvl w:val="0"/>
          <w:numId w:val="25"/>
        </w:numPr>
        <w:spacing w:line="240" w:lineRule="auto"/>
        <w:ind w:left="0" w:firstLine="0"/>
        <w:jc w:val="both"/>
        <w:rPr>
          <w:rFonts w:ascii="Book Antiqua" w:eastAsia="MS Mincho" w:hAnsi="Book Antiqua" w:cs="Times New Roman"/>
        </w:rPr>
      </w:pPr>
      <w:r w:rsidRPr="009F052A">
        <w:rPr>
          <w:rFonts w:ascii="Book Antiqua" w:eastAsia="MS Mincho" w:hAnsi="Book Antiqua" w:cs="Times New Roman"/>
        </w:rPr>
        <w:t>Odluka stupa na snagu danom potpisivanja.</w:t>
      </w:r>
    </w:p>
    <w:p w:rsidR="00886934" w:rsidRPr="002827E4" w:rsidRDefault="00886934" w:rsidP="00886934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2827E4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886934" w:rsidRPr="002827E4" w:rsidRDefault="002827E4" w:rsidP="002827E4">
      <w:pPr>
        <w:ind w:left="5760"/>
        <w:rPr>
          <w:rFonts w:ascii="Book Antiqua" w:hAnsi="Book Antiqua"/>
          <w:sz w:val="24"/>
          <w:szCs w:val="24"/>
          <w:lang w:val="sr-Latn-RS"/>
        </w:rPr>
      </w:pPr>
      <w:r>
        <w:rPr>
          <w:rFonts w:ascii="Book Antiqua" w:hAnsi="Book Antiqua"/>
          <w:sz w:val="24"/>
          <w:szCs w:val="24"/>
          <w:lang w:val="sr-Latn-RS"/>
        </w:rPr>
        <w:t xml:space="preserve">        </w:t>
      </w:r>
      <w:r w:rsidR="00886934" w:rsidRPr="002827E4">
        <w:rPr>
          <w:rFonts w:ascii="Book Antiqua" w:hAnsi="Book Antiqua"/>
          <w:sz w:val="24"/>
          <w:szCs w:val="24"/>
          <w:lang w:val="sr-Latn-RS"/>
        </w:rPr>
        <w:t xml:space="preserve">_________________                                                                                                                                 Premijer Republike Kosovo  </w:t>
      </w:r>
    </w:p>
    <w:p w:rsidR="00886934" w:rsidRPr="002827E4" w:rsidRDefault="00886934" w:rsidP="00886934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Dostavlja se: </w:t>
      </w:r>
    </w:p>
    <w:p w:rsidR="00886934" w:rsidRPr="002827E4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886934" w:rsidRPr="002827E4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886934" w:rsidRPr="002827E4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Generalnom sekretaru KPR-a  </w:t>
      </w:r>
    </w:p>
    <w:p w:rsidR="00886934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Arhivi Vlade</w:t>
      </w:r>
    </w:p>
    <w:p w:rsidR="009F052A" w:rsidRDefault="009F052A" w:rsidP="009F052A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9F052A" w:rsidRDefault="009F052A" w:rsidP="009F052A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9F052A" w:rsidRDefault="009F052A" w:rsidP="009F052A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9F052A" w:rsidRDefault="009F052A" w:rsidP="009F052A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9F052A" w:rsidRDefault="009F052A" w:rsidP="009F052A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9F052A" w:rsidRDefault="009F052A" w:rsidP="009F052A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9F052A" w:rsidRDefault="009F052A" w:rsidP="009F052A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9F052A" w:rsidRDefault="009F052A" w:rsidP="00667B16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886934" w:rsidRPr="002827E4" w:rsidRDefault="00886934" w:rsidP="0088693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color w:val="000000"/>
          <w:sz w:val="24"/>
          <w:szCs w:val="24"/>
          <w:lang w:val="en-US"/>
        </w:rPr>
        <w:drawing>
          <wp:inline distT="0" distB="0" distL="0" distR="0" wp14:anchorId="20A63AC4" wp14:editId="242944AD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934" w:rsidRPr="002827E4" w:rsidRDefault="00886934" w:rsidP="0088693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 w:val="sr-Latn-RS"/>
        </w:rPr>
        <w:t>Republika e Kosovës</w:t>
      </w:r>
    </w:p>
    <w:p w:rsidR="00886934" w:rsidRPr="002827E4" w:rsidRDefault="00886934" w:rsidP="0088693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Republika Kosova -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>Republic of Kosovo</w:t>
      </w:r>
    </w:p>
    <w:p w:rsidR="00886934" w:rsidRPr="002827E4" w:rsidRDefault="00886934" w:rsidP="0088693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  <w:t>Qeveria - Vlada - Government</w:t>
      </w:r>
    </w:p>
    <w:p w:rsidR="00886934" w:rsidRPr="002827E4" w:rsidRDefault="00886934" w:rsidP="0088693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ab/>
      </w:r>
    </w:p>
    <w:p w:rsidR="00886934" w:rsidRPr="002827E4" w:rsidRDefault="00886934" w:rsidP="0088693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</w:t>
      </w: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                  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Br. 0</w:t>
      </w:r>
      <w:r w:rsidR="009F052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4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/</w:t>
      </w:r>
      <w:r w:rsidR="00550AA6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136</w:t>
      </w:r>
    </w:p>
    <w:p w:rsidR="00886934" w:rsidRPr="002827E4" w:rsidRDefault="00886934" w:rsidP="0088693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</w:t>
      </w:r>
      <w:r w:rsidR="004523F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  <w:r w:rsidR="00487E2C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</w:t>
      </w:r>
      <w:r w:rsidR="004523F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0</w:t>
      </w:r>
      <w:r w:rsidR="00955127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.</w:t>
      </w:r>
      <w:bookmarkStart w:id="0" w:name="_GoBack"/>
      <w:bookmarkEnd w:id="0"/>
      <w:r w:rsidR="00667B16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03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. 2017</w:t>
      </w:r>
    </w:p>
    <w:p w:rsidR="009F052A" w:rsidRDefault="009F052A" w:rsidP="009F052A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9F052A" w:rsidRPr="009F052A" w:rsidRDefault="00886934" w:rsidP="009F052A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9F052A">
        <w:rPr>
          <w:rFonts w:ascii="Book Antiqua" w:hAnsi="Book Antiqua"/>
          <w:color w:val="000000"/>
          <w:lang w:val="sr-Latn-RS"/>
        </w:rPr>
        <w:t>Vlada Republike Kosova je na os</w:t>
      </w:r>
      <w:r w:rsidR="009F052A">
        <w:rPr>
          <w:rFonts w:ascii="Book Antiqua" w:hAnsi="Book Antiqua"/>
          <w:color w:val="000000"/>
          <w:lang w:val="sr-Latn-RS"/>
        </w:rPr>
        <w:t xml:space="preserve">novu člana 92 stav 4. i člana 93 stav </w:t>
      </w:r>
      <w:r w:rsidRPr="009F052A">
        <w:rPr>
          <w:rFonts w:ascii="Book Antiqua" w:hAnsi="Book Antiqua"/>
          <w:color w:val="000000"/>
          <w:lang w:val="sr-Latn-RS"/>
        </w:rPr>
        <w:t xml:space="preserve">(4) Ustava Republike Kosovo, </w:t>
      </w:r>
      <w:r w:rsidR="004523F4" w:rsidRPr="009F052A">
        <w:rPr>
          <w:rFonts w:ascii="Book Antiqua" w:hAnsi="Book Antiqua"/>
          <w:color w:val="000000"/>
          <w:lang w:val="sr-Latn-RS"/>
        </w:rPr>
        <w:t>Zakona br. 04/L-144 o davanju  na korišćenje  i razmeni nepokretne opštinske imovin</w:t>
      </w:r>
      <w:r w:rsidR="009F052A">
        <w:rPr>
          <w:rFonts w:ascii="Book Antiqua" w:hAnsi="Book Antiqua"/>
          <w:color w:val="000000"/>
          <w:lang w:val="sr-Latn-RS"/>
        </w:rPr>
        <w:t>e  i Pravilnika VRK br. 23/2013</w:t>
      </w:r>
      <w:r w:rsidR="004523F4" w:rsidRPr="009F052A">
        <w:rPr>
          <w:rFonts w:ascii="Book Antiqua" w:hAnsi="Book Antiqua"/>
          <w:color w:val="000000"/>
          <w:lang w:val="sr-Latn-RS"/>
        </w:rPr>
        <w:t xml:space="preserve">  za utvrđivanje p</w:t>
      </w:r>
      <w:r w:rsidR="009F052A">
        <w:rPr>
          <w:rFonts w:ascii="Book Antiqua" w:hAnsi="Book Antiqua"/>
          <w:color w:val="000000"/>
          <w:lang w:val="sr-Latn-RS"/>
        </w:rPr>
        <w:t>rocedure za davanje na upotrebu</w:t>
      </w:r>
      <w:r w:rsidR="004523F4" w:rsidRPr="009F052A">
        <w:rPr>
          <w:rFonts w:ascii="Book Antiqua" w:hAnsi="Book Antiqua"/>
          <w:color w:val="000000"/>
          <w:lang w:val="sr-Latn-RS"/>
        </w:rPr>
        <w:t xml:space="preserve"> i razmenu nepokretne opštinske imovine, </w:t>
      </w:r>
      <w:r w:rsidR="009F052A">
        <w:rPr>
          <w:rFonts w:ascii="Book Antiqua" w:hAnsi="Book Antiqua"/>
          <w:lang w:val="sr-Latn-RS"/>
        </w:rPr>
        <w:t xml:space="preserve">na </w:t>
      </w:r>
      <w:r w:rsidRPr="009F052A">
        <w:rPr>
          <w:rFonts w:ascii="Book Antiqua" w:hAnsi="Book Antiqua"/>
          <w:lang w:val="sr-Latn-RS"/>
        </w:rPr>
        <w:t>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9F052A">
        <w:rPr>
          <w:rFonts w:ascii="Book Antiqua" w:hAnsi="Book Antiqua"/>
          <w:color w:val="000000"/>
          <w:lang w:val="sr-Latn-RS"/>
        </w:rPr>
        <w:t>, Vlada Republike Kosovo je</w:t>
      </w:r>
      <w:r w:rsidR="00667B16" w:rsidRPr="009F052A">
        <w:rPr>
          <w:rFonts w:ascii="Book Antiqua" w:hAnsi="Book Antiqua"/>
          <w:color w:val="000000"/>
          <w:lang w:val="sr-Latn-RS"/>
        </w:rPr>
        <w:t xml:space="preserve"> na </w:t>
      </w:r>
      <w:r w:rsidRPr="009F052A">
        <w:rPr>
          <w:rFonts w:ascii="Book Antiqua" w:hAnsi="Book Antiqua"/>
          <w:color w:val="000000"/>
          <w:lang w:val="sr-Latn-RS"/>
        </w:rPr>
        <w:t xml:space="preserve"> sednici održanoj </w:t>
      </w:r>
      <w:r w:rsidR="00487E2C" w:rsidRPr="009F052A">
        <w:rPr>
          <w:rFonts w:ascii="Book Antiqua" w:hAnsi="Book Antiqua"/>
          <w:lang w:val="sr-Latn-RS"/>
        </w:rPr>
        <w:t>1</w:t>
      </w:r>
      <w:r w:rsidR="004523F4" w:rsidRPr="009F052A">
        <w:rPr>
          <w:rFonts w:ascii="Book Antiqua" w:hAnsi="Book Antiqua"/>
          <w:lang w:val="sr-Latn-RS"/>
        </w:rPr>
        <w:t>0</w:t>
      </w:r>
      <w:r w:rsidRPr="009F052A">
        <w:rPr>
          <w:rFonts w:ascii="Book Antiqua" w:hAnsi="Book Antiqua"/>
          <w:lang w:val="sr-Latn-RS"/>
        </w:rPr>
        <w:t xml:space="preserve"> </w:t>
      </w:r>
      <w:r w:rsidR="00487E2C" w:rsidRPr="009F052A">
        <w:rPr>
          <w:rFonts w:ascii="Book Antiqua" w:hAnsi="Book Antiqua"/>
          <w:lang w:val="sr-Latn-RS"/>
        </w:rPr>
        <w:t>marta</w:t>
      </w:r>
      <w:r w:rsidRPr="009F052A">
        <w:rPr>
          <w:rFonts w:ascii="Book Antiqua" w:hAnsi="Book Antiqua"/>
          <w:lang w:val="sr-Latn-RS"/>
        </w:rPr>
        <w:t xml:space="preserve"> 2017, donela sledeću:</w:t>
      </w:r>
    </w:p>
    <w:p w:rsidR="009F052A" w:rsidRPr="009F052A" w:rsidRDefault="009F052A" w:rsidP="009F052A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r-Latn-RS"/>
        </w:rPr>
      </w:pPr>
    </w:p>
    <w:p w:rsidR="00886934" w:rsidRDefault="00886934" w:rsidP="00886934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 w:rsidRPr="002827E4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</w:p>
    <w:p w:rsidR="004523F4" w:rsidRPr="009F052A" w:rsidRDefault="009F052A" w:rsidP="009F052A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Book Antiqua" w:hAnsi="Book Antiqua"/>
          <w:bCs/>
          <w:lang w:val="sr-Latn-RS"/>
        </w:rPr>
      </w:pPr>
      <w:r w:rsidRPr="009F052A">
        <w:rPr>
          <w:rFonts w:ascii="Book Antiqua" w:hAnsi="Book Antiqua"/>
          <w:bCs/>
          <w:lang w:val="sr-Latn-RS"/>
        </w:rPr>
        <w:t>Usvojen je</w:t>
      </w:r>
      <w:r w:rsidR="004523F4" w:rsidRPr="009F052A">
        <w:rPr>
          <w:rFonts w:ascii="Book Antiqua" w:hAnsi="Book Antiqua"/>
          <w:bCs/>
          <w:lang w:val="sr-Latn-RS"/>
        </w:rPr>
        <w:t xml:space="preserve"> predlog Ministarstva za lokalnu samoupravu, u vezi zahteva opštine Uroševac za razmenu nepokretne imovine za katasta</w:t>
      </w:r>
      <w:r>
        <w:rPr>
          <w:rFonts w:ascii="Book Antiqua" w:hAnsi="Book Antiqua"/>
          <w:bCs/>
          <w:lang w:val="sr-Latn-RS"/>
        </w:rPr>
        <w:t>rske parcele pod brojevima 10-0</w:t>
      </w:r>
      <w:r w:rsidR="004523F4" w:rsidRPr="009F052A">
        <w:rPr>
          <w:rFonts w:ascii="Book Antiqua" w:hAnsi="Book Antiqua"/>
          <w:bCs/>
          <w:lang w:val="sr-Latn-RS"/>
        </w:rPr>
        <w:t>, lokacija</w:t>
      </w:r>
      <w:r>
        <w:rPr>
          <w:rFonts w:ascii="Book Antiqua" w:hAnsi="Book Antiqua"/>
          <w:bCs/>
          <w:lang w:val="sr-Latn-RS"/>
        </w:rPr>
        <w:t xml:space="preserve"> pod nazivom "Pećine (Shpellat)</w:t>
      </w:r>
      <w:r w:rsidR="004523F4" w:rsidRPr="009F052A">
        <w:rPr>
          <w:rFonts w:ascii="Book Antiqua" w:hAnsi="Book Antiqua"/>
          <w:bCs/>
          <w:lang w:val="sr-Latn-RS"/>
        </w:rPr>
        <w:t>" planinsk</w:t>
      </w:r>
      <w:r>
        <w:rPr>
          <w:rFonts w:ascii="Book Antiqua" w:hAnsi="Book Antiqua"/>
          <w:bCs/>
          <w:lang w:val="sr-Latn-RS"/>
        </w:rPr>
        <w:t>i kulture na površini 125397m²</w:t>
      </w:r>
      <w:r w:rsidR="004523F4" w:rsidRPr="009F052A">
        <w:rPr>
          <w:rFonts w:ascii="Book Antiqua" w:hAnsi="Book Antiqua"/>
          <w:bCs/>
          <w:lang w:val="sr-Latn-RS"/>
        </w:rPr>
        <w:t>, katastarsko područje  Mirosavlje, imovina opštine Uroševac, i katastarska parcela br.1149-0, mesto koje se zove "Pećina" planinska kultura Mirosavlje ; imovina opštine Uroševac površine od 109944m² ukupne površine  235341m², sa katastarskim parcelama br. 122-0 mesto koje se zove "Živa" na površini od  184295m², planinske kulture</w:t>
      </w:r>
      <w:r>
        <w:rPr>
          <w:rFonts w:ascii="Book Antiqua" w:hAnsi="Book Antiqua"/>
          <w:bCs/>
          <w:lang w:val="sr-Latn-RS"/>
        </w:rPr>
        <w:t xml:space="preserve"> druge klase, društvena imovina</w:t>
      </w:r>
      <w:r w:rsidR="004523F4" w:rsidRPr="009F052A">
        <w:rPr>
          <w:rFonts w:ascii="Book Antiqua" w:hAnsi="Book Antiqua"/>
          <w:bCs/>
          <w:lang w:val="sr-Latn-RS"/>
        </w:rPr>
        <w:t xml:space="preserve"> Šumskog gazdinstva  Uroševac,  i katastarska parcela br.123-0, mesto se zove "Živa "na površini od  10088m², planinske  kulture druge klase imovina šumskog gaz</w:t>
      </w:r>
      <w:r>
        <w:rPr>
          <w:rFonts w:ascii="Book Antiqua" w:hAnsi="Book Antiqua"/>
          <w:bCs/>
          <w:lang w:val="sr-Latn-RS"/>
        </w:rPr>
        <w:t>dinstva Uroševac</w:t>
      </w:r>
      <w:r w:rsidR="004523F4" w:rsidRPr="009F052A">
        <w:rPr>
          <w:rFonts w:ascii="Book Antiqua" w:hAnsi="Book Antiqua"/>
          <w:bCs/>
          <w:lang w:val="sr-Latn-RS"/>
        </w:rPr>
        <w:t xml:space="preserve"> ukupne površine 194388 m², pod upravom Agencije za šume Kosova, u cilju realizacije projekta "Izgradnja gradskog groblja u Uroševcu".</w:t>
      </w:r>
    </w:p>
    <w:p w:rsidR="004523F4" w:rsidRPr="009F052A" w:rsidRDefault="004523F4" w:rsidP="009F052A">
      <w:pPr>
        <w:pStyle w:val="ListParagraph"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Fonts w:ascii="Book Antiqua" w:hAnsi="Book Antiqua"/>
          <w:bCs/>
          <w:lang w:val="sr-Latn-RS"/>
        </w:rPr>
      </w:pPr>
      <w:r w:rsidRPr="009F052A">
        <w:rPr>
          <w:rFonts w:ascii="Book Antiqua" w:hAnsi="Book Antiqua"/>
          <w:bCs/>
          <w:lang w:val="sr-Latn-RS"/>
        </w:rPr>
        <w:t xml:space="preserve">Ova odluka, zajedno sa tabelarnim i grafičkim delovima predstavlja pravni osnov za upis u katastarske knjige u ime novih nosilaca, iz stava 1. ove odluke.  </w:t>
      </w:r>
    </w:p>
    <w:p w:rsidR="004523F4" w:rsidRPr="009F052A" w:rsidRDefault="004523F4" w:rsidP="009F052A">
      <w:pPr>
        <w:pStyle w:val="ListParagraph"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Fonts w:ascii="Book Antiqua" w:hAnsi="Book Antiqua"/>
          <w:bCs/>
          <w:lang w:val="sr-Latn-RS"/>
        </w:rPr>
      </w:pPr>
      <w:r w:rsidRPr="009F052A">
        <w:rPr>
          <w:rFonts w:ascii="Book Antiqua" w:hAnsi="Book Antiqua"/>
          <w:bCs/>
          <w:lang w:val="sr-Latn-RS"/>
        </w:rPr>
        <w:t xml:space="preserve">Obavezuje se Ministarstvo poljoprivrede, šumarstva i ruralnog razvoja, opštine Uroševac i druge relevantne institucije na sprovođenje ove odluke.  </w:t>
      </w:r>
    </w:p>
    <w:p w:rsidR="004523F4" w:rsidRPr="009F052A" w:rsidRDefault="004523F4" w:rsidP="009F052A">
      <w:pPr>
        <w:pStyle w:val="ListParagraph"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Fonts w:ascii="Book Antiqua" w:hAnsi="Book Antiqua"/>
          <w:bCs/>
          <w:lang w:val="sr-Latn-RS"/>
        </w:rPr>
      </w:pPr>
      <w:r w:rsidRPr="009F052A">
        <w:rPr>
          <w:rFonts w:ascii="Book Antiqua" w:hAnsi="Book Antiqua"/>
          <w:bCs/>
          <w:lang w:val="sr-Latn-RS"/>
        </w:rPr>
        <w:t xml:space="preserve">Stupanjem na snagu ove odluke, katastarske službe su dužne da izvrše proceduralne i tehničke mere za njeno sprovođenje. </w:t>
      </w:r>
    </w:p>
    <w:p w:rsidR="009F052A" w:rsidRDefault="004523F4" w:rsidP="009F052A">
      <w:pPr>
        <w:pStyle w:val="ListParagraph"/>
        <w:numPr>
          <w:ilvl w:val="0"/>
          <w:numId w:val="28"/>
        </w:numPr>
        <w:tabs>
          <w:tab w:val="left" w:pos="0"/>
        </w:tabs>
        <w:spacing w:line="240" w:lineRule="auto"/>
        <w:rPr>
          <w:rFonts w:ascii="Book Antiqua" w:hAnsi="Book Antiqua"/>
          <w:bCs/>
          <w:lang w:val="sr-Latn-RS"/>
        </w:rPr>
      </w:pPr>
      <w:r w:rsidRPr="009F052A">
        <w:rPr>
          <w:rFonts w:ascii="Book Antiqua" w:hAnsi="Book Antiqua"/>
          <w:bCs/>
          <w:lang w:val="sr-Latn-RS"/>
        </w:rPr>
        <w:t>Odluka stupa na snagu nakon objavljivanja u Službenom listu Republike Kosovo.</w:t>
      </w:r>
    </w:p>
    <w:p w:rsidR="009F052A" w:rsidRPr="009F052A" w:rsidRDefault="009F052A" w:rsidP="009F052A">
      <w:pPr>
        <w:pStyle w:val="ListParagraph"/>
        <w:tabs>
          <w:tab w:val="left" w:pos="0"/>
        </w:tabs>
        <w:spacing w:line="240" w:lineRule="auto"/>
        <w:ind w:left="360"/>
        <w:rPr>
          <w:rFonts w:ascii="Book Antiqua" w:hAnsi="Book Antiqua"/>
          <w:bCs/>
          <w:lang w:val="sr-Latn-RS"/>
        </w:rPr>
      </w:pPr>
    </w:p>
    <w:p w:rsidR="00886934" w:rsidRPr="002827E4" w:rsidRDefault="00886934" w:rsidP="00886934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2827E4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886934" w:rsidRPr="002827E4" w:rsidRDefault="00886934" w:rsidP="002827E4">
      <w:pPr>
        <w:ind w:left="6120" w:firstLine="36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_________________                                                                                                                                  Premijer Republike Kosovo  </w:t>
      </w:r>
    </w:p>
    <w:p w:rsidR="00886934" w:rsidRPr="002827E4" w:rsidRDefault="00886934" w:rsidP="00886934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Dostavlja se: </w:t>
      </w:r>
    </w:p>
    <w:p w:rsidR="00886934" w:rsidRPr="002827E4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886934" w:rsidRPr="002827E4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886934" w:rsidRPr="002827E4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Generalnom sekretaru KPR-a  </w:t>
      </w:r>
    </w:p>
    <w:p w:rsidR="00886934" w:rsidRPr="002827E4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Arhivi Vlade</w:t>
      </w:r>
    </w:p>
    <w:p w:rsidR="00886934" w:rsidRPr="002827E4" w:rsidRDefault="00886934" w:rsidP="00886934">
      <w:pPr>
        <w:rPr>
          <w:rFonts w:ascii="Book Antiqua" w:hAnsi="Book Antiqua"/>
          <w:sz w:val="24"/>
          <w:szCs w:val="24"/>
          <w:lang w:val="sr-Latn-RS"/>
        </w:rPr>
      </w:pPr>
    </w:p>
    <w:sectPr w:rsidR="00886934" w:rsidRPr="002827E4" w:rsidSect="009F052A">
      <w:pgSz w:w="12240" w:h="15840"/>
      <w:pgMar w:top="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4C76"/>
    <w:multiLevelType w:val="hybridMultilevel"/>
    <w:tmpl w:val="B9881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4584A"/>
    <w:multiLevelType w:val="hybridMultilevel"/>
    <w:tmpl w:val="3AC889C4"/>
    <w:lvl w:ilvl="0" w:tplc="A9F46ACA">
      <w:start w:val="1"/>
      <w:numFmt w:val="decimal"/>
      <w:lvlText w:val="%1."/>
      <w:lvlJc w:val="left"/>
      <w:pPr>
        <w:ind w:left="90" w:hanging="360"/>
      </w:pPr>
      <w:rPr>
        <w:rFonts w:eastAsia="MS Mincho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>
    <w:nsid w:val="10925D94"/>
    <w:multiLevelType w:val="hybridMultilevel"/>
    <w:tmpl w:val="03E4AAF2"/>
    <w:lvl w:ilvl="0" w:tplc="7A081AC2">
      <w:start w:val="1"/>
      <w:numFmt w:val="decimal"/>
      <w:lvlText w:val="%1."/>
      <w:lvlJc w:val="left"/>
      <w:pPr>
        <w:ind w:left="720" w:hanging="360"/>
      </w:pPr>
      <w:rPr>
        <w:rFonts w:eastAsia="MS Mincho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46A3A"/>
    <w:multiLevelType w:val="hybridMultilevel"/>
    <w:tmpl w:val="697AD37A"/>
    <w:lvl w:ilvl="0" w:tplc="8C38D2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6E16E03"/>
    <w:multiLevelType w:val="hybridMultilevel"/>
    <w:tmpl w:val="62A4884C"/>
    <w:lvl w:ilvl="0" w:tplc="3F9234D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19C25678"/>
    <w:multiLevelType w:val="hybridMultilevel"/>
    <w:tmpl w:val="B0765064"/>
    <w:lvl w:ilvl="0" w:tplc="E8EC3294">
      <w:start w:val="1"/>
      <w:numFmt w:val="decimal"/>
      <w:lvlText w:val="%1."/>
      <w:lvlJc w:val="left"/>
      <w:pPr>
        <w:ind w:left="720" w:hanging="360"/>
      </w:pPr>
      <w:rPr>
        <w:rFonts w:eastAsia="MS Mincho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34C75"/>
    <w:multiLevelType w:val="hybridMultilevel"/>
    <w:tmpl w:val="2BE0B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E6A0D"/>
    <w:multiLevelType w:val="hybridMultilevel"/>
    <w:tmpl w:val="BE788BEC"/>
    <w:lvl w:ilvl="0" w:tplc="1C9CFB6A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>
    <w:nsid w:val="33AB66BB"/>
    <w:multiLevelType w:val="hybridMultilevel"/>
    <w:tmpl w:val="E9B09490"/>
    <w:lvl w:ilvl="0" w:tplc="517207EA">
      <w:start w:val="1"/>
      <w:numFmt w:val="decimal"/>
      <w:lvlText w:val="%1."/>
      <w:lvlJc w:val="left"/>
      <w:pPr>
        <w:ind w:left="720" w:hanging="360"/>
      </w:pPr>
      <w:rPr>
        <w:rFonts w:eastAsia="MS Mincho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B10D0"/>
    <w:multiLevelType w:val="hybridMultilevel"/>
    <w:tmpl w:val="6EAE6812"/>
    <w:lvl w:ilvl="0" w:tplc="1CE60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D21735"/>
    <w:multiLevelType w:val="hybridMultilevel"/>
    <w:tmpl w:val="00808E12"/>
    <w:lvl w:ilvl="0" w:tplc="6BE0E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335FF5"/>
    <w:multiLevelType w:val="hybridMultilevel"/>
    <w:tmpl w:val="B9021F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A542B09"/>
    <w:multiLevelType w:val="hybridMultilevel"/>
    <w:tmpl w:val="6C6E20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D76071"/>
    <w:multiLevelType w:val="hybridMultilevel"/>
    <w:tmpl w:val="546E64D0"/>
    <w:lvl w:ilvl="0" w:tplc="D6561C2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E500B"/>
    <w:multiLevelType w:val="hybridMultilevel"/>
    <w:tmpl w:val="998640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101AD5"/>
    <w:multiLevelType w:val="hybridMultilevel"/>
    <w:tmpl w:val="7E3C6564"/>
    <w:lvl w:ilvl="0" w:tplc="9DD6B4BE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6">
    <w:nsid w:val="564F5594"/>
    <w:multiLevelType w:val="hybridMultilevel"/>
    <w:tmpl w:val="67E099E2"/>
    <w:lvl w:ilvl="0" w:tplc="FD764CCA">
      <w:start w:val="1"/>
      <w:numFmt w:val="decimal"/>
      <w:lvlText w:val="%1."/>
      <w:lvlJc w:val="left"/>
      <w:pPr>
        <w:ind w:left="720" w:hanging="360"/>
      </w:pPr>
      <w:rPr>
        <w:rFonts w:eastAsia="MS Mincho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A848B6"/>
    <w:multiLevelType w:val="hybridMultilevel"/>
    <w:tmpl w:val="CB287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0101FC"/>
    <w:multiLevelType w:val="hybridMultilevel"/>
    <w:tmpl w:val="F62A4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207D0E"/>
    <w:multiLevelType w:val="hybridMultilevel"/>
    <w:tmpl w:val="1398E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953D3"/>
    <w:multiLevelType w:val="hybridMultilevel"/>
    <w:tmpl w:val="2A2C3360"/>
    <w:lvl w:ilvl="0" w:tplc="C1B004D8">
      <w:start w:val="1"/>
      <w:numFmt w:val="decimal"/>
      <w:lvlText w:val="%1."/>
      <w:lvlJc w:val="left"/>
      <w:pPr>
        <w:ind w:left="720" w:hanging="360"/>
      </w:pPr>
      <w:rPr>
        <w:rFonts w:eastAsia="MS Mincho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C37673"/>
    <w:multiLevelType w:val="hybridMultilevel"/>
    <w:tmpl w:val="7C425BF2"/>
    <w:lvl w:ilvl="0" w:tplc="12489DB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404B5A"/>
    <w:multiLevelType w:val="hybridMultilevel"/>
    <w:tmpl w:val="F5E04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5D33D9"/>
    <w:multiLevelType w:val="hybridMultilevel"/>
    <w:tmpl w:val="92F40FFE"/>
    <w:lvl w:ilvl="0" w:tplc="2C24D06E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4">
    <w:nsid w:val="710D4514"/>
    <w:multiLevelType w:val="hybridMultilevel"/>
    <w:tmpl w:val="8458B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14B2512"/>
    <w:multiLevelType w:val="hybridMultilevel"/>
    <w:tmpl w:val="DD2225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21A25D0"/>
    <w:multiLevelType w:val="hybridMultilevel"/>
    <w:tmpl w:val="6D9C6D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27550F"/>
    <w:multiLevelType w:val="hybridMultilevel"/>
    <w:tmpl w:val="0F9057DE"/>
    <w:lvl w:ilvl="0" w:tplc="3600F2BE">
      <w:start w:val="1"/>
      <w:numFmt w:val="decimal"/>
      <w:lvlText w:val="%1."/>
      <w:lvlJc w:val="left"/>
      <w:pPr>
        <w:ind w:left="720" w:hanging="360"/>
      </w:pPr>
      <w:rPr>
        <w:rFonts w:eastAsia="MS Mincho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23"/>
  </w:num>
  <w:num w:numId="4">
    <w:abstractNumId w:val="0"/>
  </w:num>
  <w:num w:numId="5">
    <w:abstractNumId w:val="15"/>
  </w:num>
  <w:num w:numId="6">
    <w:abstractNumId w:val="17"/>
  </w:num>
  <w:num w:numId="7">
    <w:abstractNumId w:val="14"/>
  </w:num>
  <w:num w:numId="8">
    <w:abstractNumId w:val="22"/>
  </w:num>
  <w:num w:numId="9">
    <w:abstractNumId w:val="21"/>
  </w:num>
  <w:num w:numId="10">
    <w:abstractNumId w:val="7"/>
  </w:num>
  <w:num w:numId="11">
    <w:abstractNumId w:val="4"/>
  </w:num>
  <w:num w:numId="12">
    <w:abstractNumId w:val="11"/>
  </w:num>
  <w:num w:numId="13">
    <w:abstractNumId w:val="19"/>
  </w:num>
  <w:num w:numId="14">
    <w:abstractNumId w:val="24"/>
  </w:num>
  <w:num w:numId="15">
    <w:abstractNumId w:val="20"/>
  </w:num>
  <w:num w:numId="16">
    <w:abstractNumId w:val="10"/>
  </w:num>
  <w:num w:numId="17">
    <w:abstractNumId w:val="1"/>
  </w:num>
  <w:num w:numId="18">
    <w:abstractNumId w:val="5"/>
  </w:num>
  <w:num w:numId="19">
    <w:abstractNumId w:val="27"/>
  </w:num>
  <w:num w:numId="20">
    <w:abstractNumId w:val="8"/>
  </w:num>
  <w:num w:numId="21">
    <w:abstractNumId w:val="16"/>
  </w:num>
  <w:num w:numId="22">
    <w:abstractNumId w:val="2"/>
  </w:num>
  <w:num w:numId="23">
    <w:abstractNumId w:val="9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3"/>
  </w:num>
  <w:num w:numId="27">
    <w:abstractNumId w:val="18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B3"/>
    <w:rsid w:val="000F40D9"/>
    <w:rsid w:val="001203D6"/>
    <w:rsid w:val="001A0343"/>
    <w:rsid w:val="00274243"/>
    <w:rsid w:val="002827E4"/>
    <w:rsid w:val="0028327B"/>
    <w:rsid w:val="00394488"/>
    <w:rsid w:val="003F70B3"/>
    <w:rsid w:val="00442B57"/>
    <w:rsid w:val="004523F4"/>
    <w:rsid w:val="00464F60"/>
    <w:rsid w:val="00487E2C"/>
    <w:rsid w:val="00550AA6"/>
    <w:rsid w:val="0057072D"/>
    <w:rsid w:val="005D5296"/>
    <w:rsid w:val="00667B16"/>
    <w:rsid w:val="00723BBE"/>
    <w:rsid w:val="007C3A8C"/>
    <w:rsid w:val="00846618"/>
    <w:rsid w:val="00883518"/>
    <w:rsid w:val="00886934"/>
    <w:rsid w:val="00955127"/>
    <w:rsid w:val="009C2693"/>
    <w:rsid w:val="009F052A"/>
    <w:rsid w:val="00AC5BF7"/>
    <w:rsid w:val="00BE36D2"/>
    <w:rsid w:val="00C5396B"/>
    <w:rsid w:val="00DF45CF"/>
    <w:rsid w:val="00E12360"/>
    <w:rsid w:val="00E3231D"/>
    <w:rsid w:val="00E75BFE"/>
    <w:rsid w:val="00E8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0B3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F70B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F70B3"/>
    <w:rPr>
      <w:noProof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452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3F4"/>
    <w:rPr>
      <w:noProof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3F4"/>
    <w:rPr>
      <w:b/>
      <w:bCs/>
      <w:noProof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3F4"/>
    <w:rPr>
      <w:rFonts w:ascii="Segoe UI" w:hAnsi="Segoe UI" w:cs="Segoe UI"/>
      <w:noProof/>
      <w:sz w:val="18"/>
      <w:szCs w:val="18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0B3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F70B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F70B3"/>
    <w:rPr>
      <w:noProof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452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3F4"/>
    <w:rPr>
      <w:noProof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3F4"/>
    <w:rPr>
      <w:b/>
      <w:bCs/>
      <w:noProof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3F4"/>
    <w:rPr>
      <w:rFonts w:ascii="Segoe UI" w:hAnsi="Segoe UI" w:cs="Segoe UI"/>
      <w:noProof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008F6-C11F-4E5B-A449-F905B847F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Mustaf Destani</cp:lastModifiedBy>
  <cp:revision>5</cp:revision>
  <dcterms:created xsi:type="dcterms:W3CDTF">2017-03-15T09:10:00Z</dcterms:created>
  <dcterms:modified xsi:type="dcterms:W3CDTF">2017-03-15T09:45:00Z</dcterms:modified>
</cp:coreProperties>
</file>