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B3" w:rsidRPr="00274243" w:rsidRDefault="003F70B3" w:rsidP="003F70B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drawing>
          <wp:inline distT="0" distB="0" distL="0" distR="0" wp14:anchorId="6A5C7BFF" wp14:editId="790DD8B9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0B3" w:rsidRPr="00274243" w:rsidRDefault="003F70B3" w:rsidP="003F70B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3F70B3" w:rsidRPr="00274243" w:rsidRDefault="003F70B3" w:rsidP="003F70B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3F70B3" w:rsidRPr="00274243" w:rsidRDefault="003F70B3" w:rsidP="003F70B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3F70B3" w:rsidRPr="00274243" w:rsidRDefault="003F70B3" w:rsidP="003F70B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3F70B3" w:rsidRPr="00920941" w:rsidRDefault="003F70B3" w:rsidP="0092094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92094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92094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92094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0F40D9" w:rsidRPr="0092094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Pr="0092094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1/</w:t>
      </w:r>
      <w:r w:rsidR="000F40D9" w:rsidRPr="0092094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="00E86E93" w:rsidRPr="0092094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</w:p>
    <w:p w:rsidR="000F40D9" w:rsidRPr="00920941" w:rsidRDefault="003F70B3" w:rsidP="0092094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92094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E86E93" w:rsidRPr="0092094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92094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E86E93" w:rsidRPr="0092094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Pr="0092094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1. 201</w:t>
      </w:r>
      <w:r w:rsidR="00E86E93" w:rsidRPr="0092094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</w:p>
    <w:p w:rsidR="00274243" w:rsidRPr="00920941" w:rsidRDefault="00274243" w:rsidP="003F70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</w:p>
    <w:p w:rsidR="003F70B3" w:rsidRDefault="003F70B3" w:rsidP="000F40D9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920941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920941">
        <w:rPr>
          <w:rFonts w:ascii="Book Antiqua" w:hAnsi="Book Antiqua"/>
          <w:noProof w:val="0"/>
          <w:color w:val="000000"/>
          <w:lang w:val="sr-Latn-RS"/>
        </w:rPr>
        <w:t xml:space="preserve">člana </w:t>
      </w:r>
      <w:r w:rsidR="00E86E93" w:rsidRPr="00920941">
        <w:rPr>
          <w:rFonts w:ascii="Book Antiqua" w:hAnsi="Book Antiqua"/>
          <w:noProof w:val="0"/>
          <w:color w:val="000000"/>
          <w:lang w:val="sr-Latn-RS"/>
        </w:rPr>
        <w:t>7</w:t>
      </w:r>
      <w:r w:rsidRPr="00920941">
        <w:rPr>
          <w:rFonts w:ascii="Book Antiqua" w:hAnsi="Book Antiqua" w:cs="Book Antiqua"/>
          <w:lang w:val="sr-Latn-RS"/>
        </w:rPr>
        <w:t xml:space="preserve"> </w:t>
      </w:r>
      <w:r w:rsidR="00E86E93" w:rsidRPr="00920941">
        <w:rPr>
          <w:rFonts w:ascii="Book Antiqua" w:hAnsi="Book Antiqua" w:cs="Book Antiqua"/>
          <w:lang w:val="sr-Latn-RS"/>
        </w:rPr>
        <w:t xml:space="preserve">stav 5 </w:t>
      </w:r>
      <w:r w:rsidRPr="00920941">
        <w:rPr>
          <w:rFonts w:ascii="Book Antiqua" w:hAnsi="Book Antiqua" w:cs="Book Antiqua"/>
          <w:lang w:val="sr-Latn-RS"/>
        </w:rPr>
        <w:t>Zakona br. 0</w:t>
      </w:r>
      <w:r w:rsidR="00E86E93" w:rsidRPr="00920941">
        <w:rPr>
          <w:rFonts w:ascii="Book Antiqua" w:hAnsi="Book Antiqua" w:cs="Book Antiqua"/>
          <w:lang w:val="sr-Latn-RS"/>
        </w:rPr>
        <w:t>4</w:t>
      </w:r>
      <w:r w:rsidRPr="00920941">
        <w:rPr>
          <w:rFonts w:ascii="Book Antiqua" w:hAnsi="Book Antiqua" w:cs="Book Antiqua"/>
          <w:lang w:val="sr-Latn-RS"/>
        </w:rPr>
        <w:t>/L-0</w:t>
      </w:r>
      <w:r w:rsidR="00E86E93" w:rsidRPr="00920941">
        <w:rPr>
          <w:rFonts w:ascii="Book Antiqua" w:hAnsi="Book Antiqua" w:cs="Book Antiqua"/>
          <w:lang w:val="sr-Latn-RS"/>
        </w:rPr>
        <w:t>52</w:t>
      </w:r>
      <w:r w:rsidRPr="00920941">
        <w:rPr>
          <w:rFonts w:ascii="Book Antiqua" w:hAnsi="Book Antiqua" w:cs="Book Antiqua"/>
          <w:lang w:val="sr-Latn-RS"/>
        </w:rPr>
        <w:t xml:space="preserve"> </w:t>
      </w:r>
      <w:r w:rsidR="00E86E93" w:rsidRPr="00920941">
        <w:rPr>
          <w:rFonts w:ascii="Book Antiqua" w:hAnsi="Book Antiqua" w:cs="Book Antiqua"/>
          <w:lang w:val="sr-Latn-RS"/>
        </w:rPr>
        <w:t>o međunarodnim sporazumima</w:t>
      </w:r>
      <w:r w:rsidRPr="00920941">
        <w:rPr>
          <w:rFonts w:ascii="Book Antiqua" w:hAnsi="Book Antiqua" w:cs="Book Antiqua"/>
          <w:lang w:val="sr-Latn-RS"/>
        </w:rPr>
        <w:t xml:space="preserve">, </w:t>
      </w:r>
      <w:r w:rsidRPr="00920941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920941">
        <w:rPr>
          <w:rFonts w:ascii="Book Antiqua" w:hAnsi="Book Antiqua"/>
          <w:color w:val="000000"/>
          <w:lang w:val="sr-Latn-RS"/>
        </w:rPr>
        <w:t xml:space="preserve">, na sednici održanoj </w:t>
      </w:r>
      <w:r w:rsidR="00E86E93" w:rsidRPr="00920941">
        <w:rPr>
          <w:rFonts w:ascii="Book Antiqua" w:hAnsi="Book Antiqua"/>
          <w:color w:val="000000"/>
          <w:lang w:val="sr-Latn-RS"/>
        </w:rPr>
        <w:t>06</w:t>
      </w:r>
      <w:r w:rsidRPr="00920941">
        <w:rPr>
          <w:rFonts w:ascii="Book Antiqua" w:hAnsi="Book Antiqua"/>
          <w:color w:val="000000"/>
          <w:lang w:val="sr-Latn-RS"/>
        </w:rPr>
        <w:t xml:space="preserve">. </w:t>
      </w:r>
      <w:r w:rsidR="001F316A">
        <w:rPr>
          <w:rFonts w:ascii="Book Antiqua" w:hAnsi="Book Antiqua"/>
          <w:color w:val="000000"/>
          <w:lang w:val="sr-Latn-RS"/>
        </w:rPr>
        <w:t>januara</w:t>
      </w:r>
      <w:r w:rsidRPr="00920941">
        <w:rPr>
          <w:rFonts w:ascii="Book Antiqua" w:hAnsi="Book Antiqua"/>
          <w:color w:val="000000"/>
          <w:lang w:val="sr-Latn-RS"/>
        </w:rPr>
        <w:t xml:space="preserve"> 201</w:t>
      </w:r>
      <w:r w:rsidR="00E86E93" w:rsidRPr="00920941">
        <w:rPr>
          <w:rFonts w:ascii="Book Antiqua" w:hAnsi="Book Antiqua"/>
          <w:color w:val="000000"/>
          <w:lang w:val="sr-Latn-RS"/>
        </w:rPr>
        <w:t>7</w:t>
      </w:r>
      <w:r w:rsidRPr="00920941">
        <w:rPr>
          <w:rFonts w:ascii="Book Antiqua" w:hAnsi="Book Antiqua"/>
          <w:color w:val="000000"/>
          <w:lang w:val="sr-Latn-RS"/>
        </w:rPr>
        <w:t xml:space="preserve"> godine, je donela:</w:t>
      </w:r>
    </w:p>
    <w:p w:rsidR="00920941" w:rsidRPr="00920941" w:rsidRDefault="00920941" w:rsidP="000F40D9">
      <w:pPr>
        <w:ind w:left="-540"/>
        <w:jc w:val="both"/>
        <w:rPr>
          <w:rFonts w:ascii="Book Antiqua" w:hAnsi="Book Antiqua"/>
          <w:color w:val="000000"/>
          <w:lang w:val="sr-Latn-RS"/>
        </w:rPr>
      </w:pPr>
    </w:p>
    <w:p w:rsidR="003F70B3" w:rsidRPr="00920941" w:rsidRDefault="003F70B3" w:rsidP="003F70B3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920941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E86E93" w:rsidRPr="00920941" w:rsidRDefault="00E86E93" w:rsidP="008C31CF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ind w:left="-270"/>
        <w:jc w:val="both"/>
        <w:rPr>
          <w:rFonts w:ascii="Book Antiqua" w:hAnsi="Book Antiqua"/>
          <w:color w:val="000000"/>
          <w:lang w:val="sr-Latn-RS"/>
        </w:rPr>
      </w:pPr>
      <w:r w:rsidRPr="00920941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predlog Ministarstva finansija da se preporući predsedniku Republike Kosovo davanje ovlašćenja ministru finansija da potpiše Sporazum o finansiranju projekta za  bezbednost vode i zaštitu kanala,,između Republike Kosovo i  Međunarodne asocijacije za razvoj.</w:t>
      </w:r>
    </w:p>
    <w:p w:rsidR="00E86E93" w:rsidRPr="00920941" w:rsidRDefault="00E86E93" w:rsidP="00E86E93">
      <w:pPr>
        <w:pStyle w:val="ListParagraph"/>
        <w:tabs>
          <w:tab w:val="left" w:pos="5760"/>
        </w:tabs>
        <w:spacing w:after="0" w:line="240" w:lineRule="auto"/>
        <w:ind w:left="-270"/>
        <w:jc w:val="both"/>
        <w:rPr>
          <w:rFonts w:ascii="Book Antiqua" w:hAnsi="Book Antiqua"/>
          <w:color w:val="000000"/>
          <w:lang w:val="sr-Latn-RS"/>
        </w:rPr>
      </w:pPr>
    </w:p>
    <w:p w:rsidR="00E86E93" w:rsidRPr="00920941" w:rsidRDefault="00E86E93" w:rsidP="008C31CF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ind w:left="-270"/>
        <w:jc w:val="both"/>
        <w:rPr>
          <w:rFonts w:ascii="Book Antiqua" w:hAnsi="Book Antiqua"/>
          <w:color w:val="000000"/>
          <w:lang w:val="sr-Latn-RS"/>
        </w:rPr>
      </w:pPr>
      <w:r w:rsidRPr="00920941">
        <w:rPr>
          <w:rFonts w:ascii="Book Antiqua" w:eastAsia="MS Mincho" w:hAnsi="Book Antiqua" w:cs="Times New Roman"/>
          <w:noProof w:val="0"/>
          <w:color w:val="000000"/>
          <w:lang w:val="sr-Latn-RS"/>
        </w:rPr>
        <w:t>Preporučuje se predsedniku Republike Kosovo davanje ovlašćenja ministru finansija za potpisivanje sporazuma iz stava 1. ove odluke, u skladu sa rokom postavljenim u Zakonu  o međunarodnim sporazumima.</w:t>
      </w:r>
    </w:p>
    <w:p w:rsidR="00E86E93" w:rsidRPr="00920941" w:rsidRDefault="00E86E93" w:rsidP="00E86E93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3F70B3" w:rsidRPr="00920941" w:rsidRDefault="003F70B3" w:rsidP="0074236E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ind w:left="-270"/>
        <w:jc w:val="both"/>
        <w:rPr>
          <w:rFonts w:ascii="Book Antiqua" w:hAnsi="Book Antiqua"/>
          <w:color w:val="000000"/>
          <w:lang w:val="sr-Latn-RS"/>
        </w:rPr>
      </w:pPr>
      <w:r w:rsidRPr="00920941">
        <w:rPr>
          <w:rFonts w:ascii="Book Antiqua" w:hAnsi="Book Antiqua"/>
          <w:color w:val="000000"/>
          <w:lang w:val="sr-Latn-RS"/>
        </w:rPr>
        <w:t xml:space="preserve">Odluka stupa na snagu danom objavljivanja </w:t>
      </w:r>
    </w:p>
    <w:p w:rsidR="00274243" w:rsidRPr="00274243" w:rsidRDefault="00274243" w:rsidP="00274243">
      <w:pPr>
        <w:pStyle w:val="ListParagrap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274243" w:rsidRPr="00274243" w:rsidRDefault="00274243" w:rsidP="00274243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3F70B3" w:rsidRPr="00920941" w:rsidRDefault="003F70B3" w:rsidP="003F70B3">
      <w:pPr>
        <w:ind w:left="6480"/>
        <w:rPr>
          <w:rFonts w:ascii="Book Antiqua" w:hAnsi="Book Antiqua"/>
          <w:b/>
          <w:lang w:val="sr-Latn-RS" w:eastAsia="en-GB"/>
        </w:rPr>
      </w:pPr>
      <w:r w:rsidRPr="00920941">
        <w:rPr>
          <w:rFonts w:ascii="Book Antiqua" w:hAnsi="Book Antiqua"/>
          <w:b/>
          <w:lang w:val="sr-Latn-RS" w:eastAsia="en-GB"/>
        </w:rPr>
        <w:t>Isa MUSTAFA</w:t>
      </w:r>
    </w:p>
    <w:p w:rsidR="003F70B3" w:rsidRPr="00920941" w:rsidRDefault="003F70B3" w:rsidP="003F70B3">
      <w:pPr>
        <w:ind w:left="6480"/>
        <w:rPr>
          <w:rFonts w:ascii="Book Antiqua" w:hAnsi="Book Antiqua"/>
          <w:lang w:val="sr-Latn-RS"/>
        </w:rPr>
      </w:pPr>
      <w:r w:rsidRPr="00920941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0F40D9" w:rsidRPr="00920941" w:rsidRDefault="003F70B3" w:rsidP="000F40D9">
      <w:pPr>
        <w:spacing w:after="0" w:line="240" w:lineRule="auto"/>
        <w:rPr>
          <w:rFonts w:ascii="Book Antiqua" w:hAnsi="Book Antiqua"/>
          <w:lang w:val="sr-Latn-RS"/>
        </w:rPr>
      </w:pPr>
      <w:r w:rsidRPr="00920941">
        <w:rPr>
          <w:rFonts w:ascii="Book Antiqua" w:hAnsi="Book Antiqua"/>
          <w:lang w:val="sr-Latn-RS"/>
        </w:rPr>
        <w:t>Dostavlja se:</w:t>
      </w:r>
      <w:r w:rsidR="000F40D9" w:rsidRPr="00920941">
        <w:rPr>
          <w:rFonts w:ascii="Book Antiqua" w:hAnsi="Book Antiqua"/>
          <w:lang w:val="sr-Latn-RS"/>
        </w:rPr>
        <w:t xml:space="preserve"> </w:t>
      </w:r>
    </w:p>
    <w:p w:rsidR="000F40D9" w:rsidRPr="00920941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920941">
        <w:rPr>
          <w:rFonts w:ascii="Book Antiqua" w:hAnsi="Book Antiqua"/>
          <w:lang w:val="sr-Latn-RS"/>
        </w:rPr>
        <w:t xml:space="preserve">zamenicima Premijera </w:t>
      </w:r>
    </w:p>
    <w:p w:rsidR="000F40D9" w:rsidRPr="00920941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920941">
        <w:rPr>
          <w:rFonts w:ascii="Book Antiqua" w:hAnsi="Book Antiqua"/>
          <w:lang w:val="sr-Latn-RS"/>
        </w:rPr>
        <w:t>svim ministarstvima  (ministrima )</w:t>
      </w:r>
    </w:p>
    <w:p w:rsidR="000F40D9" w:rsidRPr="00920941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920941">
        <w:rPr>
          <w:rFonts w:ascii="Book Antiqua" w:hAnsi="Book Antiqua"/>
          <w:lang w:val="sr-Latn-RS"/>
        </w:rPr>
        <w:t xml:space="preserve">Generalnom sekretaru KPR-a  </w:t>
      </w:r>
      <w:r w:rsidRPr="00920941">
        <w:rPr>
          <w:rFonts w:ascii="Book Antiqua" w:hAnsi="Book Antiqua"/>
          <w:lang w:val="sr-Latn-RS"/>
        </w:rPr>
        <w:tab/>
      </w:r>
      <w:r w:rsidRPr="00920941">
        <w:rPr>
          <w:rFonts w:ascii="Book Antiqua" w:hAnsi="Book Antiqua"/>
          <w:lang w:val="sr-Latn-RS"/>
        </w:rPr>
        <w:tab/>
      </w:r>
    </w:p>
    <w:p w:rsidR="000F40D9" w:rsidRPr="00920941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920941">
        <w:rPr>
          <w:rFonts w:ascii="Book Antiqua" w:hAnsi="Book Antiqua"/>
          <w:lang w:val="sr-Latn-RS"/>
        </w:rPr>
        <w:t>Arhivi Vlade</w:t>
      </w:r>
    </w:p>
    <w:p w:rsidR="003F70B3" w:rsidRPr="00274243" w:rsidRDefault="003F70B3" w:rsidP="003F70B3">
      <w:pPr>
        <w:rPr>
          <w:rFonts w:ascii="Book Antiqua" w:hAnsi="Book Antiqua"/>
          <w:sz w:val="20"/>
          <w:szCs w:val="20"/>
          <w:lang w:val="sr-Latn-RS"/>
        </w:rPr>
      </w:pPr>
    </w:p>
    <w:p w:rsidR="00274243" w:rsidRPr="00274243" w:rsidRDefault="00274243" w:rsidP="0027424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111C338B" wp14:editId="01F2283A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243" w:rsidRPr="00274243" w:rsidRDefault="00274243" w:rsidP="0027424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274243" w:rsidRPr="00274243" w:rsidRDefault="00274243" w:rsidP="0027424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274243" w:rsidRPr="00274243" w:rsidRDefault="00274243" w:rsidP="0027424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274243" w:rsidRPr="00274243" w:rsidRDefault="00274243" w:rsidP="0027424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E86E93" w:rsidRPr="00920941" w:rsidRDefault="00E86E93" w:rsidP="0092094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92094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92094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92094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02/126</w:t>
      </w:r>
    </w:p>
    <w:p w:rsidR="00E86E93" w:rsidRPr="00920941" w:rsidRDefault="00E86E93" w:rsidP="0092094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92094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06. 01. 2017</w:t>
      </w:r>
    </w:p>
    <w:p w:rsidR="00E86E93" w:rsidRPr="00274243" w:rsidRDefault="00E86E93" w:rsidP="00E86E9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E86E93" w:rsidRDefault="00E86E93" w:rsidP="00E86E93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920941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920941">
        <w:rPr>
          <w:rFonts w:ascii="Book Antiqua" w:hAnsi="Book Antiqua"/>
          <w:noProof w:val="0"/>
          <w:color w:val="000000"/>
          <w:lang w:val="sr-Latn-RS"/>
        </w:rPr>
        <w:t>člana 7</w:t>
      </w:r>
      <w:r w:rsidRPr="00920941">
        <w:rPr>
          <w:rFonts w:ascii="Book Antiqua" w:hAnsi="Book Antiqua" w:cs="Book Antiqua"/>
          <w:lang w:val="sr-Latn-RS"/>
        </w:rPr>
        <w:t xml:space="preserve"> stav 5 Zakona br. 04/L-052 o međunarodnim sporazumima, </w:t>
      </w:r>
      <w:r w:rsidRPr="00920941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920941">
        <w:rPr>
          <w:rFonts w:ascii="Book Antiqua" w:hAnsi="Book Antiqua"/>
          <w:color w:val="000000"/>
          <w:lang w:val="sr-Latn-RS"/>
        </w:rPr>
        <w:t>, na sednici održanoj 06. januara  2017 godine, je donela:</w:t>
      </w:r>
    </w:p>
    <w:p w:rsidR="001F316A" w:rsidRPr="00920941" w:rsidRDefault="001F316A" w:rsidP="00E86E93">
      <w:pPr>
        <w:ind w:left="-540"/>
        <w:jc w:val="both"/>
        <w:rPr>
          <w:rFonts w:ascii="Book Antiqua" w:hAnsi="Book Antiqua"/>
          <w:color w:val="000000"/>
          <w:lang w:val="sr-Latn-RS"/>
        </w:rPr>
      </w:pPr>
    </w:p>
    <w:p w:rsidR="00274243" w:rsidRPr="005D21E4" w:rsidRDefault="00274243" w:rsidP="00274243">
      <w:pPr>
        <w:jc w:val="center"/>
        <w:rPr>
          <w:rFonts w:ascii="Book Antiqua" w:hAnsi="Book Antiqua"/>
          <w:b/>
          <w:bCs/>
          <w:lang w:val="sr-Latn-RS"/>
        </w:rPr>
      </w:pPr>
      <w:r w:rsidRPr="005D21E4">
        <w:rPr>
          <w:rFonts w:ascii="Book Antiqua" w:hAnsi="Book Antiqua"/>
          <w:b/>
          <w:bCs/>
          <w:lang w:val="sr-Latn-RS"/>
        </w:rPr>
        <w:t>O D L U K U</w:t>
      </w:r>
    </w:p>
    <w:p w:rsidR="00E86E93" w:rsidRPr="00920941" w:rsidRDefault="00E86E93" w:rsidP="00646B8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92094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Odobrena je u </w:t>
      </w:r>
      <w:r w:rsidR="0063680C">
        <w:rPr>
          <w:rFonts w:ascii="Book Antiqua" w:eastAsia="MS Mincho" w:hAnsi="Book Antiqua" w:cs="Times New Roman"/>
          <w:noProof w:val="0"/>
          <w:color w:val="000000"/>
          <w:lang w:val="sr-Latn-RS"/>
        </w:rPr>
        <w:t>načelu inicijativu za sklapanje</w:t>
      </w:r>
      <w:r w:rsidRPr="0092094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"</w:t>
      </w:r>
      <w:r w:rsidRPr="00920941">
        <w:rPr>
          <w:lang w:val="sr-Latn-RS"/>
        </w:rPr>
        <w:t xml:space="preserve"> </w:t>
      </w:r>
      <w:r w:rsidRPr="00920941">
        <w:rPr>
          <w:rFonts w:ascii="Book Antiqua" w:eastAsia="MS Mincho" w:hAnsi="Book Antiqua" w:cs="Times New Roman"/>
          <w:noProof w:val="0"/>
          <w:color w:val="000000"/>
          <w:lang w:val="sr-Latn-RS"/>
        </w:rPr>
        <w:t>Sporazuma o  profitabilnom radu  članova porodice pripadnika diplomatske misije ili konzularne pozicije od karijere "između Vlade Republike Kosovo i Vlade Republike Italije.</w:t>
      </w:r>
    </w:p>
    <w:p w:rsidR="00E86E93" w:rsidRPr="00920941" w:rsidRDefault="00E86E93" w:rsidP="00E86E93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E86E93" w:rsidRPr="00920941" w:rsidRDefault="00E86E93" w:rsidP="00646B8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920941">
        <w:rPr>
          <w:rFonts w:ascii="Book Antiqua" w:eastAsia="MS Mincho" w:hAnsi="Book Antiqua" w:cs="Times New Roman"/>
          <w:noProof w:val="0"/>
          <w:color w:val="000000"/>
          <w:lang w:val="sr-Latn-RS"/>
        </w:rPr>
        <w:t>Tokom pregovora ovog sporazum obavezuje se Ministarstvo spoljnih poslova da procesuira u skladu sa odredbama Ustava Republike Kosovo, Zakona o međunarodnim sporazumima i relevantnim važečim propisima.</w:t>
      </w:r>
    </w:p>
    <w:p w:rsidR="00E86E93" w:rsidRPr="00920941" w:rsidRDefault="00E86E93" w:rsidP="00E86E93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274243" w:rsidRPr="00920941" w:rsidRDefault="00274243" w:rsidP="0072789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920941">
        <w:rPr>
          <w:rFonts w:ascii="Book Antiqua" w:hAnsi="Book Antiqua"/>
          <w:color w:val="000000"/>
          <w:lang w:val="sr-Latn-RS"/>
        </w:rPr>
        <w:t xml:space="preserve">Odluka stupa na snagu danom objavljivanja </w:t>
      </w:r>
    </w:p>
    <w:p w:rsidR="00274243" w:rsidRPr="00274243" w:rsidRDefault="00274243" w:rsidP="00BE36D2">
      <w:pPr>
        <w:pStyle w:val="ListParagraph"/>
        <w:ind w:left="1080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274243" w:rsidRPr="00274243" w:rsidRDefault="00274243" w:rsidP="00274243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274243" w:rsidRPr="00274243" w:rsidRDefault="00274243" w:rsidP="00274243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274243">
        <w:rPr>
          <w:rFonts w:ascii="Book Antiqua" w:hAnsi="Book Antiqua"/>
          <w:b/>
          <w:sz w:val="20"/>
          <w:szCs w:val="20"/>
          <w:lang w:val="sr-Latn-RS" w:eastAsia="en-GB"/>
        </w:rPr>
        <w:t>Isa MUSTAFA</w:t>
      </w:r>
    </w:p>
    <w:p w:rsidR="00274243" w:rsidRPr="00274243" w:rsidRDefault="00274243" w:rsidP="00274243">
      <w:pPr>
        <w:ind w:left="6480"/>
        <w:rPr>
          <w:rFonts w:ascii="Book Antiqua" w:hAnsi="Book Antiqua"/>
          <w:sz w:val="20"/>
          <w:szCs w:val="20"/>
          <w:lang w:val="sr-Latn-RS"/>
        </w:rPr>
      </w:pPr>
      <w:r w:rsidRPr="00274243">
        <w:rPr>
          <w:rFonts w:ascii="Book Antiqua" w:hAnsi="Book Antiqua"/>
          <w:sz w:val="20"/>
          <w:szCs w:val="20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274243" w:rsidRPr="00274243" w:rsidRDefault="00274243" w:rsidP="00274243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274243">
        <w:rPr>
          <w:rFonts w:ascii="Book Antiqua" w:hAnsi="Book Antiqua"/>
          <w:sz w:val="20"/>
          <w:szCs w:val="20"/>
          <w:lang w:val="sr-Latn-RS"/>
        </w:rPr>
        <w:t xml:space="preserve">Dostavlja se: </w:t>
      </w:r>
    </w:p>
    <w:p w:rsidR="00274243" w:rsidRPr="00274243" w:rsidRDefault="00274243" w:rsidP="0027424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0"/>
          <w:szCs w:val="20"/>
          <w:lang w:val="sr-Latn-RS"/>
        </w:rPr>
      </w:pPr>
      <w:r w:rsidRPr="00274243">
        <w:rPr>
          <w:rFonts w:ascii="Book Antiqua" w:hAnsi="Book Antiqua"/>
          <w:sz w:val="20"/>
          <w:szCs w:val="20"/>
          <w:lang w:val="sr-Latn-RS"/>
        </w:rPr>
        <w:t xml:space="preserve">zamenicima Premijera </w:t>
      </w:r>
    </w:p>
    <w:p w:rsidR="00274243" w:rsidRPr="00274243" w:rsidRDefault="00274243" w:rsidP="0027424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0"/>
          <w:szCs w:val="20"/>
          <w:lang w:val="sr-Latn-RS"/>
        </w:rPr>
      </w:pPr>
      <w:r w:rsidRPr="00274243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BE36D2" w:rsidRPr="00BE36D2" w:rsidRDefault="00274243" w:rsidP="00A91ED8">
      <w:pPr>
        <w:numPr>
          <w:ilvl w:val="0"/>
          <w:numId w:val="1"/>
        </w:numPr>
        <w:spacing w:after="0" w:line="240" w:lineRule="auto"/>
        <w:ind w:left="720"/>
        <w:rPr>
          <w:sz w:val="20"/>
          <w:szCs w:val="20"/>
          <w:lang w:val="en-US"/>
        </w:rPr>
      </w:pPr>
      <w:r w:rsidRPr="00BE36D2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</w:p>
    <w:p w:rsidR="003F70B3" w:rsidRPr="00BE36D2" w:rsidRDefault="00274243" w:rsidP="00A91ED8">
      <w:pPr>
        <w:numPr>
          <w:ilvl w:val="0"/>
          <w:numId w:val="1"/>
        </w:numPr>
        <w:spacing w:after="0" w:line="240" w:lineRule="auto"/>
        <w:ind w:left="720"/>
        <w:rPr>
          <w:sz w:val="20"/>
          <w:szCs w:val="20"/>
          <w:lang w:val="en-US"/>
        </w:rPr>
      </w:pPr>
      <w:r w:rsidRPr="00BE36D2">
        <w:rPr>
          <w:rFonts w:ascii="Book Antiqua" w:hAnsi="Book Antiqua"/>
          <w:sz w:val="20"/>
          <w:szCs w:val="20"/>
          <w:lang w:val="sr-Latn-RS"/>
        </w:rPr>
        <w:t>Arhivi Vlade</w:t>
      </w:r>
    </w:p>
    <w:p w:rsidR="005D5296" w:rsidRDefault="005D5296">
      <w:pPr>
        <w:rPr>
          <w:sz w:val="20"/>
          <w:szCs w:val="20"/>
        </w:rPr>
      </w:pPr>
    </w:p>
    <w:p w:rsidR="00AC5BF7" w:rsidRDefault="00AC5BF7">
      <w:pPr>
        <w:rPr>
          <w:sz w:val="20"/>
          <w:szCs w:val="20"/>
        </w:rPr>
      </w:pPr>
    </w:p>
    <w:p w:rsidR="00AC5BF7" w:rsidRDefault="00AC5BF7">
      <w:pPr>
        <w:rPr>
          <w:sz w:val="20"/>
          <w:szCs w:val="20"/>
        </w:rPr>
      </w:pPr>
    </w:p>
    <w:p w:rsidR="00AC5BF7" w:rsidRPr="00274243" w:rsidRDefault="00AC5BF7" w:rsidP="00AC5BF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drawing>
          <wp:inline distT="0" distB="0" distL="0" distR="0" wp14:anchorId="5A8F8D44" wp14:editId="502B5693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BF7" w:rsidRPr="00274243" w:rsidRDefault="00AC5BF7" w:rsidP="00AC5BF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AC5BF7" w:rsidRPr="00274243" w:rsidRDefault="00AC5BF7" w:rsidP="00AC5BF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AC5BF7" w:rsidRPr="00274243" w:rsidRDefault="00AC5BF7" w:rsidP="00AC5BF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AC5BF7" w:rsidRPr="00274243" w:rsidRDefault="00AC5BF7" w:rsidP="00AC5BF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274243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E86E93" w:rsidRPr="00285AAA" w:rsidRDefault="00E86E93" w:rsidP="00920941">
      <w:pPr>
        <w:spacing w:after="0" w:line="240" w:lineRule="auto"/>
        <w:ind w:left="720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</w:t>
      </w:r>
      <w:r w:rsidR="001F31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03</w:t>
      </w:r>
      <w:r w:rsidRPr="00285AA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/126</w:t>
      </w:r>
    </w:p>
    <w:p w:rsidR="00E86E93" w:rsidRPr="00285AAA" w:rsidRDefault="00E86E93" w:rsidP="0092094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5AA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06. 01. 2017</w:t>
      </w:r>
    </w:p>
    <w:p w:rsidR="00E86E93" w:rsidRPr="00274243" w:rsidRDefault="00E86E93" w:rsidP="00E86E9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E86E93" w:rsidRPr="00920941" w:rsidRDefault="00E86E93" w:rsidP="00E86E93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920941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920941">
        <w:rPr>
          <w:rFonts w:ascii="Book Antiqua" w:hAnsi="Book Antiqua"/>
          <w:noProof w:val="0"/>
          <w:color w:val="000000"/>
          <w:lang w:val="sr-Latn-RS"/>
        </w:rPr>
        <w:t>člana 7</w:t>
      </w:r>
      <w:r w:rsidRPr="00920941">
        <w:rPr>
          <w:rFonts w:ascii="Book Antiqua" w:hAnsi="Book Antiqua" w:cs="Book Antiqua"/>
          <w:lang w:val="sr-Latn-RS"/>
        </w:rPr>
        <w:t xml:space="preserve"> stav 5 Zakona br. 04/L-052 o međunarodnim sporazumima, </w:t>
      </w:r>
      <w:r w:rsidRPr="00920941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920941">
        <w:rPr>
          <w:rFonts w:ascii="Book Antiqua" w:hAnsi="Book Antiqua"/>
          <w:color w:val="000000"/>
          <w:lang w:val="sr-Latn-RS"/>
        </w:rPr>
        <w:t>, na sednici održanoj 06. januara  2017 godine, je donela:</w:t>
      </w:r>
    </w:p>
    <w:p w:rsidR="00AC5BF7" w:rsidRPr="005D21E4" w:rsidRDefault="00AC5BF7" w:rsidP="00AC5BF7">
      <w:pPr>
        <w:jc w:val="center"/>
        <w:rPr>
          <w:rFonts w:ascii="Book Antiqua" w:hAnsi="Book Antiqua"/>
          <w:b/>
          <w:bCs/>
          <w:lang w:val="sr-Latn-RS"/>
        </w:rPr>
      </w:pPr>
      <w:bookmarkStart w:id="0" w:name="_GoBack"/>
      <w:r w:rsidRPr="005D21E4">
        <w:rPr>
          <w:rFonts w:ascii="Book Antiqua" w:hAnsi="Book Antiqua"/>
          <w:b/>
          <w:bCs/>
          <w:lang w:val="sr-Latn-RS"/>
        </w:rPr>
        <w:t>O D L U K U</w:t>
      </w:r>
    </w:p>
    <w:bookmarkEnd w:id="0"/>
    <w:p w:rsidR="00E86E93" w:rsidRPr="00920941" w:rsidRDefault="00E86E93" w:rsidP="009B004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92094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Odobrena je u </w:t>
      </w:r>
      <w:r w:rsidR="000267F3" w:rsidRPr="00920941">
        <w:rPr>
          <w:rFonts w:ascii="Book Antiqua" w:eastAsia="MS Mincho" w:hAnsi="Book Antiqua" w:cs="Times New Roman"/>
          <w:noProof w:val="0"/>
          <w:color w:val="000000"/>
          <w:lang w:val="sr-Latn-RS"/>
        </w:rPr>
        <w:t>načelu inicijativu za sklapanje</w:t>
      </w:r>
      <w:r w:rsidRPr="0092094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"</w:t>
      </w:r>
      <w:r w:rsidRPr="00920941">
        <w:rPr>
          <w:lang w:val="sr-Latn-RS"/>
        </w:rPr>
        <w:t xml:space="preserve"> </w:t>
      </w:r>
      <w:r w:rsidR="000267F3" w:rsidRPr="00920941">
        <w:rPr>
          <w:rFonts w:ascii="Book Antiqua" w:eastAsia="MS Mincho" w:hAnsi="Book Antiqua" w:cs="Times New Roman"/>
          <w:noProof w:val="0"/>
          <w:color w:val="000000"/>
          <w:lang w:val="sr-Latn-RS"/>
        </w:rPr>
        <w:t>Sporazuma o</w:t>
      </w:r>
      <w:r w:rsidRPr="0092094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profitabilnom radu  članova porodice pripadnika diplomatske misije ili konzularne pozicije od karijere "između Vlade Republike Kosovo i Države Panama.</w:t>
      </w:r>
    </w:p>
    <w:p w:rsidR="00E86E93" w:rsidRPr="00920941" w:rsidRDefault="00E86E93" w:rsidP="00E86E93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E86E93" w:rsidRPr="00920941" w:rsidRDefault="00E86E93" w:rsidP="009B004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920941">
        <w:rPr>
          <w:rFonts w:ascii="Book Antiqua" w:eastAsia="MS Mincho" w:hAnsi="Book Antiqua" w:cs="Times New Roman"/>
          <w:noProof w:val="0"/>
          <w:color w:val="000000"/>
          <w:lang w:val="sr-Latn-RS"/>
        </w:rPr>
        <w:t>Tokom pregovora ovog sporazum obavezuje se Ministarstvo spoljnih poslova da procesuira u skladu sa odredbama Ustava Republike Kosovo, Zakona o međunarodnim sporazumima i relevantnim važečim propisima.</w:t>
      </w:r>
    </w:p>
    <w:p w:rsidR="00E86E93" w:rsidRPr="00920941" w:rsidRDefault="00E86E93" w:rsidP="00E86E93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AC5BF7" w:rsidRPr="00920941" w:rsidRDefault="00AC5BF7" w:rsidP="00EA565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920941">
        <w:rPr>
          <w:rFonts w:ascii="Book Antiqua" w:hAnsi="Book Antiqua"/>
          <w:color w:val="000000"/>
          <w:lang w:val="sr-Latn-RS"/>
        </w:rPr>
        <w:t xml:space="preserve">Odluka stupa na snagu danom objavljivanja </w:t>
      </w:r>
    </w:p>
    <w:p w:rsidR="00AC5BF7" w:rsidRPr="00920941" w:rsidRDefault="00AC5BF7" w:rsidP="00AC5BF7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AC5BF7" w:rsidRPr="00920941" w:rsidRDefault="00AC5BF7" w:rsidP="00AC5BF7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lang w:val="sr-Latn-RS"/>
        </w:rPr>
      </w:pPr>
    </w:p>
    <w:p w:rsidR="00AC5BF7" w:rsidRPr="00920941" w:rsidRDefault="00AC5BF7" w:rsidP="00AC5BF7">
      <w:pPr>
        <w:ind w:left="6480"/>
        <w:rPr>
          <w:rFonts w:ascii="Book Antiqua" w:hAnsi="Book Antiqua"/>
          <w:b/>
          <w:lang w:val="sr-Latn-RS" w:eastAsia="en-GB"/>
        </w:rPr>
      </w:pPr>
      <w:r w:rsidRPr="00920941">
        <w:rPr>
          <w:rFonts w:ascii="Book Antiqua" w:hAnsi="Book Antiqua"/>
          <w:b/>
          <w:lang w:val="sr-Latn-RS" w:eastAsia="en-GB"/>
        </w:rPr>
        <w:t>Isa MUSTAFA</w:t>
      </w:r>
    </w:p>
    <w:p w:rsidR="00AC5BF7" w:rsidRPr="00920941" w:rsidRDefault="00AC5BF7" w:rsidP="00AC5BF7">
      <w:pPr>
        <w:ind w:left="6480"/>
        <w:rPr>
          <w:rFonts w:ascii="Book Antiqua" w:hAnsi="Book Antiqua"/>
          <w:lang w:val="sr-Latn-RS"/>
        </w:rPr>
      </w:pPr>
      <w:r w:rsidRPr="00920941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AC5BF7" w:rsidRPr="00920941" w:rsidRDefault="00AC5BF7" w:rsidP="00AC5BF7">
      <w:pPr>
        <w:spacing w:after="0" w:line="240" w:lineRule="auto"/>
        <w:rPr>
          <w:rFonts w:ascii="Book Antiqua" w:hAnsi="Book Antiqua"/>
          <w:lang w:val="sr-Latn-RS"/>
        </w:rPr>
      </w:pPr>
      <w:r w:rsidRPr="00920941">
        <w:rPr>
          <w:rFonts w:ascii="Book Antiqua" w:hAnsi="Book Antiqua"/>
          <w:lang w:val="sr-Latn-RS"/>
        </w:rPr>
        <w:t xml:space="preserve">Dostavlja se: </w:t>
      </w:r>
    </w:p>
    <w:p w:rsidR="00AC5BF7" w:rsidRPr="00920941" w:rsidRDefault="00AC5BF7" w:rsidP="00AC5BF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920941">
        <w:rPr>
          <w:rFonts w:ascii="Book Antiqua" w:hAnsi="Book Antiqua"/>
          <w:lang w:val="sr-Latn-RS"/>
        </w:rPr>
        <w:t xml:space="preserve">zamenicima Premijera </w:t>
      </w:r>
    </w:p>
    <w:p w:rsidR="00AC5BF7" w:rsidRPr="00920941" w:rsidRDefault="00AC5BF7" w:rsidP="00AC5BF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920941">
        <w:rPr>
          <w:rFonts w:ascii="Book Antiqua" w:hAnsi="Book Antiqua"/>
          <w:lang w:val="sr-Latn-RS"/>
        </w:rPr>
        <w:t>svim ministarstvima  (ministrima )</w:t>
      </w:r>
    </w:p>
    <w:p w:rsidR="00AC5BF7" w:rsidRPr="00920941" w:rsidRDefault="00AC5BF7" w:rsidP="00AC5BF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920941">
        <w:rPr>
          <w:rFonts w:ascii="Book Antiqua" w:hAnsi="Book Antiqua"/>
          <w:lang w:val="sr-Latn-RS"/>
        </w:rPr>
        <w:t xml:space="preserve">Generalnom sekretaru KPR-a  </w:t>
      </w:r>
      <w:r w:rsidRPr="00920941">
        <w:rPr>
          <w:rFonts w:ascii="Book Antiqua" w:hAnsi="Book Antiqua"/>
          <w:lang w:val="sr-Latn-RS"/>
        </w:rPr>
        <w:tab/>
      </w:r>
      <w:r w:rsidRPr="00920941">
        <w:rPr>
          <w:rFonts w:ascii="Book Antiqua" w:hAnsi="Book Antiqua"/>
          <w:lang w:val="sr-Latn-RS"/>
        </w:rPr>
        <w:tab/>
      </w:r>
    </w:p>
    <w:p w:rsidR="00AC5BF7" w:rsidRPr="00920941" w:rsidRDefault="00AC5BF7" w:rsidP="00AC5BF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920941">
        <w:rPr>
          <w:rFonts w:ascii="Book Antiqua" w:hAnsi="Book Antiqua"/>
          <w:lang w:val="sr-Latn-RS"/>
        </w:rPr>
        <w:t>Arhivi Vlade</w:t>
      </w:r>
    </w:p>
    <w:p w:rsidR="00AC5BF7" w:rsidRDefault="00AC5BF7">
      <w:pPr>
        <w:rPr>
          <w:sz w:val="20"/>
          <w:szCs w:val="20"/>
        </w:rPr>
      </w:pPr>
    </w:p>
    <w:p w:rsidR="00AC5BF7" w:rsidRPr="00274243" w:rsidRDefault="00AC5BF7">
      <w:pPr>
        <w:rPr>
          <w:sz w:val="20"/>
          <w:szCs w:val="20"/>
        </w:rPr>
      </w:pPr>
    </w:p>
    <w:sectPr w:rsidR="00AC5BF7" w:rsidRPr="00274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4C76"/>
    <w:multiLevelType w:val="hybridMultilevel"/>
    <w:tmpl w:val="B98812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934C75"/>
    <w:multiLevelType w:val="hybridMultilevel"/>
    <w:tmpl w:val="2BE0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42B09"/>
    <w:multiLevelType w:val="hybridMultilevel"/>
    <w:tmpl w:val="6C6E2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101AD5"/>
    <w:multiLevelType w:val="hybridMultilevel"/>
    <w:tmpl w:val="7E3C6564"/>
    <w:lvl w:ilvl="0" w:tplc="9DD6B4B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>
    <w:nsid w:val="60A848B6"/>
    <w:multiLevelType w:val="hybridMultilevel"/>
    <w:tmpl w:val="CB2876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C37673"/>
    <w:multiLevelType w:val="hybridMultilevel"/>
    <w:tmpl w:val="7C425BF2"/>
    <w:lvl w:ilvl="0" w:tplc="12489DB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404B5A"/>
    <w:multiLevelType w:val="hybridMultilevel"/>
    <w:tmpl w:val="F5E04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5D33D9"/>
    <w:multiLevelType w:val="hybridMultilevel"/>
    <w:tmpl w:val="92F40FFE"/>
    <w:lvl w:ilvl="0" w:tplc="2C24D06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B3"/>
    <w:rsid w:val="000267F3"/>
    <w:rsid w:val="000F40D9"/>
    <w:rsid w:val="001F316A"/>
    <w:rsid w:val="00274243"/>
    <w:rsid w:val="00285AAA"/>
    <w:rsid w:val="003F70B3"/>
    <w:rsid w:val="005D21E4"/>
    <w:rsid w:val="005D5296"/>
    <w:rsid w:val="0063680C"/>
    <w:rsid w:val="007C3A8C"/>
    <w:rsid w:val="00883518"/>
    <w:rsid w:val="00920941"/>
    <w:rsid w:val="00AC5BF7"/>
    <w:rsid w:val="00BE36D2"/>
    <w:rsid w:val="00C5396B"/>
    <w:rsid w:val="00E8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B3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F70B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F70B3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F3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B3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F70B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F70B3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F3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Mustaf Destani</cp:lastModifiedBy>
  <cp:revision>9</cp:revision>
  <dcterms:created xsi:type="dcterms:W3CDTF">2017-01-11T14:42:00Z</dcterms:created>
  <dcterms:modified xsi:type="dcterms:W3CDTF">2017-01-23T08:37:00Z</dcterms:modified>
</cp:coreProperties>
</file>