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595" w:rsidRPr="000C4832" w:rsidRDefault="000B6595" w:rsidP="003A799E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  <w:r w:rsidRPr="000C4832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drawing>
          <wp:inline distT="0" distB="0" distL="0" distR="0">
            <wp:extent cx="933450" cy="1028700"/>
            <wp:effectExtent l="0" t="0" r="0" b="0"/>
            <wp:docPr id="10" name="Picture 10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6595" w:rsidRPr="000C4832" w:rsidRDefault="000B6595" w:rsidP="003A799E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CS"/>
        </w:rPr>
      </w:pPr>
      <w:r w:rsidRPr="000C4832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CS"/>
        </w:rPr>
        <w:t>Republika e Kosovës</w:t>
      </w:r>
    </w:p>
    <w:p w:rsidR="000B6595" w:rsidRPr="000C4832" w:rsidRDefault="000B6595" w:rsidP="003A799E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</w:pPr>
      <w:r w:rsidRPr="000C4832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Republika Kosov</w:t>
      </w:r>
      <w:r w:rsidR="00B62798" w:rsidRPr="000C4832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o</w:t>
      </w:r>
      <w:r w:rsidR="00976210" w:rsidRPr="000C4832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 xml:space="preserve"> </w:t>
      </w:r>
      <w:r w:rsidRPr="000C4832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-</w:t>
      </w:r>
      <w:r w:rsidR="00976210" w:rsidRPr="000C4832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 xml:space="preserve"> </w:t>
      </w:r>
      <w:r w:rsidRPr="000C4832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Republic of Kosovo</w:t>
      </w:r>
    </w:p>
    <w:p w:rsidR="000B6595" w:rsidRPr="000C4832" w:rsidRDefault="000B6595" w:rsidP="003A799E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</w:pPr>
      <w:r w:rsidRPr="000C4832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  <w:t>Qeveria - Vlada - Government</w:t>
      </w:r>
    </w:p>
    <w:p w:rsidR="000B6595" w:rsidRPr="000C4832" w:rsidRDefault="000B6595" w:rsidP="000B6595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CS"/>
        </w:rPr>
      </w:pPr>
      <w:r w:rsidRPr="000C4832">
        <w:rPr>
          <w:rFonts w:ascii="Book Antiqua" w:eastAsia="MS Mincho" w:hAnsi="Book Antiqua" w:cs="Times New Roman"/>
          <w:b/>
          <w:bCs/>
          <w:noProof w:val="0"/>
          <w:color w:val="000000"/>
          <w:sz w:val="20"/>
          <w:szCs w:val="20"/>
          <w:lang w:val="sr-Latn-CS"/>
        </w:rPr>
        <w:t xml:space="preserve">                                                                                             </w:t>
      </w:r>
      <w:r w:rsidRPr="000C4832">
        <w:rPr>
          <w:rFonts w:ascii="Book Antiqua" w:eastAsia="MS Mincho" w:hAnsi="Book Antiqua" w:cs="Times New Roman"/>
          <w:b/>
          <w:bCs/>
          <w:noProof w:val="0"/>
          <w:color w:val="000000"/>
          <w:sz w:val="20"/>
          <w:szCs w:val="20"/>
          <w:lang w:val="sr-Latn-CS"/>
        </w:rPr>
        <w:tab/>
      </w:r>
    </w:p>
    <w:p w:rsidR="000B6595" w:rsidRPr="000C4832" w:rsidRDefault="000B6595" w:rsidP="000C4832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0C4832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           </w:t>
      </w:r>
    </w:p>
    <w:p w:rsidR="000B6595" w:rsidRPr="000C4832" w:rsidRDefault="000B6595" w:rsidP="000C4832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0C4832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                      </w:t>
      </w:r>
      <w:r w:rsidR="00F977D1" w:rsidRPr="000C4832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Br.</w:t>
      </w:r>
      <w:r w:rsidR="008B23B6" w:rsidRPr="000C4832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 01/</w:t>
      </w:r>
      <w:r w:rsidR="00BE170C" w:rsidRPr="000C4832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48</w:t>
      </w:r>
    </w:p>
    <w:p w:rsidR="000B6595" w:rsidRPr="000C4832" w:rsidRDefault="00F977D1" w:rsidP="000C4832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0C4832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Datum:</w:t>
      </w:r>
      <w:r w:rsidR="008B23B6" w:rsidRPr="000C4832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 </w:t>
      </w:r>
      <w:r w:rsidR="00211AA6" w:rsidRPr="000C4832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09</w:t>
      </w:r>
      <w:r w:rsidR="00771127" w:rsidRPr="000C4832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.09</w:t>
      </w:r>
      <w:r w:rsidRPr="000C4832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.2015. god.</w:t>
      </w:r>
    </w:p>
    <w:p w:rsidR="000B6595" w:rsidRPr="000C4832" w:rsidRDefault="000B6595" w:rsidP="000C4832">
      <w:pPr>
        <w:tabs>
          <w:tab w:val="left" w:pos="8280"/>
          <w:tab w:val="left" w:pos="8460"/>
        </w:tabs>
        <w:spacing w:after="0" w:line="240" w:lineRule="auto"/>
        <w:ind w:left="5760" w:firstLine="72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0B6595" w:rsidRPr="000C4832" w:rsidRDefault="003A799E" w:rsidP="000C483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0C4832">
        <w:rPr>
          <w:rFonts w:ascii="Book Antiqua" w:hAnsi="Book Antiqua"/>
          <w:noProof w:val="0"/>
          <w:color w:val="000000"/>
          <w:lang w:val="sr-Latn-CS"/>
        </w:rPr>
        <w:t>Vlada Republike Kosovo, saglasno članu 92. stav 4 i članu 93. stav 4 Ustava Republike Kosovo, na osnovu člana 4. Uredbe br. 02/2011 o oblastima administrativne odgovornosti Kancelarije premijera i ministarstava, izmenjena i dopunjena Uredbom br. 07/2011, i člana 19. Pravilnika Vlade Republike Kosovo br. 09/2011, na sednici održanoj 9. septembra 2015. god, donosi sledeć</w:t>
      </w:r>
      <w:r w:rsidR="00244F16">
        <w:rPr>
          <w:rFonts w:ascii="Book Antiqua" w:hAnsi="Book Antiqua"/>
          <w:noProof w:val="0"/>
          <w:color w:val="000000"/>
          <w:lang w:val="sr-Latn-CS"/>
        </w:rPr>
        <w:t>u</w:t>
      </w:r>
      <w:r w:rsidR="000B6595" w:rsidRPr="000C4832">
        <w:rPr>
          <w:rFonts w:ascii="Book Antiqua" w:eastAsia="MS Mincho" w:hAnsi="Book Antiqua" w:cs="Times New Roman"/>
          <w:noProof w:val="0"/>
          <w:color w:val="000000"/>
          <w:lang w:val="sr-Latn-CS"/>
        </w:rPr>
        <w:t>:</w:t>
      </w:r>
    </w:p>
    <w:p w:rsidR="000B6595" w:rsidRPr="000C4832" w:rsidRDefault="000B6595" w:rsidP="000C4832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6F1269" w:rsidRPr="000C4832" w:rsidRDefault="006F1269" w:rsidP="000C4832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C96488" w:rsidRPr="000C4832" w:rsidRDefault="00F977D1" w:rsidP="000C4832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0C4832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ODLUK</w:t>
      </w:r>
      <w:r w:rsidR="00244F16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U</w:t>
      </w:r>
    </w:p>
    <w:p w:rsidR="00494348" w:rsidRPr="000C4832" w:rsidRDefault="00494348" w:rsidP="000C4832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297EDA" w:rsidRPr="000C4832" w:rsidRDefault="00F977D1" w:rsidP="000C4832">
      <w:pPr>
        <w:numPr>
          <w:ilvl w:val="0"/>
          <w:numId w:val="9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0C4832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Usvajaju se zapisnici i transkripti 36, 37, </w:t>
      </w:r>
      <w:r w:rsidR="00CA63C9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38, </w:t>
      </w:r>
      <w:r w:rsidRPr="000C4832">
        <w:rPr>
          <w:rFonts w:ascii="Book Antiqua" w:eastAsia="MS Mincho" w:hAnsi="Book Antiqua" w:cs="Times New Roman"/>
          <w:noProof w:val="0"/>
          <w:color w:val="000000"/>
          <w:lang w:val="sr-Latn-CS"/>
        </w:rPr>
        <w:t>39. i 40. sednice Vlade</w:t>
      </w:r>
      <w:r w:rsidR="00297EDA" w:rsidRPr="000C4832">
        <w:rPr>
          <w:rFonts w:ascii="Book Antiqua" w:eastAsia="MS Mincho" w:hAnsi="Book Antiqua" w:cs="Times New Roman"/>
          <w:noProof w:val="0"/>
          <w:color w:val="000000"/>
          <w:lang w:val="sr-Latn-CS"/>
        </w:rPr>
        <w:t>.</w:t>
      </w:r>
    </w:p>
    <w:p w:rsidR="00297EDA" w:rsidRPr="000C4832" w:rsidRDefault="00297EDA" w:rsidP="000C483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297EDA" w:rsidRPr="000C4832" w:rsidRDefault="00F977D1" w:rsidP="000C4832">
      <w:pPr>
        <w:numPr>
          <w:ilvl w:val="0"/>
          <w:numId w:val="9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CS"/>
        </w:rPr>
      </w:pPr>
      <w:r w:rsidRPr="000C4832">
        <w:rPr>
          <w:rFonts w:ascii="Book Antiqua" w:eastAsia="MS Mincho" w:hAnsi="Book Antiqua" w:cs="Times New Roman"/>
          <w:noProof w:val="0"/>
          <w:color w:val="000000"/>
          <w:lang w:val="sr-Latn-CS"/>
        </w:rPr>
        <w:t>Odluka stupa na snagu na dan potpisivanja</w:t>
      </w:r>
      <w:r w:rsidR="00297EDA" w:rsidRPr="000C4832">
        <w:rPr>
          <w:rFonts w:ascii="Book Antiqua" w:eastAsia="MS Mincho" w:hAnsi="Book Antiqua" w:cs="Times New Roman"/>
          <w:iCs/>
          <w:noProof w:val="0"/>
          <w:color w:val="000000"/>
          <w:lang w:val="sr-Latn-CS"/>
        </w:rPr>
        <w:t>.</w:t>
      </w:r>
    </w:p>
    <w:p w:rsidR="00494348" w:rsidRPr="000C4832" w:rsidRDefault="00494348" w:rsidP="000C4832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494348" w:rsidRPr="000C4832" w:rsidRDefault="00494348" w:rsidP="000C4832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3A799E" w:rsidRPr="000C4832" w:rsidRDefault="003A799E" w:rsidP="000C4832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F977D1" w:rsidRPr="000C4832" w:rsidRDefault="00F977D1" w:rsidP="000C4832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F977D1" w:rsidRPr="000C4832" w:rsidRDefault="00F977D1" w:rsidP="000C4832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3A799E" w:rsidRPr="000C4832" w:rsidRDefault="003A799E" w:rsidP="000C4832">
      <w:pPr>
        <w:spacing w:after="0" w:line="240" w:lineRule="auto"/>
        <w:ind w:left="5670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0C4832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Isa MUSTAFA</w:t>
      </w:r>
    </w:p>
    <w:p w:rsidR="003A799E" w:rsidRPr="000C4832" w:rsidRDefault="003A799E" w:rsidP="000C4832">
      <w:pPr>
        <w:spacing w:after="0" w:line="240" w:lineRule="auto"/>
        <w:ind w:left="567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0C4832">
        <w:rPr>
          <w:rFonts w:ascii="Book Antiqua" w:eastAsia="MS Mincho" w:hAnsi="Book Antiqua" w:cs="Times New Roman"/>
          <w:noProof w:val="0"/>
          <w:color w:val="000000"/>
          <w:lang w:val="sr-Latn-CS"/>
        </w:rPr>
        <w:t>________________________________</w:t>
      </w:r>
    </w:p>
    <w:p w:rsidR="003A799E" w:rsidRPr="000C4832" w:rsidRDefault="003A799E" w:rsidP="000C4832">
      <w:pPr>
        <w:spacing w:after="0" w:line="240" w:lineRule="auto"/>
        <w:ind w:left="567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0C4832">
        <w:rPr>
          <w:rFonts w:ascii="Book Antiqua" w:eastAsia="MS Mincho" w:hAnsi="Book Antiqua" w:cs="Times New Roman"/>
          <w:noProof w:val="0"/>
          <w:color w:val="000000"/>
          <w:lang w:val="sr-Latn-CS"/>
        </w:rPr>
        <w:t>Premijer Republike Kosovo</w:t>
      </w:r>
    </w:p>
    <w:p w:rsidR="003A799E" w:rsidRPr="000C4832" w:rsidRDefault="003A799E" w:rsidP="000C4832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3A799E" w:rsidRPr="000C4832" w:rsidRDefault="003A799E" w:rsidP="000C4832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3A799E" w:rsidRPr="000C4832" w:rsidRDefault="003A799E" w:rsidP="000C4832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3A799E" w:rsidRPr="000C4832" w:rsidRDefault="003A799E" w:rsidP="000C4832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3A799E" w:rsidRPr="000C4832" w:rsidRDefault="003A799E" w:rsidP="000C4832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0C4832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Proslediti:</w:t>
      </w:r>
    </w:p>
    <w:p w:rsidR="003A799E" w:rsidRPr="000C4832" w:rsidRDefault="003A799E" w:rsidP="000C4832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3A799E" w:rsidRPr="000C4832" w:rsidRDefault="003A799E" w:rsidP="000C4832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0C4832">
        <w:rPr>
          <w:rFonts w:ascii="Book Antiqua" w:eastAsia="MS Mincho" w:hAnsi="Book Antiqua" w:cs="Times New Roman"/>
          <w:noProof w:val="0"/>
          <w:color w:val="000000"/>
          <w:lang w:val="sr-Latn-CS"/>
        </w:rPr>
        <w:t>Zamenicima premijera</w:t>
      </w:r>
    </w:p>
    <w:p w:rsidR="003A799E" w:rsidRPr="000C4832" w:rsidRDefault="003A799E" w:rsidP="000C4832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0C4832">
        <w:rPr>
          <w:rFonts w:ascii="Book Antiqua" w:eastAsia="MS Mincho" w:hAnsi="Book Antiqua" w:cs="Times New Roman"/>
          <w:noProof w:val="0"/>
          <w:color w:val="000000"/>
          <w:lang w:val="sr-Latn-CS"/>
        </w:rPr>
        <w:t>Svim ministarstvima (ministrima)</w:t>
      </w:r>
    </w:p>
    <w:p w:rsidR="003A799E" w:rsidRPr="000C4832" w:rsidRDefault="003A799E" w:rsidP="000C4832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0C4832">
        <w:rPr>
          <w:rFonts w:ascii="Book Antiqua" w:eastAsia="MS Mincho" w:hAnsi="Book Antiqua" w:cs="Times New Roman"/>
          <w:noProof w:val="0"/>
          <w:color w:val="000000"/>
          <w:lang w:val="sr-Latn-CS"/>
        </w:rPr>
        <w:t>Generalnom sekretaru KP-a</w:t>
      </w:r>
    </w:p>
    <w:p w:rsidR="000B6595" w:rsidRPr="000C4832" w:rsidRDefault="003A799E" w:rsidP="000C4832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0C4832">
        <w:rPr>
          <w:rFonts w:ascii="Book Antiqua" w:eastAsia="MS Mincho" w:hAnsi="Book Antiqua" w:cs="Times New Roman"/>
          <w:noProof w:val="0"/>
          <w:color w:val="000000"/>
          <w:lang w:val="sr-Latn-CS"/>
        </w:rPr>
        <w:t>Arhivi Vlade.</w:t>
      </w:r>
    </w:p>
    <w:p w:rsidR="003A799E" w:rsidRPr="000C4832" w:rsidRDefault="003A799E" w:rsidP="000C4832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0C4832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br w:type="page"/>
      </w:r>
    </w:p>
    <w:p w:rsidR="005E73B4" w:rsidRPr="000C4832" w:rsidRDefault="005E73B4" w:rsidP="005E73B4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  <w:r w:rsidRPr="000C4832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lastRenderedPageBreak/>
        <w:drawing>
          <wp:inline distT="0" distB="0" distL="0" distR="0">
            <wp:extent cx="933450" cy="1028700"/>
            <wp:effectExtent l="0" t="0" r="0" b="0"/>
            <wp:docPr id="8" name="Picture 8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73B4" w:rsidRPr="000C4832" w:rsidRDefault="005E73B4" w:rsidP="005E73B4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CS"/>
        </w:rPr>
      </w:pPr>
      <w:r w:rsidRPr="000C4832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CS"/>
        </w:rPr>
        <w:t>Republika e Kosovës</w:t>
      </w:r>
    </w:p>
    <w:p w:rsidR="005E73B4" w:rsidRPr="000C4832" w:rsidRDefault="005E73B4" w:rsidP="005E73B4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</w:pPr>
      <w:r w:rsidRPr="000C4832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Republika Kosov</w:t>
      </w:r>
      <w:r w:rsidR="00B62798" w:rsidRPr="000C4832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o</w:t>
      </w:r>
      <w:r w:rsidRPr="000C4832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 xml:space="preserve"> - </w:t>
      </w:r>
      <w:r w:rsidRPr="000C4832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Republic of Kosovo</w:t>
      </w:r>
    </w:p>
    <w:p w:rsidR="005E73B4" w:rsidRPr="000C4832" w:rsidRDefault="005E73B4" w:rsidP="005E73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</w:pPr>
      <w:r w:rsidRPr="000C4832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  <w:t>Qeveria - Vlada - Government</w:t>
      </w:r>
    </w:p>
    <w:p w:rsidR="005E73B4" w:rsidRPr="000C4832" w:rsidRDefault="005E73B4" w:rsidP="005E73B4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CS"/>
        </w:rPr>
      </w:pPr>
      <w:r w:rsidRPr="000C4832">
        <w:rPr>
          <w:rFonts w:ascii="Book Antiqua" w:eastAsia="MS Mincho" w:hAnsi="Book Antiqua" w:cs="Times New Roman"/>
          <w:b/>
          <w:bCs/>
          <w:noProof w:val="0"/>
          <w:color w:val="000000"/>
          <w:sz w:val="20"/>
          <w:szCs w:val="20"/>
          <w:lang w:val="sr-Latn-CS"/>
        </w:rPr>
        <w:t xml:space="preserve">                                                                                             </w:t>
      </w:r>
      <w:r w:rsidRPr="000C4832">
        <w:rPr>
          <w:rFonts w:ascii="Book Antiqua" w:eastAsia="MS Mincho" w:hAnsi="Book Antiqua" w:cs="Times New Roman"/>
          <w:b/>
          <w:bCs/>
          <w:noProof w:val="0"/>
          <w:color w:val="000000"/>
          <w:sz w:val="20"/>
          <w:szCs w:val="20"/>
          <w:lang w:val="sr-Latn-CS"/>
        </w:rPr>
        <w:tab/>
      </w:r>
    </w:p>
    <w:p w:rsidR="005E73B4" w:rsidRPr="000C4832" w:rsidRDefault="005E73B4" w:rsidP="000C4832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0C4832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           </w:t>
      </w:r>
    </w:p>
    <w:p w:rsidR="005E73B4" w:rsidRPr="000C4832" w:rsidRDefault="00F977D1" w:rsidP="000C4832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0C4832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Br.</w:t>
      </w:r>
      <w:r w:rsidR="005E73B4" w:rsidRPr="000C4832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 02/48</w:t>
      </w:r>
    </w:p>
    <w:p w:rsidR="005E73B4" w:rsidRPr="000C4832" w:rsidRDefault="00F977D1" w:rsidP="000C4832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0C4832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Datum:</w:t>
      </w:r>
      <w:r w:rsidR="005E73B4" w:rsidRPr="000C4832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 09.09</w:t>
      </w:r>
      <w:r w:rsidRPr="000C4832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.2015. god.</w:t>
      </w:r>
    </w:p>
    <w:p w:rsidR="005E73B4" w:rsidRPr="000C4832" w:rsidRDefault="005E73B4" w:rsidP="000C4832">
      <w:pPr>
        <w:tabs>
          <w:tab w:val="left" w:pos="8280"/>
          <w:tab w:val="left" w:pos="8460"/>
        </w:tabs>
        <w:spacing w:after="0" w:line="240" w:lineRule="auto"/>
        <w:ind w:left="5760" w:firstLine="72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5E73B4" w:rsidRPr="000C4832" w:rsidRDefault="003A799E" w:rsidP="000C483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0C4832">
        <w:rPr>
          <w:rFonts w:ascii="Book Antiqua" w:hAnsi="Book Antiqua"/>
          <w:noProof w:val="0"/>
          <w:color w:val="000000"/>
          <w:lang w:val="sr-Latn-CS"/>
        </w:rPr>
        <w:t>Vlada Republike Kosovo, saglasno članu 92. stav 4 i članu 93. stav 4 Ustava Republike Kosovo, na osnovu člana 4. Uredbe br. 02/2011 o oblastima administrativne odgovornosti Kancelarije premijera i ministarstava, izmenjena i dopunjena Uredbom br. 07/2011, i člana 19. Pravilnika Vlade Republike Kosovo br. 09/2011, na sednici održanoj 9. septembra 2015. god, donosi sledeć</w:t>
      </w:r>
      <w:r w:rsidR="00CA63C9">
        <w:rPr>
          <w:rFonts w:ascii="Book Antiqua" w:hAnsi="Book Antiqua"/>
          <w:noProof w:val="0"/>
          <w:color w:val="000000"/>
          <w:lang w:val="sr-Latn-CS"/>
        </w:rPr>
        <w:t>u</w:t>
      </w:r>
      <w:r w:rsidR="005E73B4" w:rsidRPr="000C4832">
        <w:rPr>
          <w:rFonts w:ascii="Book Antiqua" w:eastAsia="MS Mincho" w:hAnsi="Book Antiqua" w:cs="Times New Roman"/>
          <w:noProof w:val="0"/>
          <w:color w:val="000000"/>
          <w:lang w:val="sr-Latn-CS"/>
        </w:rPr>
        <w:t>:</w:t>
      </w:r>
    </w:p>
    <w:p w:rsidR="005E73B4" w:rsidRPr="000C4832" w:rsidRDefault="005E73B4" w:rsidP="000C483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5E73B4" w:rsidRPr="000C4832" w:rsidRDefault="005E73B4" w:rsidP="000C483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5E73B4" w:rsidRPr="000C4832" w:rsidRDefault="00CA63C9" w:rsidP="000C4832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ODLUKU</w:t>
      </w:r>
    </w:p>
    <w:p w:rsidR="005E73B4" w:rsidRPr="000C4832" w:rsidRDefault="005E73B4" w:rsidP="000C4832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5E73B4" w:rsidRPr="000C4832" w:rsidRDefault="00F977D1" w:rsidP="000C4832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0C4832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Usvaja se Nacrt zakona o izmenama i dopunama Zakona br. </w:t>
      </w:r>
      <w:r w:rsidR="005E73B4" w:rsidRPr="000C4832">
        <w:rPr>
          <w:rFonts w:ascii="Book Antiqua" w:hAnsi="Book Antiqua"/>
          <w:bCs/>
          <w:noProof w:val="0"/>
          <w:lang w:val="sr-Latn-CS"/>
        </w:rPr>
        <w:t xml:space="preserve">02/L-31 </w:t>
      </w:r>
      <w:r w:rsidRPr="000C4832">
        <w:rPr>
          <w:rFonts w:ascii="Book Antiqua" w:hAnsi="Book Antiqua"/>
          <w:bCs/>
          <w:noProof w:val="0"/>
          <w:lang w:val="sr-Latn-CS"/>
        </w:rPr>
        <w:t>o verskim slobodama na Kosovu</w:t>
      </w:r>
      <w:r w:rsidR="005E73B4" w:rsidRPr="000C4832">
        <w:rPr>
          <w:rFonts w:ascii="Book Antiqua" w:hAnsi="Book Antiqua"/>
          <w:bCs/>
          <w:noProof w:val="0"/>
          <w:lang w:val="sr-Latn-CS"/>
        </w:rPr>
        <w:t>.</w:t>
      </w:r>
      <w:r w:rsidR="005E73B4" w:rsidRPr="000C4832">
        <w:rPr>
          <w:rFonts w:ascii="Book Antiqua" w:eastAsia="MS Mincho" w:hAnsi="Book Antiqua" w:cs="Times New Roman"/>
          <w:bCs/>
          <w:iCs/>
          <w:noProof w:val="0"/>
          <w:lang w:val="sr-Latn-CS"/>
        </w:rPr>
        <w:t xml:space="preserve"> </w:t>
      </w:r>
    </w:p>
    <w:p w:rsidR="005E73B4" w:rsidRPr="000C4832" w:rsidRDefault="005E73B4" w:rsidP="000C4832">
      <w:pPr>
        <w:spacing w:after="0" w:line="240" w:lineRule="auto"/>
        <w:ind w:left="810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5E73B4" w:rsidRPr="000C4832" w:rsidRDefault="00F977D1" w:rsidP="000C4832">
      <w:pPr>
        <w:numPr>
          <w:ilvl w:val="0"/>
          <w:numId w:val="12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0C4832">
        <w:rPr>
          <w:rFonts w:ascii="Book Antiqua" w:eastAsia="MS Mincho" w:hAnsi="Book Antiqua" w:cs="Times New Roman"/>
          <w:noProof w:val="0"/>
          <w:color w:val="000000"/>
          <w:lang w:val="sr-Latn-CS"/>
        </w:rPr>
        <w:t>Generalni sekretar Kancelarije premijera se obavezuje da Nacrt zakona iz stava 1 ove Odluke prosledi Skupštini Kosova na razmatranje i usvajanje</w:t>
      </w:r>
      <w:r w:rsidR="005E73B4" w:rsidRPr="000C4832">
        <w:rPr>
          <w:rFonts w:ascii="Book Antiqua" w:eastAsia="MS Mincho" w:hAnsi="Book Antiqua" w:cs="Times New Roman"/>
          <w:noProof w:val="0"/>
          <w:lang w:val="sr-Latn-CS"/>
        </w:rPr>
        <w:t>.</w:t>
      </w:r>
    </w:p>
    <w:p w:rsidR="005E73B4" w:rsidRPr="000C4832" w:rsidRDefault="005E73B4" w:rsidP="000C4832">
      <w:pPr>
        <w:spacing w:after="0" w:line="240" w:lineRule="auto"/>
        <w:ind w:left="810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5E73B4" w:rsidRPr="000C4832" w:rsidRDefault="00F977D1" w:rsidP="000C4832">
      <w:pPr>
        <w:numPr>
          <w:ilvl w:val="0"/>
          <w:numId w:val="12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CS"/>
        </w:rPr>
      </w:pPr>
      <w:r w:rsidRPr="000C4832">
        <w:rPr>
          <w:rFonts w:ascii="Book Antiqua" w:eastAsia="MS Mincho" w:hAnsi="Book Antiqua" w:cs="Times New Roman"/>
          <w:noProof w:val="0"/>
          <w:color w:val="000000"/>
          <w:lang w:val="sr-Latn-CS"/>
        </w:rPr>
        <w:t>Odluka stupa na snagu na dan potpisivanja</w:t>
      </w:r>
      <w:r w:rsidR="005E73B4" w:rsidRPr="000C4832">
        <w:rPr>
          <w:rFonts w:ascii="Book Antiqua" w:eastAsia="MS Mincho" w:hAnsi="Book Antiqua" w:cs="Times New Roman"/>
          <w:iCs/>
          <w:noProof w:val="0"/>
          <w:color w:val="000000"/>
          <w:lang w:val="sr-Latn-CS"/>
        </w:rPr>
        <w:t>.</w:t>
      </w:r>
    </w:p>
    <w:p w:rsidR="005E73B4" w:rsidRPr="000C4832" w:rsidRDefault="005E73B4" w:rsidP="000C4832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5E73B4" w:rsidRPr="000C4832" w:rsidRDefault="005E73B4" w:rsidP="000C4832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3A799E" w:rsidRPr="000C4832" w:rsidRDefault="003A799E" w:rsidP="000C4832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3A799E" w:rsidRPr="000C4832" w:rsidRDefault="003A799E" w:rsidP="000C4832">
      <w:pPr>
        <w:spacing w:after="0" w:line="240" w:lineRule="auto"/>
        <w:ind w:left="5670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0C4832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Isa MUSTAFA</w:t>
      </w:r>
    </w:p>
    <w:p w:rsidR="003A799E" w:rsidRPr="000C4832" w:rsidRDefault="003A799E" w:rsidP="000C4832">
      <w:pPr>
        <w:spacing w:after="0" w:line="240" w:lineRule="auto"/>
        <w:ind w:left="567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0C4832">
        <w:rPr>
          <w:rFonts w:ascii="Book Antiqua" w:eastAsia="MS Mincho" w:hAnsi="Book Antiqua" w:cs="Times New Roman"/>
          <w:noProof w:val="0"/>
          <w:color w:val="000000"/>
          <w:lang w:val="sr-Latn-CS"/>
        </w:rPr>
        <w:t>________________________________</w:t>
      </w:r>
    </w:p>
    <w:p w:rsidR="003A799E" w:rsidRPr="000C4832" w:rsidRDefault="003A799E" w:rsidP="000C4832">
      <w:pPr>
        <w:spacing w:after="0" w:line="240" w:lineRule="auto"/>
        <w:ind w:left="567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0C4832">
        <w:rPr>
          <w:rFonts w:ascii="Book Antiqua" w:eastAsia="MS Mincho" w:hAnsi="Book Antiqua" w:cs="Times New Roman"/>
          <w:noProof w:val="0"/>
          <w:color w:val="000000"/>
          <w:lang w:val="sr-Latn-CS"/>
        </w:rPr>
        <w:t>Premijer Republike Kosovo</w:t>
      </w:r>
    </w:p>
    <w:p w:rsidR="003A799E" w:rsidRPr="000C4832" w:rsidRDefault="003A799E" w:rsidP="000C4832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3A799E" w:rsidRPr="000C4832" w:rsidRDefault="003A799E" w:rsidP="000C4832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3A799E" w:rsidRPr="000C4832" w:rsidRDefault="003A799E" w:rsidP="000C4832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0C4832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Proslediti:</w:t>
      </w:r>
    </w:p>
    <w:p w:rsidR="003A799E" w:rsidRPr="000C4832" w:rsidRDefault="003A799E" w:rsidP="000C4832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3A799E" w:rsidRPr="000C4832" w:rsidRDefault="003A799E" w:rsidP="000C4832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0C4832">
        <w:rPr>
          <w:rFonts w:ascii="Book Antiqua" w:eastAsia="MS Mincho" w:hAnsi="Book Antiqua" w:cs="Times New Roman"/>
          <w:noProof w:val="0"/>
          <w:color w:val="000000"/>
          <w:lang w:val="sr-Latn-CS"/>
        </w:rPr>
        <w:t>Zamenicima premijera</w:t>
      </w:r>
    </w:p>
    <w:p w:rsidR="003A799E" w:rsidRPr="000C4832" w:rsidRDefault="003A799E" w:rsidP="000C4832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0C4832">
        <w:rPr>
          <w:rFonts w:ascii="Book Antiqua" w:eastAsia="MS Mincho" w:hAnsi="Book Antiqua" w:cs="Times New Roman"/>
          <w:noProof w:val="0"/>
          <w:color w:val="000000"/>
          <w:lang w:val="sr-Latn-CS"/>
        </w:rPr>
        <w:t>Svim ministarstvima (ministrima)</w:t>
      </w:r>
    </w:p>
    <w:p w:rsidR="003A799E" w:rsidRPr="000C4832" w:rsidRDefault="003A799E" w:rsidP="000C4832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0C4832">
        <w:rPr>
          <w:rFonts w:ascii="Book Antiqua" w:eastAsia="MS Mincho" w:hAnsi="Book Antiqua" w:cs="Times New Roman"/>
          <w:noProof w:val="0"/>
          <w:color w:val="000000"/>
          <w:lang w:val="sr-Latn-CS"/>
        </w:rPr>
        <w:t>Generalnom sekretaru KP-a</w:t>
      </w:r>
    </w:p>
    <w:p w:rsidR="003A799E" w:rsidRPr="000C4832" w:rsidRDefault="003A799E" w:rsidP="000C4832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0C4832">
        <w:rPr>
          <w:rFonts w:ascii="Book Antiqua" w:eastAsia="MS Mincho" w:hAnsi="Book Antiqua" w:cs="Times New Roman"/>
          <w:noProof w:val="0"/>
          <w:color w:val="000000"/>
          <w:lang w:val="sr-Latn-CS"/>
        </w:rPr>
        <w:t>Arhivi Vlade.</w:t>
      </w:r>
    </w:p>
    <w:p w:rsidR="003A799E" w:rsidRPr="000C4832" w:rsidRDefault="003A799E" w:rsidP="000C4832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0C4832">
        <w:rPr>
          <w:rFonts w:ascii="Book Antiqua" w:eastAsia="MS Mincho" w:hAnsi="Book Antiqua" w:cs="Times New Roman"/>
          <w:noProof w:val="0"/>
          <w:color w:val="000000"/>
          <w:lang w:val="sr-Latn-CS"/>
        </w:rPr>
        <w:br w:type="page"/>
      </w:r>
    </w:p>
    <w:p w:rsidR="008B23B6" w:rsidRPr="000C4832" w:rsidRDefault="008B23B6" w:rsidP="003A799E">
      <w:pPr>
        <w:spacing w:after="0" w:line="240" w:lineRule="auto"/>
        <w:jc w:val="center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  <w:r w:rsidRPr="000C4832">
        <w:rPr>
          <w:rFonts w:ascii="Book Antiqua" w:hAnsi="Book Antiqua"/>
          <w:lang w:val="en-US"/>
        </w:rPr>
        <w:drawing>
          <wp:inline distT="0" distB="0" distL="0" distR="0">
            <wp:extent cx="933450" cy="1028700"/>
            <wp:effectExtent l="0" t="0" r="0" b="0"/>
            <wp:docPr id="3" name="Picture 3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23B6" w:rsidRPr="000C4832" w:rsidRDefault="008B23B6" w:rsidP="008B23B6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CS"/>
        </w:rPr>
      </w:pPr>
      <w:r w:rsidRPr="000C4832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CS"/>
        </w:rPr>
        <w:t>Republika e Kosovës</w:t>
      </w:r>
    </w:p>
    <w:p w:rsidR="008B23B6" w:rsidRPr="000C4832" w:rsidRDefault="008B23B6" w:rsidP="008B23B6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</w:pPr>
      <w:r w:rsidRPr="000C4832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Republika Kosov</w:t>
      </w:r>
      <w:r w:rsidR="00B62798" w:rsidRPr="000C4832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o</w:t>
      </w:r>
      <w:r w:rsidRPr="000C4832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 xml:space="preserve"> - </w:t>
      </w:r>
      <w:r w:rsidRPr="000C4832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Republic of Kosovo</w:t>
      </w:r>
    </w:p>
    <w:p w:rsidR="008B23B6" w:rsidRPr="000C4832" w:rsidRDefault="008B23B6" w:rsidP="008B23B6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</w:pPr>
      <w:r w:rsidRPr="000C4832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  <w:t>Qeveria - Vlada - Government</w:t>
      </w:r>
    </w:p>
    <w:p w:rsidR="008B23B6" w:rsidRPr="000C4832" w:rsidRDefault="008B23B6" w:rsidP="008B23B6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CS"/>
        </w:rPr>
      </w:pPr>
      <w:r w:rsidRPr="000C4832">
        <w:rPr>
          <w:rFonts w:ascii="Book Antiqua" w:eastAsia="MS Mincho" w:hAnsi="Book Antiqua" w:cs="Times New Roman"/>
          <w:b/>
          <w:bCs/>
          <w:noProof w:val="0"/>
          <w:color w:val="000000"/>
          <w:sz w:val="20"/>
          <w:szCs w:val="20"/>
          <w:lang w:val="sr-Latn-CS"/>
        </w:rPr>
        <w:t xml:space="preserve">                                                                                             </w:t>
      </w:r>
      <w:r w:rsidRPr="000C4832">
        <w:rPr>
          <w:rFonts w:ascii="Book Antiqua" w:eastAsia="MS Mincho" w:hAnsi="Book Antiqua" w:cs="Times New Roman"/>
          <w:b/>
          <w:bCs/>
          <w:noProof w:val="0"/>
          <w:color w:val="000000"/>
          <w:sz w:val="20"/>
          <w:szCs w:val="20"/>
          <w:lang w:val="sr-Latn-CS"/>
        </w:rPr>
        <w:tab/>
      </w:r>
    </w:p>
    <w:p w:rsidR="008B23B6" w:rsidRPr="000C4832" w:rsidRDefault="008B23B6" w:rsidP="000C4832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0C4832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           </w:t>
      </w:r>
    </w:p>
    <w:p w:rsidR="008B23B6" w:rsidRPr="000C4832" w:rsidRDefault="00F977D1" w:rsidP="000C4832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0C4832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Br.</w:t>
      </w:r>
      <w:r w:rsidR="00C96488" w:rsidRPr="000C4832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 0</w:t>
      </w:r>
      <w:r w:rsidR="00CA63C9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3</w:t>
      </w:r>
      <w:r w:rsidR="008B23B6" w:rsidRPr="000C4832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/</w:t>
      </w:r>
      <w:r w:rsidR="00BE170C" w:rsidRPr="000C4832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48</w:t>
      </w:r>
    </w:p>
    <w:p w:rsidR="008B23B6" w:rsidRPr="000C4832" w:rsidRDefault="00F977D1" w:rsidP="000C4832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0C4832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Datum:</w:t>
      </w:r>
      <w:r w:rsidR="008B23B6" w:rsidRPr="000C4832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 </w:t>
      </w:r>
      <w:r w:rsidR="00211AA6" w:rsidRPr="000C4832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09</w:t>
      </w:r>
      <w:r w:rsidR="00771127" w:rsidRPr="000C4832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.09</w:t>
      </w:r>
      <w:r w:rsidRPr="000C4832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.2015. god.</w:t>
      </w:r>
    </w:p>
    <w:p w:rsidR="008B23B6" w:rsidRPr="000C4832" w:rsidRDefault="008B23B6" w:rsidP="000C4832">
      <w:pPr>
        <w:tabs>
          <w:tab w:val="left" w:pos="8280"/>
          <w:tab w:val="left" w:pos="8460"/>
        </w:tabs>
        <w:spacing w:after="0" w:line="240" w:lineRule="auto"/>
        <w:ind w:left="5760" w:firstLine="72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8B23B6" w:rsidRPr="000C4832" w:rsidRDefault="00E74DF9" w:rsidP="000C483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0C4832">
        <w:rPr>
          <w:rFonts w:ascii="Book Antiqua" w:hAnsi="Book Antiqua"/>
          <w:noProof w:val="0"/>
          <w:color w:val="000000"/>
          <w:lang w:val="sr-Latn-CS"/>
        </w:rPr>
        <w:t xml:space="preserve">Vlada Republike Kosovo, saglasno članu 92. stav 4 i članu 93. stav 4 Ustava Republike Kosovo, Zakonu br. </w:t>
      </w:r>
      <w:r w:rsidRPr="000C4832">
        <w:rPr>
          <w:rFonts w:ascii="Book Antiqua" w:hAnsi="Book Antiqua"/>
          <w:noProof w:val="0"/>
          <w:lang w:val="sr-Latn-CS"/>
        </w:rPr>
        <w:t xml:space="preserve">03/L-087 o javnim preduzećima, izmenjen i dopunjen Zakonom br. 04/L-111 i Zakonom  br. 05/L-009, </w:t>
      </w:r>
      <w:r w:rsidRPr="000C4832">
        <w:rPr>
          <w:rFonts w:ascii="Book Antiqua" w:hAnsi="Book Antiqua"/>
          <w:noProof w:val="0"/>
          <w:color w:val="000000"/>
          <w:lang w:val="sr-Latn-CS"/>
        </w:rPr>
        <w:t xml:space="preserve">na osnovu člana 4. Uredbe br. 02/2011 o oblastima administrativne odgovornosti Kancelarije premijera i ministarstava, izmenjena i dopunjena Uredbom br. 07/2011, i člana 19. Pravilnika Vlade Republike Kosovo br. 09/2011, na sednici održanoj </w:t>
      </w:r>
      <w:r w:rsidR="003A799E" w:rsidRPr="000C4832">
        <w:rPr>
          <w:rFonts w:ascii="Book Antiqua" w:hAnsi="Book Antiqua"/>
          <w:noProof w:val="0"/>
          <w:color w:val="000000"/>
          <w:lang w:val="sr-Latn-CS"/>
        </w:rPr>
        <w:t xml:space="preserve">9. septembra 2015. god, donosi </w:t>
      </w:r>
      <w:r w:rsidR="00CA63C9" w:rsidRPr="000C4832">
        <w:rPr>
          <w:rFonts w:ascii="Book Antiqua" w:hAnsi="Book Antiqua"/>
          <w:noProof w:val="0"/>
          <w:color w:val="000000"/>
          <w:lang w:val="sr-Latn-CS"/>
        </w:rPr>
        <w:t>sledeć</w:t>
      </w:r>
      <w:r w:rsidR="00CA63C9">
        <w:rPr>
          <w:rFonts w:ascii="Book Antiqua" w:hAnsi="Book Antiqua"/>
          <w:noProof w:val="0"/>
          <w:color w:val="000000"/>
          <w:lang w:val="sr-Latn-CS"/>
        </w:rPr>
        <w:t>u</w:t>
      </w:r>
      <w:r w:rsidR="008B23B6" w:rsidRPr="000C4832">
        <w:rPr>
          <w:rFonts w:ascii="Book Antiqua" w:eastAsia="MS Mincho" w:hAnsi="Book Antiqua" w:cs="Times New Roman"/>
          <w:noProof w:val="0"/>
          <w:color w:val="000000"/>
          <w:lang w:val="sr-Latn-CS"/>
        </w:rPr>
        <w:t>:</w:t>
      </w:r>
    </w:p>
    <w:p w:rsidR="00C96488" w:rsidRPr="000C4832" w:rsidRDefault="00C96488" w:rsidP="000C483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C96488" w:rsidRPr="000C4832" w:rsidRDefault="00F977D1" w:rsidP="000C4832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0C4832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ODLUK</w:t>
      </w:r>
      <w:r w:rsidR="00CA63C9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U</w:t>
      </w:r>
    </w:p>
    <w:p w:rsidR="003A00E9" w:rsidRPr="000C4832" w:rsidRDefault="003A00E9" w:rsidP="000C483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3A00E9" w:rsidRPr="00CA63C9" w:rsidRDefault="00E74DF9" w:rsidP="000C4832">
      <w:pPr>
        <w:numPr>
          <w:ilvl w:val="0"/>
          <w:numId w:val="13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CS"/>
        </w:rPr>
      </w:pPr>
      <w:r w:rsidRPr="000C4832">
        <w:rPr>
          <w:rFonts w:ascii="Book Antiqua" w:eastAsia="MS Mincho" w:hAnsi="Book Antiqua" w:cs="Times New Roman"/>
          <w:noProof w:val="0"/>
          <w:lang w:val="sr-Latn-CS"/>
        </w:rPr>
        <w:t xml:space="preserve">Vlada Republike Kosovo za direktore u odboru Javnog preduzeća Pošta Kosova d. d. </w:t>
      </w:r>
      <w:r w:rsidRPr="000C4832">
        <w:rPr>
          <w:rFonts w:ascii="Book Antiqua" w:eastAsia="Times New Roman" w:hAnsi="Book Antiqua" w:cs="Book Antiqua"/>
          <w:noProof w:val="0"/>
          <w:lang w:val="sr-Latn-CS" w:eastAsia="sr-Latn-CS"/>
        </w:rPr>
        <w:t xml:space="preserve">imenuje </w:t>
      </w:r>
      <w:r w:rsidRPr="00CA63C9">
        <w:rPr>
          <w:rFonts w:ascii="Book Antiqua" w:eastAsia="Times New Roman" w:hAnsi="Book Antiqua" w:cs="Book Antiqua"/>
          <w:noProof w:val="0"/>
          <w:lang w:val="sr-Latn-CS" w:eastAsia="sr-Latn-CS"/>
        </w:rPr>
        <w:t>sledeće kandidate</w:t>
      </w:r>
      <w:r w:rsidR="00F977D1" w:rsidRPr="00CA63C9">
        <w:rPr>
          <w:rFonts w:ascii="Book Antiqua" w:eastAsia="Calibri" w:hAnsi="Book Antiqua" w:cs="Times New Roman"/>
          <w:noProof w:val="0"/>
          <w:lang w:val="sr-Latn-CS"/>
        </w:rPr>
        <w:t>:</w:t>
      </w:r>
    </w:p>
    <w:p w:rsidR="003A00E9" w:rsidRPr="00CA63C9" w:rsidRDefault="003A00E9" w:rsidP="000C4832">
      <w:pPr>
        <w:tabs>
          <w:tab w:val="left" w:pos="1260"/>
          <w:tab w:val="left" w:pos="1350"/>
        </w:tabs>
        <w:spacing w:after="0" w:line="240" w:lineRule="auto"/>
        <w:jc w:val="both"/>
        <w:rPr>
          <w:rFonts w:ascii="Book Antiqua" w:eastAsia="Calibri" w:hAnsi="Book Antiqua" w:cs="Times New Roman"/>
          <w:noProof w:val="0"/>
          <w:lang w:val="sr-Latn-CS"/>
        </w:rPr>
      </w:pPr>
    </w:p>
    <w:p w:rsidR="00CA63C9" w:rsidRPr="00CA63C9" w:rsidRDefault="00CA63C9" w:rsidP="00CA63C9">
      <w:pPr>
        <w:pStyle w:val="ListParagraph"/>
        <w:numPr>
          <w:ilvl w:val="1"/>
          <w:numId w:val="14"/>
        </w:numPr>
        <w:tabs>
          <w:tab w:val="left" w:pos="1260"/>
          <w:tab w:val="left" w:pos="135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CS"/>
        </w:rPr>
      </w:pPr>
      <w:r w:rsidRPr="00CA63C9">
        <w:rPr>
          <w:rFonts w:ascii="Book Antiqua" w:eastAsia="MS Mincho" w:hAnsi="Book Antiqua" w:cs="Times New Roman"/>
          <w:noProof w:val="0"/>
          <w:lang w:val="sr-Latn-CS"/>
        </w:rPr>
        <w:t xml:space="preserve">Haljit Isufi [Halit Isufi], predsedavajući; </w:t>
      </w:r>
    </w:p>
    <w:p w:rsidR="00CA63C9" w:rsidRPr="00CA63C9" w:rsidRDefault="00CA63C9" w:rsidP="00CA63C9">
      <w:pPr>
        <w:pStyle w:val="ListParagraph"/>
        <w:numPr>
          <w:ilvl w:val="1"/>
          <w:numId w:val="14"/>
        </w:numPr>
        <w:tabs>
          <w:tab w:val="left" w:pos="1260"/>
          <w:tab w:val="left" w:pos="135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CS"/>
        </w:rPr>
      </w:pPr>
      <w:r w:rsidRPr="00CA63C9">
        <w:rPr>
          <w:rFonts w:ascii="Book Antiqua" w:eastAsia="MS Mincho" w:hAnsi="Book Antiqua" w:cs="Times New Roman"/>
          <w:noProof w:val="0"/>
          <w:lang w:val="sr-Latn-CS"/>
        </w:rPr>
        <w:t>Mejdi Džoklji [Mejdi Xhokli];</w:t>
      </w:r>
    </w:p>
    <w:p w:rsidR="00CA63C9" w:rsidRPr="00CA63C9" w:rsidRDefault="00CA63C9" w:rsidP="00CA63C9">
      <w:pPr>
        <w:pStyle w:val="ListParagraph"/>
        <w:numPr>
          <w:ilvl w:val="1"/>
          <w:numId w:val="14"/>
        </w:numPr>
        <w:tabs>
          <w:tab w:val="left" w:pos="1260"/>
          <w:tab w:val="left" w:pos="135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CS"/>
        </w:rPr>
      </w:pPr>
      <w:r w:rsidRPr="00CA63C9">
        <w:rPr>
          <w:rFonts w:ascii="Book Antiqua" w:eastAsia="MS Mincho" w:hAnsi="Book Antiqua" w:cs="Times New Roman"/>
          <w:noProof w:val="0"/>
          <w:lang w:val="sr-Latn-CS"/>
        </w:rPr>
        <w:t>Hisen Fazljiu [Hysen Fazliu];</w:t>
      </w:r>
    </w:p>
    <w:p w:rsidR="00CA63C9" w:rsidRPr="00CA63C9" w:rsidRDefault="00CA63C9" w:rsidP="00CA63C9">
      <w:pPr>
        <w:pStyle w:val="ListParagraph"/>
        <w:numPr>
          <w:ilvl w:val="1"/>
          <w:numId w:val="14"/>
        </w:numPr>
        <w:tabs>
          <w:tab w:val="left" w:pos="1260"/>
          <w:tab w:val="left" w:pos="135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CS"/>
        </w:rPr>
      </w:pPr>
      <w:r w:rsidRPr="00CA63C9">
        <w:rPr>
          <w:rFonts w:ascii="Book Antiqua" w:eastAsia="MS Mincho" w:hAnsi="Book Antiqua" w:cs="Times New Roman"/>
          <w:noProof w:val="0"/>
          <w:lang w:val="sr-Latn-CS"/>
        </w:rPr>
        <w:t>Branislav Nikolić;</w:t>
      </w:r>
    </w:p>
    <w:p w:rsidR="00CA63C9" w:rsidRPr="00CA63C9" w:rsidRDefault="00CA63C9" w:rsidP="00CA63C9">
      <w:pPr>
        <w:pStyle w:val="ListParagraph"/>
        <w:numPr>
          <w:ilvl w:val="1"/>
          <w:numId w:val="14"/>
        </w:numPr>
        <w:tabs>
          <w:tab w:val="left" w:pos="1260"/>
          <w:tab w:val="left" w:pos="135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CS"/>
        </w:rPr>
      </w:pPr>
      <w:r w:rsidRPr="00CA63C9">
        <w:rPr>
          <w:rFonts w:ascii="Book Antiqua" w:eastAsia="MS Mincho" w:hAnsi="Book Antiqua" w:cs="Times New Roman"/>
          <w:noProof w:val="0"/>
          <w:lang w:val="sr-Latn-CS"/>
        </w:rPr>
        <w:t>Metije Jašari [Metie Jashari]; i</w:t>
      </w:r>
    </w:p>
    <w:p w:rsidR="003A00E9" w:rsidRPr="00CA63C9" w:rsidRDefault="00CA63C9" w:rsidP="000C4832">
      <w:pPr>
        <w:pStyle w:val="ListParagraph"/>
        <w:numPr>
          <w:ilvl w:val="1"/>
          <w:numId w:val="14"/>
        </w:numPr>
        <w:tabs>
          <w:tab w:val="left" w:pos="1260"/>
          <w:tab w:val="left" w:pos="135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CS"/>
        </w:rPr>
      </w:pPr>
      <w:r w:rsidRPr="00CA63C9">
        <w:rPr>
          <w:rFonts w:ascii="Book Antiqua" w:eastAsia="MS Mincho" w:hAnsi="Book Antiqua" w:cs="Times New Roman"/>
          <w:noProof w:val="0"/>
          <w:lang w:val="sr-Latn-CS"/>
        </w:rPr>
        <w:t>Rušan Ceka [Rushan Ceka]</w:t>
      </w:r>
      <w:r w:rsidR="003A00E9" w:rsidRPr="00CA63C9">
        <w:rPr>
          <w:rFonts w:ascii="Book Antiqua" w:eastAsia="MS Mincho" w:hAnsi="Book Antiqua" w:cs="Times New Roman"/>
          <w:noProof w:val="0"/>
          <w:lang w:val="sr-Latn-CS"/>
        </w:rPr>
        <w:t>.</w:t>
      </w:r>
    </w:p>
    <w:p w:rsidR="003A00E9" w:rsidRPr="00CA63C9" w:rsidRDefault="003A00E9" w:rsidP="000C4832">
      <w:pPr>
        <w:spacing w:after="0" w:line="240" w:lineRule="auto"/>
        <w:ind w:left="720"/>
        <w:jc w:val="both"/>
        <w:rPr>
          <w:rFonts w:ascii="Book Antiqua" w:eastAsia="MS Mincho" w:hAnsi="Book Antiqua" w:cs="Times New Roman"/>
          <w:noProof w:val="0"/>
          <w:lang w:val="sr-Latn-CS"/>
        </w:rPr>
      </w:pPr>
    </w:p>
    <w:p w:rsidR="003A00E9" w:rsidRPr="000C4832" w:rsidRDefault="00E74DF9" w:rsidP="000C4832">
      <w:pPr>
        <w:numPr>
          <w:ilvl w:val="0"/>
          <w:numId w:val="13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CS"/>
        </w:rPr>
      </w:pPr>
      <w:r w:rsidRPr="00CA63C9">
        <w:rPr>
          <w:rFonts w:ascii="Book Antiqua" w:eastAsia="MS Mincho" w:hAnsi="Book Antiqua" w:cs="Times New Roman"/>
          <w:noProof w:val="0"/>
          <w:lang w:val="sr-Latn-CS"/>
        </w:rPr>
        <w:t>Imenovani iz stava 1 ove Odluke obavljaju dužnosti</w:t>
      </w:r>
      <w:r w:rsidRPr="000C4832">
        <w:rPr>
          <w:rFonts w:ascii="Book Antiqua" w:eastAsia="MS Mincho" w:hAnsi="Book Antiqua" w:cs="Times New Roman"/>
          <w:noProof w:val="0"/>
          <w:lang w:val="sr-Latn-CS"/>
        </w:rPr>
        <w:t xml:space="preserve"> i odgovornosti u skladu sa Zakonom br. 03/L-087 o javnim preduzećima, izmenjen i dopunjen Zakonom br. 04/L-111 i Zakonom  br. 05/L-009 kao i odgovarajućim zakonodavstvom na snazi</w:t>
      </w:r>
      <w:r w:rsidR="003A00E9" w:rsidRPr="000C4832">
        <w:rPr>
          <w:rFonts w:ascii="Book Antiqua" w:eastAsia="MS Mincho" w:hAnsi="Book Antiqua" w:cs="Times New Roman"/>
          <w:noProof w:val="0"/>
          <w:lang w:val="sr-Latn-CS"/>
        </w:rPr>
        <w:t>.</w:t>
      </w:r>
    </w:p>
    <w:p w:rsidR="003A00E9" w:rsidRPr="000C4832" w:rsidRDefault="003A00E9" w:rsidP="000C4832">
      <w:pPr>
        <w:spacing w:after="0" w:line="240" w:lineRule="auto"/>
        <w:ind w:left="720"/>
        <w:jc w:val="both"/>
        <w:rPr>
          <w:rFonts w:ascii="Book Antiqua" w:eastAsia="MS Mincho" w:hAnsi="Book Antiqua" w:cs="Times New Roman"/>
          <w:noProof w:val="0"/>
          <w:lang w:val="sr-Latn-CS"/>
        </w:rPr>
      </w:pPr>
    </w:p>
    <w:p w:rsidR="003A00E9" w:rsidRPr="000C4832" w:rsidRDefault="00E74DF9" w:rsidP="000C4832">
      <w:pPr>
        <w:numPr>
          <w:ilvl w:val="0"/>
          <w:numId w:val="13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CS"/>
        </w:rPr>
      </w:pPr>
      <w:r w:rsidRPr="000C4832">
        <w:rPr>
          <w:rFonts w:ascii="Book Antiqua" w:eastAsia="MS Mincho" w:hAnsi="Book Antiqua" w:cs="Times New Roman"/>
          <w:noProof w:val="0"/>
          <w:lang w:val="sr-Latn-CS"/>
        </w:rPr>
        <w:t>Mandat imenovanih iz stava 1 ove Odluke je tri (3) godine</w:t>
      </w:r>
      <w:r w:rsidR="003A00E9" w:rsidRPr="000C4832">
        <w:rPr>
          <w:rFonts w:ascii="Book Antiqua" w:eastAsia="MS Mincho" w:hAnsi="Book Antiqua" w:cs="Times New Roman"/>
          <w:noProof w:val="0"/>
          <w:lang w:val="sr-Latn-CS"/>
        </w:rPr>
        <w:t>.</w:t>
      </w:r>
    </w:p>
    <w:p w:rsidR="003A00E9" w:rsidRPr="000C4832" w:rsidRDefault="003A00E9" w:rsidP="000C4832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lang w:val="sr-Latn-CS"/>
        </w:rPr>
      </w:pPr>
    </w:p>
    <w:p w:rsidR="008B23B6" w:rsidRPr="000C4832" w:rsidRDefault="00F977D1" w:rsidP="000C4832">
      <w:pPr>
        <w:numPr>
          <w:ilvl w:val="0"/>
          <w:numId w:val="13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CS"/>
        </w:rPr>
      </w:pPr>
      <w:r w:rsidRPr="000C4832">
        <w:rPr>
          <w:rFonts w:ascii="Book Antiqua" w:eastAsia="MS Mincho" w:hAnsi="Book Antiqua" w:cs="Times New Roman"/>
          <w:noProof w:val="0"/>
          <w:color w:val="000000"/>
          <w:lang w:val="sr-Latn-CS"/>
        </w:rPr>
        <w:t>Odluka stupa na snagu na dan potpisivanja</w:t>
      </w:r>
      <w:r w:rsidR="003A00E9" w:rsidRPr="000C4832">
        <w:rPr>
          <w:rFonts w:ascii="Book Antiqua" w:eastAsia="MS Mincho" w:hAnsi="Book Antiqua" w:cs="Times New Roman"/>
          <w:noProof w:val="0"/>
          <w:lang w:val="sr-Latn-CS"/>
        </w:rPr>
        <w:t>.</w:t>
      </w:r>
    </w:p>
    <w:p w:rsidR="003A799E" w:rsidRPr="000C4832" w:rsidRDefault="003A799E" w:rsidP="000C4832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3A799E" w:rsidRPr="000C4832" w:rsidRDefault="003A799E" w:rsidP="000C4832">
      <w:pPr>
        <w:spacing w:after="0" w:line="240" w:lineRule="auto"/>
        <w:ind w:left="5670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0C4832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Isa MUSTAFA</w:t>
      </w:r>
    </w:p>
    <w:p w:rsidR="003A799E" w:rsidRPr="000C4832" w:rsidRDefault="003A799E" w:rsidP="000C4832">
      <w:pPr>
        <w:spacing w:after="0" w:line="240" w:lineRule="auto"/>
        <w:ind w:left="567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0C4832">
        <w:rPr>
          <w:rFonts w:ascii="Book Antiqua" w:eastAsia="MS Mincho" w:hAnsi="Book Antiqua" w:cs="Times New Roman"/>
          <w:noProof w:val="0"/>
          <w:color w:val="000000"/>
          <w:lang w:val="sr-Latn-CS"/>
        </w:rPr>
        <w:t>________________________________</w:t>
      </w:r>
    </w:p>
    <w:p w:rsidR="003A799E" w:rsidRPr="000C4832" w:rsidRDefault="003A799E" w:rsidP="000C4832">
      <w:pPr>
        <w:spacing w:after="0" w:line="240" w:lineRule="auto"/>
        <w:ind w:left="567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0C4832">
        <w:rPr>
          <w:rFonts w:ascii="Book Antiqua" w:eastAsia="MS Mincho" w:hAnsi="Book Antiqua" w:cs="Times New Roman"/>
          <w:noProof w:val="0"/>
          <w:color w:val="000000"/>
          <w:lang w:val="sr-Latn-CS"/>
        </w:rPr>
        <w:t>Premijer Republike Kosovo</w:t>
      </w:r>
    </w:p>
    <w:p w:rsidR="003A799E" w:rsidRPr="000C4832" w:rsidRDefault="003A799E" w:rsidP="000C4832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3A799E" w:rsidRPr="000C4832" w:rsidRDefault="003A799E" w:rsidP="000C4832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0C4832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Proslediti:</w:t>
      </w:r>
    </w:p>
    <w:p w:rsidR="003A799E" w:rsidRPr="000C4832" w:rsidRDefault="003A799E" w:rsidP="000C4832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3A799E" w:rsidRPr="000C4832" w:rsidRDefault="003A799E" w:rsidP="000C4832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0C4832">
        <w:rPr>
          <w:rFonts w:ascii="Book Antiqua" w:eastAsia="MS Mincho" w:hAnsi="Book Antiqua" w:cs="Times New Roman"/>
          <w:noProof w:val="0"/>
          <w:color w:val="000000"/>
          <w:lang w:val="sr-Latn-CS"/>
        </w:rPr>
        <w:t>Zamenicima premijera</w:t>
      </w:r>
    </w:p>
    <w:p w:rsidR="003A799E" w:rsidRPr="000C4832" w:rsidRDefault="003A799E" w:rsidP="000C4832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0C4832">
        <w:rPr>
          <w:rFonts w:ascii="Book Antiqua" w:eastAsia="MS Mincho" w:hAnsi="Book Antiqua" w:cs="Times New Roman"/>
          <w:noProof w:val="0"/>
          <w:color w:val="000000"/>
          <w:lang w:val="sr-Latn-CS"/>
        </w:rPr>
        <w:t>Svim ministarstvima (ministrima)</w:t>
      </w:r>
    </w:p>
    <w:p w:rsidR="003A799E" w:rsidRPr="000C4832" w:rsidRDefault="003A799E" w:rsidP="000C4832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0C4832">
        <w:rPr>
          <w:rFonts w:ascii="Book Antiqua" w:eastAsia="MS Mincho" w:hAnsi="Book Antiqua" w:cs="Times New Roman"/>
          <w:noProof w:val="0"/>
          <w:color w:val="000000"/>
          <w:lang w:val="sr-Latn-CS"/>
        </w:rPr>
        <w:t>Generalnom sekretaru KP-a</w:t>
      </w:r>
    </w:p>
    <w:p w:rsidR="00E74DF9" w:rsidRPr="000C4832" w:rsidRDefault="003A799E" w:rsidP="000C483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0C4832">
        <w:rPr>
          <w:rFonts w:ascii="Book Antiqua" w:eastAsia="MS Mincho" w:hAnsi="Book Antiqua" w:cs="Times New Roman"/>
          <w:noProof w:val="0"/>
          <w:color w:val="000000"/>
          <w:lang w:val="sr-Latn-CS"/>
        </w:rPr>
        <w:t>Arhivi Vlade.</w:t>
      </w:r>
    </w:p>
    <w:p w:rsidR="008B23B6" w:rsidRPr="000C4832" w:rsidRDefault="00E74DF9" w:rsidP="000C4832">
      <w:pPr>
        <w:spacing w:after="0" w:line="240" w:lineRule="auto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0C4832">
        <w:rPr>
          <w:rFonts w:ascii="Book Antiqua" w:eastAsia="MS Mincho" w:hAnsi="Book Antiqua" w:cs="Times New Roman"/>
          <w:noProof w:val="0"/>
          <w:color w:val="000000"/>
          <w:lang w:val="sr-Latn-CS"/>
        </w:rPr>
        <w:br w:type="page"/>
      </w:r>
      <w:r w:rsidR="008B23B6" w:rsidRPr="000C4832">
        <w:rPr>
          <w:rFonts w:ascii="Book Antiqua" w:hAnsi="Book Antiqua"/>
          <w:lang w:val="en-US"/>
        </w:rPr>
        <w:drawing>
          <wp:inline distT="0" distB="0" distL="0" distR="0">
            <wp:extent cx="933450" cy="1028700"/>
            <wp:effectExtent l="0" t="0" r="0" b="0"/>
            <wp:docPr id="4" name="Picture 4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23B6" w:rsidRPr="000C4832" w:rsidRDefault="008B23B6" w:rsidP="00E74DF9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CS"/>
        </w:rPr>
      </w:pPr>
      <w:r w:rsidRPr="000C4832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CS"/>
        </w:rPr>
        <w:t>Republika e Kosovës</w:t>
      </w:r>
    </w:p>
    <w:p w:rsidR="008B23B6" w:rsidRPr="000C4832" w:rsidRDefault="008B23B6" w:rsidP="00E74DF9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</w:pPr>
      <w:r w:rsidRPr="000C4832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Republika Kosov</w:t>
      </w:r>
      <w:r w:rsidR="00E74DF9" w:rsidRPr="000C4832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o</w:t>
      </w:r>
      <w:r w:rsidRPr="000C4832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 xml:space="preserve"> - </w:t>
      </w:r>
      <w:r w:rsidRPr="000C4832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Republic of Kosovo</w:t>
      </w:r>
    </w:p>
    <w:p w:rsidR="008B23B6" w:rsidRPr="000C4832" w:rsidRDefault="008B23B6" w:rsidP="008B23B6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</w:pPr>
      <w:r w:rsidRPr="000C4832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  <w:t>Qeveria - Vlada - Government</w:t>
      </w:r>
    </w:p>
    <w:p w:rsidR="008B23B6" w:rsidRPr="000C4832" w:rsidRDefault="008B23B6" w:rsidP="008B23B6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CS"/>
        </w:rPr>
      </w:pPr>
      <w:r w:rsidRPr="000C4832">
        <w:rPr>
          <w:rFonts w:ascii="Book Antiqua" w:eastAsia="MS Mincho" w:hAnsi="Book Antiqua" w:cs="Times New Roman"/>
          <w:b/>
          <w:bCs/>
          <w:noProof w:val="0"/>
          <w:color w:val="000000"/>
          <w:sz w:val="20"/>
          <w:szCs w:val="20"/>
          <w:lang w:val="sr-Latn-CS"/>
        </w:rPr>
        <w:t xml:space="preserve">                                                                                             </w:t>
      </w:r>
      <w:r w:rsidRPr="000C4832">
        <w:rPr>
          <w:rFonts w:ascii="Book Antiqua" w:eastAsia="MS Mincho" w:hAnsi="Book Antiqua" w:cs="Times New Roman"/>
          <w:b/>
          <w:bCs/>
          <w:noProof w:val="0"/>
          <w:color w:val="000000"/>
          <w:sz w:val="20"/>
          <w:szCs w:val="20"/>
          <w:lang w:val="sr-Latn-CS"/>
        </w:rPr>
        <w:tab/>
      </w:r>
    </w:p>
    <w:p w:rsidR="008B23B6" w:rsidRPr="000C4832" w:rsidRDefault="008B23B6" w:rsidP="000C4832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0C4832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           </w:t>
      </w:r>
    </w:p>
    <w:p w:rsidR="008B23B6" w:rsidRPr="000C4832" w:rsidRDefault="00F977D1" w:rsidP="000C4832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0C4832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Br.</w:t>
      </w:r>
      <w:r w:rsidR="00C96488" w:rsidRPr="000C4832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 0</w:t>
      </w:r>
      <w:r w:rsidR="00CA63C9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4</w:t>
      </w:r>
      <w:r w:rsidR="008B23B6" w:rsidRPr="000C4832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/</w:t>
      </w:r>
      <w:r w:rsidR="00BE170C" w:rsidRPr="000C4832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48</w:t>
      </w:r>
    </w:p>
    <w:p w:rsidR="008B23B6" w:rsidRPr="000C4832" w:rsidRDefault="00F977D1" w:rsidP="000C4832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0C4832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Datum:</w:t>
      </w:r>
      <w:r w:rsidR="008B23B6" w:rsidRPr="000C4832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 </w:t>
      </w:r>
      <w:r w:rsidR="00211AA6" w:rsidRPr="000C4832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09</w:t>
      </w:r>
      <w:r w:rsidR="00771127" w:rsidRPr="000C4832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.09</w:t>
      </w:r>
      <w:r w:rsidRPr="000C4832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.2015. god.</w:t>
      </w:r>
    </w:p>
    <w:p w:rsidR="008B23B6" w:rsidRPr="000C4832" w:rsidRDefault="008B23B6" w:rsidP="000C4832">
      <w:pPr>
        <w:tabs>
          <w:tab w:val="left" w:pos="8280"/>
          <w:tab w:val="left" w:pos="8460"/>
        </w:tabs>
        <w:spacing w:after="0" w:line="240" w:lineRule="auto"/>
        <w:ind w:left="5760" w:firstLine="72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8B23B6" w:rsidRPr="000C4832" w:rsidRDefault="00E74DF9" w:rsidP="000C483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0C4832">
        <w:rPr>
          <w:rFonts w:ascii="Book Antiqua" w:hAnsi="Book Antiqua"/>
          <w:noProof w:val="0"/>
          <w:color w:val="000000"/>
          <w:lang w:val="sr-Latn-CS"/>
        </w:rPr>
        <w:t xml:space="preserve">Vlada Republike Kosovo, saglasno članu 92. stav 4 i članu 93. stav 4 Ustava Republike Kosovo, Zakonu br. </w:t>
      </w:r>
      <w:r w:rsidRPr="000C4832">
        <w:rPr>
          <w:rFonts w:ascii="Book Antiqua" w:hAnsi="Book Antiqua"/>
          <w:noProof w:val="0"/>
          <w:lang w:val="sr-Latn-CS"/>
        </w:rPr>
        <w:t xml:space="preserve">03/L-087 o javnim preduzećima, izmenjen i dopunjen Zakonom br. 04/L-111 i Zakonom  br. 05/L-009, </w:t>
      </w:r>
      <w:r w:rsidRPr="000C4832">
        <w:rPr>
          <w:rFonts w:ascii="Book Antiqua" w:hAnsi="Book Antiqua"/>
          <w:noProof w:val="0"/>
          <w:color w:val="000000"/>
          <w:lang w:val="sr-Latn-CS"/>
        </w:rPr>
        <w:t xml:space="preserve">na osnovu člana 4. Uredbe br. 02/2011 o oblastima administrativne odgovornosti Kancelarije premijera i ministarstava, izmenjena i dopunjena Uredbom br. 07/2011, i člana 19. Pravilnika Vlade Republike Kosovo br. 09/2011, na sednici održanoj 9. septembra 2015. god, donosi </w:t>
      </w:r>
      <w:r w:rsidR="00CA63C9" w:rsidRPr="000C4832">
        <w:rPr>
          <w:rFonts w:ascii="Book Antiqua" w:hAnsi="Book Antiqua"/>
          <w:noProof w:val="0"/>
          <w:color w:val="000000"/>
          <w:lang w:val="sr-Latn-CS"/>
        </w:rPr>
        <w:t>sledeć</w:t>
      </w:r>
      <w:r w:rsidR="00CA63C9">
        <w:rPr>
          <w:rFonts w:ascii="Book Antiqua" w:hAnsi="Book Antiqua"/>
          <w:noProof w:val="0"/>
          <w:color w:val="000000"/>
          <w:lang w:val="sr-Latn-CS"/>
        </w:rPr>
        <w:t>u</w:t>
      </w:r>
      <w:r w:rsidR="008B23B6" w:rsidRPr="000C4832">
        <w:rPr>
          <w:rFonts w:ascii="Book Antiqua" w:eastAsia="MS Mincho" w:hAnsi="Book Antiqua" w:cs="Times New Roman"/>
          <w:noProof w:val="0"/>
          <w:color w:val="000000"/>
          <w:lang w:val="sr-Latn-CS"/>
        </w:rPr>
        <w:t>:</w:t>
      </w:r>
    </w:p>
    <w:p w:rsidR="00C96488" w:rsidRPr="000C4832" w:rsidRDefault="00C96488" w:rsidP="000C483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C96488" w:rsidRPr="000C4832" w:rsidRDefault="00F977D1" w:rsidP="000C4832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0C4832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ODLUK</w:t>
      </w:r>
      <w:r w:rsidR="00CA63C9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U</w:t>
      </w:r>
    </w:p>
    <w:p w:rsidR="008B23B6" w:rsidRPr="000C4832" w:rsidRDefault="008B23B6" w:rsidP="000C483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EC606F" w:rsidRPr="00CA63C9" w:rsidRDefault="00E74DF9" w:rsidP="000C4832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0C4832">
        <w:rPr>
          <w:rFonts w:ascii="Book Antiqua" w:eastAsia="MS Mincho" w:hAnsi="Book Antiqua" w:cs="Times New Roman"/>
          <w:noProof w:val="0"/>
          <w:lang w:val="sr-Latn-CS"/>
        </w:rPr>
        <w:t xml:space="preserve">Vlada Republike Kosovo za direktore u odboru Javnog preduzeća Aerodrom Đakovica d. d. </w:t>
      </w:r>
      <w:r w:rsidRPr="000C4832">
        <w:rPr>
          <w:rFonts w:ascii="Book Antiqua" w:eastAsia="Times New Roman" w:hAnsi="Book Antiqua" w:cs="Book Antiqua"/>
          <w:noProof w:val="0"/>
          <w:lang w:val="sr-Latn-CS" w:eastAsia="sr-Latn-CS"/>
        </w:rPr>
        <w:t xml:space="preserve">imenuje sledeće </w:t>
      </w:r>
      <w:r w:rsidRPr="00CA63C9">
        <w:rPr>
          <w:rFonts w:ascii="Book Antiqua" w:eastAsia="Times New Roman" w:hAnsi="Book Antiqua" w:cs="Book Antiqua"/>
          <w:noProof w:val="0"/>
          <w:lang w:val="sr-Latn-CS" w:eastAsia="sr-Latn-CS"/>
        </w:rPr>
        <w:t>kandidate</w:t>
      </w:r>
      <w:r w:rsidR="00F977D1" w:rsidRPr="00CA63C9">
        <w:rPr>
          <w:rFonts w:ascii="Book Antiqua" w:eastAsia="Calibri" w:hAnsi="Book Antiqua" w:cs="Times New Roman"/>
          <w:noProof w:val="0"/>
          <w:lang w:val="sr-Latn-CS"/>
        </w:rPr>
        <w:t>:</w:t>
      </w:r>
    </w:p>
    <w:p w:rsidR="00EC606F" w:rsidRPr="00CA63C9" w:rsidRDefault="00EC606F" w:rsidP="000C4832">
      <w:pPr>
        <w:tabs>
          <w:tab w:val="left" w:pos="1260"/>
          <w:tab w:val="left" w:pos="1350"/>
        </w:tabs>
        <w:spacing w:after="0" w:line="240" w:lineRule="auto"/>
        <w:jc w:val="both"/>
        <w:rPr>
          <w:rFonts w:ascii="Book Antiqua" w:eastAsia="Calibri" w:hAnsi="Book Antiqua" w:cs="Times New Roman"/>
          <w:noProof w:val="0"/>
          <w:lang w:val="sr-Latn-CS"/>
        </w:rPr>
      </w:pPr>
    </w:p>
    <w:p w:rsidR="00CA63C9" w:rsidRPr="00CA63C9" w:rsidRDefault="00CA63C9" w:rsidP="00CA63C9">
      <w:pPr>
        <w:pStyle w:val="ListParagraph"/>
        <w:numPr>
          <w:ilvl w:val="1"/>
          <w:numId w:val="15"/>
        </w:numPr>
        <w:tabs>
          <w:tab w:val="left" w:pos="1260"/>
          <w:tab w:val="left" w:pos="135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CS"/>
        </w:rPr>
      </w:pPr>
      <w:r w:rsidRPr="00CA63C9">
        <w:rPr>
          <w:rFonts w:ascii="Book Antiqua" w:eastAsia="MS Mincho" w:hAnsi="Book Antiqua" w:cs="Times New Roman"/>
          <w:noProof w:val="0"/>
          <w:lang w:val="sr-Latn-CS"/>
        </w:rPr>
        <w:t xml:space="preserve">Brikenda Krieziu [Brikenda Kryeziu], predsedavajuća; </w:t>
      </w:r>
    </w:p>
    <w:p w:rsidR="00CA63C9" w:rsidRPr="00CA63C9" w:rsidRDefault="00CA63C9" w:rsidP="00CA63C9">
      <w:pPr>
        <w:pStyle w:val="ListParagraph"/>
        <w:numPr>
          <w:ilvl w:val="1"/>
          <w:numId w:val="15"/>
        </w:numPr>
        <w:tabs>
          <w:tab w:val="left" w:pos="1260"/>
          <w:tab w:val="left" w:pos="135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CS"/>
        </w:rPr>
      </w:pPr>
      <w:r w:rsidRPr="00CA63C9">
        <w:rPr>
          <w:rFonts w:ascii="Book Antiqua" w:eastAsia="MS Mincho" w:hAnsi="Book Antiqua" w:cs="Times New Roman"/>
          <w:noProof w:val="0"/>
          <w:lang w:val="sr-Latn-CS"/>
        </w:rPr>
        <w:t>Naser Canoli [Naser Canolli];</w:t>
      </w:r>
    </w:p>
    <w:p w:rsidR="00CA63C9" w:rsidRPr="00CA63C9" w:rsidRDefault="00CA63C9" w:rsidP="00CA63C9">
      <w:pPr>
        <w:pStyle w:val="ListParagraph"/>
        <w:numPr>
          <w:ilvl w:val="1"/>
          <w:numId w:val="15"/>
        </w:numPr>
        <w:tabs>
          <w:tab w:val="left" w:pos="1260"/>
          <w:tab w:val="left" w:pos="135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CS"/>
        </w:rPr>
      </w:pPr>
      <w:r w:rsidRPr="00CA63C9">
        <w:rPr>
          <w:rFonts w:ascii="Book Antiqua" w:eastAsia="MS Mincho" w:hAnsi="Book Antiqua" w:cs="Times New Roman"/>
          <w:noProof w:val="0"/>
          <w:lang w:val="sr-Latn-CS"/>
        </w:rPr>
        <w:t>Nora Golja [Nora Gola];</w:t>
      </w:r>
    </w:p>
    <w:p w:rsidR="00CA63C9" w:rsidRPr="00CA63C9" w:rsidRDefault="00CA63C9" w:rsidP="00CA63C9">
      <w:pPr>
        <w:pStyle w:val="ListParagraph"/>
        <w:numPr>
          <w:ilvl w:val="1"/>
          <w:numId w:val="15"/>
        </w:numPr>
        <w:tabs>
          <w:tab w:val="left" w:pos="1260"/>
          <w:tab w:val="left" w:pos="135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CS"/>
        </w:rPr>
      </w:pPr>
      <w:r w:rsidRPr="00CA63C9">
        <w:rPr>
          <w:rFonts w:ascii="Book Antiqua" w:eastAsia="MS Mincho" w:hAnsi="Book Antiqua" w:cs="Times New Roman"/>
          <w:noProof w:val="0"/>
          <w:lang w:val="sr-Latn-CS"/>
        </w:rPr>
        <w:t>Nuri Bahtijari;</w:t>
      </w:r>
    </w:p>
    <w:p w:rsidR="00EC606F" w:rsidRPr="00CA63C9" w:rsidRDefault="00CA63C9" w:rsidP="000C4832">
      <w:pPr>
        <w:pStyle w:val="ListParagraph"/>
        <w:numPr>
          <w:ilvl w:val="1"/>
          <w:numId w:val="15"/>
        </w:numPr>
        <w:tabs>
          <w:tab w:val="left" w:pos="1260"/>
          <w:tab w:val="left" w:pos="135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CS"/>
        </w:rPr>
      </w:pPr>
      <w:r w:rsidRPr="00CA63C9">
        <w:rPr>
          <w:rFonts w:ascii="Book Antiqua" w:eastAsia="MS Mincho" w:hAnsi="Book Antiqua" w:cs="Times New Roman"/>
          <w:noProof w:val="0"/>
          <w:lang w:val="sr-Latn-CS"/>
        </w:rPr>
        <w:t>Zenun Šalja [Zenun Shala]</w:t>
      </w:r>
      <w:r w:rsidR="00EC606F" w:rsidRPr="00CA63C9">
        <w:rPr>
          <w:rFonts w:ascii="Book Antiqua" w:eastAsia="MS Mincho" w:hAnsi="Book Antiqua" w:cs="Times New Roman"/>
          <w:noProof w:val="0"/>
          <w:lang w:val="sr-Latn-CS"/>
        </w:rPr>
        <w:t>.</w:t>
      </w:r>
    </w:p>
    <w:p w:rsidR="00EC606F" w:rsidRPr="00CA63C9" w:rsidRDefault="00EC606F" w:rsidP="000C4832">
      <w:pPr>
        <w:spacing w:after="0" w:line="240" w:lineRule="auto"/>
        <w:ind w:left="720"/>
        <w:jc w:val="both"/>
        <w:rPr>
          <w:rFonts w:ascii="Book Antiqua" w:eastAsia="MS Mincho" w:hAnsi="Book Antiqua" w:cs="Times New Roman"/>
          <w:noProof w:val="0"/>
          <w:lang w:val="sr-Latn-CS"/>
        </w:rPr>
      </w:pPr>
    </w:p>
    <w:p w:rsidR="00EC606F" w:rsidRPr="000C4832" w:rsidRDefault="00B62798" w:rsidP="000C4832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CS"/>
        </w:rPr>
      </w:pPr>
      <w:r w:rsidRPr="00CA63C9">
        <w:rPr>
          <w:rFonts w:ascii="Book Antiqua" w:eastAsia="MS Mincho" w:hAnsi="Book Antiqua" w:cs="Times New Roman"/>
          <w:noProof w:val="0"/>
          <w:lang w:val="sr-Latn-CS"/>
        </w:rPr>
        <w:t>Imenovani iz stava 1 ove Odluke obavljaju</w:t>
      </w:r>
      <w:r w:rsidRPr="000C4832">
        <w:rPr>
          <w:rFonts w:ascii="Book Antiqua" w:eastAsia="MS Mincho" w:hAnsi="Book Antiqua" w:cs="Times New Roman"/>
          <w:noProof w:val="0"/>
          <w:lang w:val="sr-Latn-CS"/>
        </w:rPr>
        <w:t xml:space="preserve"> dužnosti i odgovornosti u skladu sa Zakonom br. 03/L-087 o javnim preduzećima, izmenjen i dopunjen Zakonom br. 04/L-111 i Zakonom  br. 05/L-009 kao i odgovarajućim zakonodavstvom na snazi</w:t>
      </w:r>
      <w:r w:rsidR="00EC606F" w:rsidRPr="000C4832">
        <w:rPr>
          <w:rFonts w:ascii="Book Antiqua" w:eastAsia="MS Mincho" w:hAnsi="Book Antiqua" w:cs="Times New Roman"/>
          <w:noProof w:val="0"/>
          <w:lang w:val="sr-Latn-CS"/>
        </w:rPr>
        <w:t>.</w:t>
      </w:r>
    </w:p>
    <w:p w:rsidR="00EC606F" w:rsidRPr="000C4832" w:rsidRDefault="00EC606F" w:rsidP="000C4832">
      <w:pPr>
        <w:spacing w:after="0" w:line="240" w:lineRule="auto"/>
        <w:ind w:left="720"/>
        <w:jc w:val="both"/>
        <w:rPr>
          <w:rFonts w:ascii="Book Antiqua" w:eastAsia="MS Mincho" w:hAnsi="Book Antiqua" w:cs="Times New Roman"/>
          <w:noProof w:val="0"/>
          <w:lang w:val="sr-Latn-CS"/>
        </w:rPr>
      </w:pPr>
    </w:p>
    <w:p w:rsidR="00EC606F" w:rsidRPr="000C4832" w:rsidRDefault="00E74DF9" w:rsidP="000C4832">
      <w:pPr>
        <w:numPr>
          <w:ilvl w:val="0"/>
          <w:numId w:val="14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CS"/>
        </w:rPr>
      </w:pPr>
      <w:r w:rsidRPr="000C4832">
        <w:rPr>
          <w:rFonts w:ascii="Book Antiqua" w:eastAsia="MS Mincho" w:hAnsi="Book Antiqua" w:cs="Times New Roman"/>
          <w:noProof w:val="0"/>
          <w:lang w:val="sr-Latn-CS"/>
        </w:rPr>
        <w:t>Mandat imenovanih iz stava 1 ove Odluke je tri (3) godine</w:t>
      </w:r>
      <w:r w:rsidR="00EC606F" w:rsidRPr="000C4832">
        <w:rPr>
          <w:rFonts w:ascii="Book Antiqua" w:eastAsia="MS Mincho" w:hAnsi="Book Antiqua" w:cs="Times New Roman"/>
          <w:noProof w:val="0"/>
          <w:lang w:val="sr-Latn-CS"/>
        </w:rPr>
        <w:t>.</w:t>
      </w:r>
    </w:p>
    <w:p w:rsidR="00EC606F" w:rsidRPr="000C4832" w:rsidRDefault="00EC606F" w:rsidP="000C4832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lang w:val="sr-Latn-CS"/>
        </w:rPr>
      </w:pPr>
    </w:p>
    <w:p w:rsidR="00EC606F" w:rsidRPr="000C4832" w:rsidRDefault="0002528A" w:rsidP="000C4832">
      <w:pPr>
        <w:numPr>
          <w:ilvl w:val="0"/>
          <w:numId w:val="14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CS"/>
        </w:rPr>
      </w:pPr>
      <w:r w:rsidRPr="000C4832">
        <w:rPr>
          <w:rFonts w:ascii="Book Antiqua" w:eastAsia="MS Mincho" w:hAnsi="Book Antiqua" w:cs="Times New Roman"/>
          <w:noProof w:val="0"/>
          <w:color w:val="000000"/>
          <w:lang w:val="sr-Latn-CS"/>
        </w:rPr>
        <w:t>Odluka stupa na snagu na dan potpisivanja</w:t>
      </w:r>
      <w:r w:rsidR="00EC606F" w:rsidRPr="000C4832">
        <w:rPr>
          <w:rFonts w:ascii="Book Antiqua" w:eastAsia="MS Mincho" w:hAnsi="Book Antiqua" w:cs="Times New Roman"/>
          <w:noProof w:val="0"/>
          <w:lang w:val="sr-Latn-CS"/>
        </w:rPr>
        <w:t>.</w:t>
      </w:r>
    </w:p>
    <w:p w:rsidR="003A799E" w:rsidRPr="000C4832" w:rsidRDefault="003A799E" w:rsidP="000C4832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3A799E" w:rsidRPr="000C4832" w:rsidRDefault="003A799E" w:rsidP="000C4832">
      <w:pPr>
        <w:spacing w:after="0" w:line="240" w:lineRule="auto"/>
        <w:ind w:left="5670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0C4832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Isa MUSTAFA</w:t>
      </w:r>
    </w:p>
    <w:p w:rsidR="003A799E" w:rsidRPr="000C4832" w:rsidRDefault="003A799E" w:rsidP="000C4832">
      <w:pPr>
        <w:spacing w:after="0" w:line="240" w:lineRule="auto"/>
        <w:ind w:left="567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0C4832">
        <w:rPr>
          <w:rFonts w:ascii="Book Antiqua" w:eastAsia="MS Mincho" w:hAnsi="Book Antiqua" w:cs="Times New Roman"/>
          <w:noProof w:val="0"/>
          <w:color w:val="000000"/>
          <w:lang w:val="sr-Latn-CS"/>
        </w:rPr>
        <w:t>________________________________</w:t>
      </w:r>
    </w:p>
    <w:p w:rsidR="003A799E" w:rsidRPr="000C4832" w:rsidRDefault="003A799E" w:rsidP="000C4832">
      <w:pPr>
        <w:spacing w:after="0" w:line="240" w:lineRule="auto"/>
        <w:ind w:left="567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0C4832">
        <w:rPr>
          <w:rFonts w:ascii="Book Antiqua" w:eastAsia="MS Mincho" w:hAnsi="Book Antiqua" w:cs="Times New Roman"/>
          <w:noProof w:val="0"/>
          <w:color w:val="000000"/>
          <w:lang w:val="sr-Latn-CS"/>
        </w:rPr>
        <w:t>Premijer Republike Kosovo</w:t>
      </w:r>
    </w:p>
    <w:p w:rsidR="003A799E" w:rsidRPr="000C4832" w:rsidRDefault="003A799E" w:rsidP="000C4832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3A799E" w:rsidRPr="000C4832" w:rsidRDefault="003A799E" w:rsidP="000C4832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0C4832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Proslediti:</w:t>
      </w:r>
    </w:p>
    <w:p w:rsidR="003A799E" w:rsidRPr="000C4832" w:rsidRDefault="003A799E" w:rsidP="000C4832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3A799E" w:rsidRPr="000C4832" w:rsidRDefault="003A799E" w:rsidP="000C4832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0C4832">
        <w:rPr>
          <w:rFonts w:ascii="Book Antiqua" w:eastAsia="MS Mincho" w:hAnsi="Book Antiqua" w:cs="Times New Roman"/>
          <w:noProof w:val="0"/>
          <w:color w:val="000000"/>
          <w:lang w:val="sr-Latn-CS"/>
        </w:rPr>
        <w:t>Zamenicima premijera</w:t>
      </w:r>
    </w:p>
    <w:p w:rsidR="003A799E" w:rsidRPr="000C4832" w:rsidRDefault="003A799E" w:rsidP="000C4832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0C4832">
        <w:rPr>
          <w:rFonts w:ascii="Book Antiqua" w:eastAsia="MS Mincho" w:hAnsi="Book Antiqua" w:cs="Times New Roman"/>
          <w:noProof w:val="0"/>
          <w:color w:val="000000"/>
          <w:lang w:val="sr-Latn-CS"/>
        </w:rPr>
        <w:t>Svim ministarstvima (ministrima)</w:t>
      </w:r>
    </w:p>
    <w:p w:rsidR="003A799E" w:rsidRPr="000C4832" w:rsidRDefault="003A799E" w:rsidP="000C4832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0C4832">
        <w:rPr>
          <w:rFonts w:ascii="Book Antiqua" w:eastAsia="MS Mincho" w:hAnsi="Book Antiqua" w:cs="Times New Roman"/>
          <w:noProof w:val="0"/>
          <w:color w:val="000000"/>
          <w:lang w:val="sr-Latn-CS"/>
        </w:rPr>
        <w:t>Generalnom sekretaru KP-a</w:t>
      </w:r>
    </w:p>
    <w:p w:rsidR="008B23B6" w:rsidRPr="000C4832" w:rsidRDefault="003A799E" w:rsidP="000C4832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0C4832">
        <w:rPr>
          <w:rFonts w:ascii="Book Antiqua" w:eastAsia="MS Mincho" w:hAnsi="Book Antiqua" w:cs="Times New Roman"/>
          <w:noProof w:val="0"/>
          <w:color w:val="000000"/>
          <w:lang w:val="sr-Latn-CS"/>
        </w:rPr>
        <w:t>Arhivi Vlade.</w:t>
      </w:r>
    </w:p>
    <w:p w:rsidR="008B23B6" w:rsidRPr="000C4832" w:rsidRDefault="008B23B6" w:rsidP="003A799E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  <w:r w:rsidRPr="000C4832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drawing>
          <wp:inline distT="0" distB="0" distL="0" distR="0">
            <wp:extent cx="933450" cy="1028700"/>
            <wp:effectExtent l="0" t="0" r="0" b="0"/>
            <wp:docPr id="5" name="Picture 5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23B6" w:rsidRPr="000C4832" w:rsidRDefault="008B23B6" w:rsidP="008B23B6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CS"/>
        </w:rPr>
      </w:pPr>
      <w:r w:rsidRPr="000C4832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CS"/>
        </w:rPr>
        <w:t>Republika e Kosovës</w:t>
      </w:r>
    </w:p>
    <w:p w:rsidR="008B23B6" w:rsidRPr="000C4832" w:rsidRDefault="008B23B6" w:rsidP="008B23B6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</w:pPr>
      <w:r w:rsidRPr="000C4832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Republika Kosov</w:t>
      </w:r>
      <w:r w:rsidR="00B62798" w:rsidRPr="000C4832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o</w:t>
      </w:r>
      <w:r w:rsidRPr="000C4832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 xml:space="preserve"> - </w:t>
      </w:r>
      <w:r w:rsidRPr="000C4832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Republic of Kosovo</w:t>
      </w:r>
    </w:p>
    <w:p w:rsidR="008B23B6" w:rsidRPr="000C4832" w:rsidRDefault="008B23B6" w:rsidP="008B23B6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</w:pPr>
      <w:r w:rsidRPr="000C4832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  <w:t>Qeveria - Vlada - Government</w:t>
      </w:r>
    </w:p>
    <w:p w:rsidR="008B23B6" w:rsidRPr="000C4832" w:rsidRDefault="008B23B6" w:rsidP="008B23B6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CS"/>
        </w:rPr>
      </w:pPr>
      <w:r w:rsidRPr="000C4832">
        <w:rPr>
          <w:rFonts w:ascii="Book Antiqua" w:eastAsia="MS Mincho" w:hAnsi="Book Antiqua" w:cs="Times New Roman"/>
          <w:b/>
          <w:bCs/>
          <w:noProof w:val="0"/>
          <w:color w:val="000000"/>
          <w:sz w:val="20"/>
          <w:szCs w:val="20"/>
          <w:lang w:val="sr-Latn-CS"/>
        </w:rPr>
        <w:t xml:space="preserve">                                                                                             </w:t>
      </w:r>
      <w:r w:rsidRPr="000C4832">
        <w:rPr>
          <w:rFonts w:ascii="Book Antiqua" w:eastAsia="MS Mincho" w:hAnsi="Book Antiqua" w:cs="Times New Roman"/>
          <w:b/>
          <w:bCs/>
          <w:noProof w:val="0"/>
          <w:color w:val="000000"/>
          <w:sz w:val="20"/>
          <w:szCs w:val="20"/>
          <w:lang w:val="sr-Latn-CS"/>
        </w:rPr>
        <w:tab/>
      </w:r>
    </w:p>
    <w:p w:rsidR="008B23B6" w:rsidRPr="000C4832" w:rsidRDefault="008B23B6" w:rsidP="000C4832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0C4832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           </w:t>
      </w:r>
    </w:p>
    <w:p w:rsidR="008B23B6" w:rsidRPr="000C4832" w:rsidRDefault="00F977D1" w:rsidP="000C4832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0C4832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Br.</w:t>
      </w:r>
      <w:r w:rsidR="00C96488" w:rsidRPr="000C4832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 0</w:t>
      </w:r>
      <w:r w:rsidR="00CA63C9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5</w:t>
      </w:r>
      <w:r w:rsidR="008B23B6" w:rsidRPr="000C4832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/</w:t>
      </w:r>
      <w:r w:rsidR="00BE170C" w:rsidRPr="000C4832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48</w:t>
      </w:r>
    </w:p>
    <w:p w:rsidR="008B23B6" w:rsidRPr="000C4832" w:rsidRDefault="00F977D1" w:rsidP="000C4832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0C4832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Datum:</w:t>
      </w:r>
      <w:r w:rsidR="008B23B6" w:rsidRPr="000C4832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 </w:t>
      </w:r>
      <w:r w:rsidR="00211AA6" w:rsidRPr="000C4832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09</w:t>
      </w:r>
      <w:r w:rsidR="00771127" w:rsidRPr="000C4832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.09</w:t>
      </w:r>
      <w:r w:rsidRPr="000C4832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.2015. god.</w:t>
      </w:r>
    </w:p>
    <w:p w:rsidR="008B23B6" w:rsidRPr="000C4832" w:rsidRDefault="008B23B6" w:rsidP="000C4832">
      <w:pPr>
        <w:tabs>
          <w:tab w:val="left" w:pos="8280"/>
          <w:tab w:val="left" w:pos="8460"/>
        </w:tabs>
        <w:spacing w:after="0" w:line="240" w:lineRule="auto"/>
        <w:ind w:left="5760" w:firstLine="72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8B23B6" w:rsidRPr="000C4832" w:rsidRDefault="00B62798" w:rsidP="000C483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0C4832">
        <w:rPr>
          <w:rFonts w:ascii="Book Antiqua" w:hAnsi="Book Antiqua"/>
          <w:noProof w:val="0"/>
          <w:color w:val="000000"/>
          <w:lang w:val="sr-Latn-CS"/>
        </w:rPr>
        <w:t xml:space="preserve">Vlada Republike Kosovo, saglasno članu 92. stav 4 i članu 93. stav 4 Ustava Republike Kosovo, Zakonu br. </w:t>
      </w:r>
      <w:r w:rsidRPr="000C4832">
        <w:rPr>
          <w:rFonts w:ascii="Book Antiqua" w:hAnsi="Book Antiqua"/>
          <w:noProof w:val="0"/>
          <w:lang w:val="sr-Latn-CS"/>
        </w:rPr>
        <w:t xml:space="preserve">03/L-087 o javnim preduzećima, izmenjen i dopunjen Zakonom br. 04/L-111 i Zakonom  br. 05/L-009, </w:t>
      </w:r>
      <w:r w:rsidRPr="000C4832">
        <w:rPr>
          <w:rFonts w:ascii="Book Antiqua" w:hAnsi="Book Antiqua"/>
          <w:noProof w:val="0"/>
          <w:color w:val="000000"/>
          <w:lang w:val="sr-Latn-CS"/>
        </w:rPr>
        <w:t>na osnovu člana 4. Uredbe br. 02/2011 o oblastima administrativne odgovornosti Kancelarije premijera i ministarstava, izmenjena i dopunjena Uredbom br. 07/2011, i člana 19. Pravilnika Vlade Republike Kosovo br. 09/2011, na sednici održanoj 9. septembra 2015. god, donosi sledeć</w:t>
      </w:r>
      <w:r w:rsidR="00CA63C9">
        <w:rPr>
          <w:rFonts w:ascii="Book Antiqua" w:hAnsi="Book Antiqua"/>
          <w:noProof w:val="0"/>
          <w:color w:val="000000"/>
          <w:lang w:val="sr-Latn-CS"/>
        </w:rPr>
        <w:t>u</w:t>
      </w:r>
      <w:r w:rsidR="008B23B6" w:rsidRPr="000C4832">
        <w:rPr>
          <w:rFonts w:ascii="Book Antiqua" w:eastAsia="MS Mincho" w:hAnsi="Book Antiqua" w:cs="Times New Roman"/>
          <w:noProof w:val="0"/>
          <w:color w:val="000000"/>
          <w:lang w:val="sr-Latn-CS"/>
        </w:rPr>
        <w:t>:</w:t>
      </w:r>
    </w:p>
    <w:p w:rsidR="00C96488" w:rsidRPr="000C4832" w:rsidRDefault="00C96488" w:rsidP="000C483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C96488" w:rsidRPr="000C4832" w:rsidRDefault="00F977D1" w:rsidP="000C4832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 w:rsidRPr="000C4832">
        <w:rPr>
          <w:rFonts w:ascii="Book Antiqua" w:eastAsia="MS Mincho" w:hAnsi="Book Antiqua" w:cs="Times New Roman"/>
          <w:b/>
          <w:noProof w:val="0"/>
          <w:color w:val="000000"/>
          <w:szCs w:val="24"/>
          <w:lang w:val="sr-Latn-CS"/>
        </w:rPr>
        <w:t>ODLUK</w:t>
      </w:r>
      <w:r w:rsidR="00CA63C9">
        <w:rPr>
          <w:rFonts w:ascii="Book Antiqua" w:eastAsia="MS Mincho" w:hAnsi="Book Antiqua" w:cs="Times New Roman"/>
          <w:b/>
          <w:noProof w:val="0"/>
          <w:color w:val="000000"/>
          <w:szCs w:val="24"/>
          <w:lang w:val="sr-Latn-CS"/>
        </w:rPr>
        <w:t>U</w:t>
      </w:r>
    </w:p>
    <w:p w:rsidR="008B23B6" w:rsidRPr="000C4832" w:rsidRDefault="008B23B6" w:rsidP="000C4832">
      <w:pPr>
        <w:spacing w:after="0" w:line="240" w:lineRule="auto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</w:p>
    <w:p w:rsidR="00EC606F" w:rsidRPr="00CA63C9" w:rsidRDefault="00B62798" w:rsidP="000C4832">
      <w:pPr>
        <w:pStyle w:val="ListParagraph"/>
        <w:numPr>
          <w:ilvl w:val="0"/>
          <w:numId w:val="18"/>
        </w:numPr>
        <w:spacing w:after="0" w:line="240" w:lineRule="auto"/>
        <w:jc w:val="both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 w:rsidRPr="000C4832">
        <w:rPr>
          <w:rFonts w:ascii="Book Antiqua" w:eastAsia="MS Mincho" w:hAnsi="Book Antiqua" w:cs="Times New Roman"/>
          <w:noProof w:val="0"/>
          <w:lang w:val="sr-Latn-CS"/>
        </w:rPr>
        <w:t xml:space="preserve">Vlada </w:t>
      </w:r>
      <w:r w:rsidRPr="00CA63C9">
        <w:rPr>
          <w:rFonts w:ascii="Book Antiqua" w:eastAsia="MS Mincho" w:hAnsi="Book Antiqua" w:cs="Times New Roman"/>
          <w:noProof w:val="0"/>
          <w:lang w:val="sr-Latn-CS"/>
        </w:rPr>
        <w:t xml:space="preserve">Republike Kosovo za direktore u odboru Javnog preduzeća Železnice Kosova – INFRAKOS d. d. </w:t>
      </w:r>
      <w:r w:rsidRPr="00CA63C9">
        <w:rPr>
          <w:rFonts w:ascii="Book Antiqua" w:eastAsia="Times New Roman" w:hAnsi="Book Antiqua" w:cs="Book Antiqua"/>
          <w:noProof w:val="0"/>
          <w:lang w:val="sr-Latn-CS" w:eastAsia="sr-Latn-CS"/>
        </w:rPr>
        <w:t>imenuje sledeće kandidate</w:t>
      </w:r>
      <w:r w:rsidR="00F977D1" w:rsidRPr="00CA63C9">
        <w:rPr>
          <w:rFonts w:ascii="Book Antiqua" w:eastAsia="Calibri" w:hAnsi="Book Antiqua" w:cs="Times New Roman"/>
          <w:noProof w:val="0"/>
          <w:lang w:val="sr-Latn-CS"/>
        </w:rPr>
        <w:t>:</w:t>
      </w:r>
    </w:p>
    <w:p w:rsidR="00EC606F" w:rsidRPr="00CA63C9" w:rsidRDefault="00EC606F" w:rsidP="000C4832">
      <w:pPr>
        <w:tabs>
          <w:tab w:val="left" w:pos="1260"/>
          <w:tab w:val="left" w:pos="1350"/>
        </w:tabs>
        <w:spacing w:after="0" w:line="240" w:lineRule="auto"/>
        <w:jc w:val="both"/>
        <w:rPr>
          <w:rFonts w:ascii="Book Antiqua" w:eastAsia="Calibri" w:hAnsi="Book Antiqua" w:cs="Times New Roman"/>
          <w:noProof w:val="0"/>
          <w:lang w:val="sr-Latn-CS"/>
        </w:rPr>
      </w:pPr>
    </w:p>
    <w:p w:rsidR="00CA63C9" w:rsidRPr="00CA63C9" w:rsidRDefault="00CA63C9" w:rsidP="00CA63C9">
      <w:pPr>
        <w:pStyle w:val="ListParagraph"/>
        <w:numPr>
          <w:ilvl w:val="1"/>
          <w:numId w:val="18"/>
        </w:numPr>
        <w:tabs>
          <w:tab w:val="left" w:pos="1260"/>
          <w:tab w:val="left" w:pos="135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CS"/>
        </w:rPr>
      </w:pPr>
      <w:r w:rsidRPr="00CA63C9">
        <w:rPr>
          <w:rFonts w:ascii="Book Antiqua" w:eastAsia="MS Mincho" w:hAnsi="Book Antiqua" w:cs="Times New Roman"/>
          <w:noProof w:val="0"/>
          <w:lang w:val="sr-Latn-CS"/>
        </w:rPr>
        <w:t xml:space="preserve">Enver Arućaj [Enver Aruqaj], predsedavajući; </w:t>
      </w:r>
    </w:p>
    <w:p w:rsidR="00CA63C9" w:rsidRPr="00CA63C9" w:rsidRDefault="00CA63C9" w:rsidP="00CA63C9">
      <w:pPr>
        <w:pStyle w:val="ListParagraph"/>
        <w:numPr>
          <w:ilvl w:val="1"/>
          <w:numId w:val="18"/>
        </w:numPr>
        <w:tabs>
          <w:tab w:val="left" w:pos="1260"/>
          <w:tab w:val="left" w:pos="135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CS"/>
        </w:rPr>
      </w:pPr>
      <w:r w:rsidRPr="00CA63C9">
        <w:rPr>
          <w:rFonts w:ascii="Book Antiqua" w:eastAsia="MS Mincho" w:hAnsi="Book Antiqua" w:cs="Times New Roman"/>
          <w:noProof w:val="0"/>
          <w:lang w:val="sr-Latn-CS"/>
        </w:rPr>
        <w:t>Nijazi Seljmani [Nijazi Selmani];</w:t>
      </w:r>
    </w:p>
    <w:p w:rsidR="00CA63C9" w:rsidRPr="00CA63C9" w:rsidRDefault="00CA63C9" w:rsidP="00CA63C9">
      <w:pPr>
        <w:pStyle w:val="ListParagraph"/>
        <w:numPr>
          <w:ilvl w:val="1"/>
          <w:numId w:val="18"/>
        </w:numPr>
        <w:tabs>
          <w:tab w:val="left" w:pos="1260"/>
          <w:tab w:val="left" w:pos="135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CS"/>
        </w:rPr>
      </w:pPr>
      <w:r w:rsidRPr="00CA63C9">
        <w:rPr>
          <w:rFonts w:ascii="Book Antiqua" w:eastAsia="MS Mincho" w:hAnsi="Book Antiqua" w:cs="Times New Roman"/>
          <w:noProof w:val="0"/>
          <w:lang w:val="sr-Latn-CS"/>
        </w:rPr>
        <w:t>Flanza Dželjilji [Fëllënëza Xhelili];</w:t>
      </w:r>
    </w:p>
    <w:p w:rsidR="00CA63C9" w:rsidRPr="00CA63C9" w:rsidRDefault="00CA63C9" w:rsidP="00CA63C9">
      <w:pPr>
        <w:pStyle w:val="ListParagraph"/>
        <w:numPr>
          <w:ilvl w:val="1"/>
          <w:numId w:val="18"/>
        </w:numPr>
        <w:tabs>
          <w:tab w:val="left" w:pos="1260"/>
          <w:tab w:val="left" w:pos="135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CS"/>
        </w:rPr>
      </w:pPr>
      <w:r w:rsidRPr="00CA63C9">
        <w:rPr>
          <w:rFonts w:ascii="Book Antiqua" w:eastAsia="MS Mincho" w:hAnsi="Book Antiqua" w:cs="Times New Roman"/>
          <w:noProof w:val="0"/>
          <w:lang w:val="sr-Latn-CS"/>
        </w:rPr>
        <w:t>Miloš Dimić;</w:t>
      </w:r>
    </w:p>
    <w:p w:rsidR="00CA63C9" w:rsidRPr="00CA63C9" w:rsidRDefault="00CA63C9" w:rsidP="00CA63C9">
      <w:pPr>
        <w:pStyle w:val="ListParagraph"/>
        <w:numPr>
          <w:ilvl w:val="1"/>
          <w:numId w:val="18"/>
        </w:numPr>
        <w:tabs>
          <w:tab w:val="left" w:pos="1260"/>
          <w:tab w:val="left" w:pos="135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CS"/>
        </w:rPr>
      </w:pPr>
      <w:r w:rsidRPr="00CA63C9">
        <w:rPr>
          <w:rFonts w:ascii="Book Antiqua" w:eastAsia="MS Mincho" w:hAnsi="Book Antiqua" w:cs="Times New Roman"/>
          <w:noProof w:val="0"/>
          <w:lang w:val="sr-Latn-CS"/>
        </w:rPr>
        <w:t>Miljazim Bitići [Milazim Bytyçi] i</w:t>
      </w:r>
    </w:p>
    <w:p w:rsidR="00EC606F" w:rsidRPr="00CA63C9" w:rsidRDefault="00CA63C9" w:rsidP="00CA63C9">
      <w:pPr>
        <w:pStyle w:val="ListParagraph"/>
        <w:numPr>
          <w:ilvl w:val="1"/>
          <w:numId w:val="18"/>
        </w:numPr>
        <w:tabs>
          <w:tab w:val="left" w:pos="1260"/>
          <w:tab w:val="left" w:pos="135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CS"/>
        </w:rPr>
      </w:pPr>
      <w:r w:rsidRPr="00CA63C9">
        <w:rPr>
          <w:rFonts w:ascii="Book Antiqua" w:eastAsia="MS Mincho" w:hAnsi="Book Antiqua" w:cs="Times New Roman"/>
          <w:noProof w:val="0"/>
          <w:lang w:val="sr-Latn-CS"/>
        </w:rPr>
        <w:t>Nedžat Dedija [Nexhat Dedia]</w:t>
      </w:r>
      <w:r w:rsidR="00EC606F" w:rsidRPr="00CA63C9">
        <w:rPr>
          <w:rFonts w:ascii="Book Antiqua" w:eastAsia="MS Mincho" w:hAnsi="Book Antiqua" w:cs="Times New Roman"/>
          <w:noProof w:val="0"/>
          <w:lang w:val="sr-Latn-CS"/>
        </w:rPr>
        <w:t>.</w:t>
      </w:r>
    </w:p>
    <w:p w:rsidR="00EC606F" w:rsidRPr="00CA63C9" w:rsidRDefault="00EC606F" w:rsidP="000C4832">
      <w:pPr>
        <w:spacing w:after="0" w:line="240" w:lineRule="auto"/>
        <w:ind w:left="720"/>
        <w:jc w:val="both"/>
        <w:rPr>
          <w:rFonts w:ascii="Book Antiqua" w:eastAsia="MS Mincho" w:hAnsi="Book Antiqua" w:cs="Times New Roman"/>
          <w:noProof w:val="0"/>
          <w:lang w:val="sr-Latn-CS"/>
        </w:rPr>
      </w:pPr>
    </w:p>
    <w:p w:rsidR="00B62798" w:rsidRPr="000C4832" w:rsidRDefault="00B62798" w:rsidP="000C4832">
      <w:pPr>
        <w:numPr>
          <w:ilvl w:val="0"/>
          <w:numId w:val="18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CS"/>
        </w:rPr>
      </w:pPr>
      <w:r w:rsidRPr="000C4832">
        <w:rPr>
          <w:rFonts w:ascii="Book Antiqua" w:eastAsia="MS Mincho" w:hAnsi="Book Antiqua" w:cs="Times New Roman"/>
          <w:noProof w:val="0"/>
          <w:lang w:val="sr-Latn-CS"/>
        </w:rPr>
        <w:t>Imenovani iz stava 1 ove Odluke obavljaju dužnosti i odgovornosti u skladu sa Zakonom br. 03/L-087 o javnim preduzećima, izmenjen i dopunjen Zakonom br. 04/L-111 i Zakonom  br. 05/L-009 kao i odgovarajućim zakonodavstvom na snazi.</w:t>
      </w:r>
    </w:p>
    <w:p w:rsidR="00B62798" w:rsidRPr="000C4832" w:rsidRDefault="00B62798" w:rsidP="000C4832">
      <w:pPr>
        <w:spacing w:after="0" w:line="240" w:lineRule="auto"/>
        <w:ind w:left="720"/>
        <w:jc w:val="both"/>
        <w:rPr>
          <w:rFonts w:ascii="Book Antiqua" w:eastAsia="MS Mincho" w:hAnsi="Book Antiqua" w:cs="Times New Roman"/>
          <w:noProof w:val="0"/>
          <w:lang w:val="sr-Latn-CS"/>
        </w:rPr>
      </w:pPr>
    </w:p>
    <w:p w:rsidR="00EC606F" w:rsidRPr="000C4832" w:rsidRDefault="00B62798" w:rsidP="000C4832">
      <w:pPr>
        <w:numPr>
          <w:ilvl w:val="0"/>
          <w:numId w:val="18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CS"/>
        </w:rPr>
      </w:pPr>
      <w:r w:rsidRPr="000C4832">
        <w:rPr>
          <w:rFonts w:ascii="Book Antiqua" w:eastAsia="MS Mincho" w:hAnsi="Book Antiqua" w:cs="Times New Roman"/>
          <w:noProof w:val="0"/>
          <w:lang w:val="sr-Latn-CS"/>
        </w:rPr>
        <w:t>Mandat imenovanih iz stava 1 ove Odluke je tri (3) godine</w:t>
      </w:r>
      <w:r w:rsidR="00EC606F" w:rsidRPr="000C4832">
        <w:rPr>
          <w:rFonts w:ascii="Book Antiqua" w:eastAsia="MS Mincho" w:hAnsi="Book Antiqua" w:cs="Times New Roman"/>
          <w:noProof w:val="0"/>
          <w:lang w:val="sr-Latn-CS"/>
        </w:rPr>
        <w:t>.</w:t>
      </w:r>
    </w:p>
    <w:p w:rsidR="00EC606F" w:rsidRPr="000C4832" w:rsidRDefault="00EC606F" w:rsidP="000C4832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lang w:val="sr-Latn-CS"/>
        </w:rPr>
      </w:pPr>
    </w:p>
    <w:p w:rsidR="007066F4" w:rsidRPr="000C4832" w:rsidRDefault="0002528A" w:rsidP="000C4832">
      <w:pPr>
        <w:numPr>
          <w:ilvl w:val="0"/>
          <w:numId w:val="18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CS"/>
        </w:rPr>
      </w:pPr>
      <w:r w:rsidRPr="000C4832">
        <w:rPr>
          <w:rFonts w:ascii="Book Antiqua" w:eastAsia="MS Mincho" w:hAnsi="Book Antiqua" w:cs="Times New Roman"/>
          <w:noProof w:val="0"/>
          <w:color w:val="000000"/>
          <w:lang w:val="sr-Latn-CS"/>
        </w:rPr>
        <w:t>Odluka stupa na snagu na dan potpisivanja</w:t>
      </w:r>
      <w:r w:rsidR="00EC606F" w:rsidRPr="000C4832">
        <w:rPr>
          <w:rFonts w:ascii="Book Antiqua" w:eastAsia="MS Mincho" w:hAnsi="Book Antiqua" w:cs="Times New Roman"/>
          <w:noProof w:val="0"/>
          <w:lang w:val="sr-Latn-CS"/>
        </w:rPr>
        <w:t>.</w:t>
      </w:r>
    </w:p>
    <w:p w:rsidR="003A799E" w:rsidRPr="000C4832" w:rsidRDefault="003A799E" w:rsidP="000C4832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3A799E" w:rsidRPr="000C4832" w:rsidRDefault="003A799E" w:rsidP="000C4832">
      <w:pPr>
        <w:spacing w:after="0" w:line="240" w:lineRule="auto"/>
        <w:ind w:left="5670"/>
        <w:jc w:val="center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 w:rsidRPr="000C4832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>Isa MUSTAFA</w:t>
      </w:r>
    </w:p>
    <w:p w:rsidR="003A799E" w:rsidRPr="000C4832" w:rsidRDefault="003A799E" w:rsidP="000C4832">
      <w:pPr>
        <w:spacing w:after="0" w:line="240" w:lineRule="auto"/>
        <w:ind w:left="567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0C4832">
        <w:rPr>
          <w:rFonts w:ascii="Book Antiqua" w:eastAsia="MS Mincho" w:hAnsi="Book Antiqua" w:cs="Times New Roman"/>
          <w:noProof w:val="0"/>
          <w:color w:val="000000"/>
          <w:lang w:val="sr-Latn-CS"/>
        </w:rPr>
        <w:t>________________________________</w:t>
      </w:r>
    </w:p>
    <w:p w:rsidR="003A799E" w:rsidRPr="000C4832" w:rsidRDefault="003A799E" w:rsidP="000C4832">
      <w:pPr>
        <w:spacing w:after="0" w:line="240" w:lineRule="auto"/>
        <w:ind w:left="567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0C4832">
        <w:rPr>
          <w:rFonts w:ascii="Book Antiqua" w:eastAsia="MS Mincho" w:hAnsi="Book Antiqua" w:cs="Times New Roman"/>
          <w:noProof w:val="0"/>
          <w:color w:val="000000"/>
          <w:lang w:val="sr-Latn-CS"/>
        </w:rPr>
        <w:t>Premijer Republike Kosovo</w:t>
      </w:r>
    </w:p>
    <w:p w:rsidR="003A799E" w:rsidRPr="000C4832" w:rsidRDefault="003A799E" w:rsidP="000C4832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3A799E" w:rsidRPr="000C4832" w:rsidRDefault="003A799E" w:rsidP="000C4832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0C4832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Proslediti:</w:t>
      </w:r>
    </w:p>
    <w:p w:rsidR="003A799E" w:rsidRPr="000C4832" w:rsidRDefault="003A799E" w:rsidP="000C4832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3A799E" w:rsidRPr="000C4832" w:rsidRDefault="003A799E" w:rsidP="000C4832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0C4832">
        <w:rPr>
          <w:rFonts w:ascii="Book Antiqua" w:eastAsia="MS Mincho" w:hAnsi="Book Antiqua" w:cs="Times New Roman"/>
          <w:noProof w:val="0"/>
          <w:color w:val="000000"/>
          <w:lang w:val="sr-Latn-CS"/>
        </w:rPr>
        <w:t>Zamenicima premijera</w:t>
      </w:r>
    </w:p>
    <w:p w:rsidR="003A799E" w:rsidRPr="000C4832" w:rsidRDefault="003A799E" w:rsidP="000C4832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0C4832">
        <w:rPr>
          <w:rFonts w:ascii="Book Antiqua" w:eastAsia="MS Mincho" w:hAnsi="Book Antiqua" w:cs="Times New Roman"/>
          <w:noProof w:val="0"/>
          <w:color w:val="000000"/>
          <w:lang w:val="sr-Latn-CS"/>
        </w:rPr>
        <w:t>Svim ministarstvima (ministrima)</w:t>
      </w:r>
    </w:p>
    <w:p w:rsidR="003A799E" w:rsidRPr="000C4832" w:rsidRDefault="003A799E" w:rsidP="000C4832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0C4832">
        <w:rPr>
          <w:rFonts w:ascii="Book Antiqua" w:eastAsia="MS Mincho" w:hAnsi="Book Antiqua" w:cs="Times New Roman"/>
          <w:noProof w:val="0"/>
          <w:color w:val="000000"/>
          <w:lang w:val="sr-Latn-CS"/>
        </w:rPr>
        <w:t>Generalnom sekretaru KP-a</w:t>
      </w:r>
    </w:p>
    <w:p w:rsidR="003A799E" w:rsidRPr="000C4832" w:rsidRDefault="003A799E" w:rsidP="000C4832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  <w:r w:rsidRPr="000C4832">
        <w:rPr>
          <w:rFonts w:ascii="Book Antiqua" w:eastAsia="MS Mincho" w:hAnsi="Book Antiqua" w:cs="Times New Roman"/>
          <w:noProof w:val="0"/>
          <w:color w:val="000000"/>
          <w:lang w:val="sr-Latn-CS"/>
        </w:rPr>
        <w:t>Arhivi Vlade.</w:t>
      </w:r>
    </w:p>
    <w:p w:rsidR="007066F4" w:rsidRPr="000C4832" w:rsidRDefault="007066F4" w:rsidP="003A799E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  <w:r w:rsidRPr="000C4832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drawing>
          <wp:inline distT="0" distB="0" distL="0" distR="0">
            <wp:extent cx="933450" cy="1028700"/>
            <wp:effectExtent l="0" t="0" r="0" b="0"/>
            <wp:docPr id="1" name="Picture 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66F4" w:rsidRPr="000C4832" w:rsidRDefault="007066F4" w:rsidP="007066F4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CS"/>
        </w:rPr>
      </w:pPr>
      <w:r w:rsidRPr="000C4832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CS"/>
        </w:rPr>
        <w:t>Republika e Kosovës</w:t>
      </w:r>
    </w:p>
    <w:p w:rsidR="007066F4" w:rsidRPr="000C4832" w:rsidRDefault="007066F4" w:rsidP="007066F4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</w:pPr>
      <w:r w:rsidRPr="000C4832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Republika Kosov</w:t>
      </w:r>
      <w:r w:rsidR="00B62798" w:rsidRPr="000C4832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o</w:t>
      </w:r>
      <w:r w:rsidRPr="000C4832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 xml:space="preserve"> - </w:t>
      </w:r>
      <w:r w:rsidRPr="000C4832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Republic of Kosovo</w:t>
      </w:r>
    </w:p>
    <w:p w:rsidR="007066F4" w:rsidRPr="000C4832" w:rsidRDefault="007066F4" w:rsidP="007066F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</w:pPr>
      <w:r w:rsidRPr="000C4832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  <w:t>Qeveria - Vlada - Government</w:t>
      </w:r>
    </w:p>
    <w:p w:rsidR="007066F4" w:rsidRPr="000C4832" w:rsidRDefault="007066F4" w:rsidP="007066F4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CS"/>
        </w:rPr>
      </w:pPr>
      <w:r w:rsidRPr="000C4832">
        <w:rPr>
          <w:rFonts w:ascii="Book Antiqua" w:eastAsia="MS Mincho" w:hAnsi="Book Antiqua" w:cs="Times New Roman"/>
          <w:b/>
          <w:bCs/>
          <w:noProof w:val="0"/>
          <w:color w:val="000000"/>
          <w:sz w:val="20"/>
          <w:szCs w:val="20"/>
          <w:lang w:val="sr-Latn-CS"/>
        </w:rPr>
        <w:t xml:space="preserve">                                                                                             </w:t>
      </w:r>
      <w:r w:rsidRPr="000C4832">
        <w:rPr>
          <w:rFonts w:ascii="Book Antiqua" w:eastAsia="MS Mincho" w:hAnsi="Book Antiqua" w:cs="Times New Roman"/>
          <w:b/>
          <w:bCs/>
          <w:noProof w:val="0"/>
          <w:color w:val="000000"/>
          <w:sz w:val="20"/>
          <w:szCs w:val="20"/>
          <w:lang w:val="sr-Latn-CS"/>
        </w:rPr>
        <w:tab/>
      </w:r>
    </w:p>
    <w:p w:rsidR="007066F4" w:rsidRPr="000C4832" w:rsidRDefault="007066F4" w:rsidP="000C4832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0C4832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           </w:t>
      </w:r>
    </w:p>
    <w:p w:rsidR="007066F4" w:rsidRPr="000C4832" w:rsidRDefault="00F977D1" w:rsidP="000C4832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0C4832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Br.</w:t>
      </w:r>
      <w:r w:rsidR="00BE170C" w:rsidRPr="000C4832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 0</w:t>
      </w:r>
      <w:r w:rsidR="00CA63C9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6</w:t>
      </w:r>
      <w:r w:rsidR="00BE170C" w:rsidRPr="000C4832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/48</w:t>
      </w:r>
    </w:p>
    <w:p w:rsidR="007066F4" w:rsidRPr="000C4832" w:rsidRDefault="00F977D1" w:rsidP="000C4832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0C4832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Datum:</w:t>
      </w:r>
      <w:r w:rsidR="00211AA6" w:rsidRPr="000C4832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 09</w:t>
      </w:r>
      <w:r w:rsidR="00771127" w:rsidRPr="000C4832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.09</w:t>
      </w:r>
      <w:r w:rsidRPr="000C4832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.2015. god.</w:t>
      </w:r>
    </w:p>
    <w:p w:rsidR="007066F4" w:rsidRPr="000C4832" w:rsidRDefault="007066F4" w:rsidP="000C4832">
      <w:pPr>
        <w:tabs>
          <w:tab w:val="left" w:pos="8280"/>
          <w:tab w:val="left" w:pos="8460"/>
        </w:tabs>
        <w:spacing w:after="0" w:line="240" w:lineRule="auto"/>
        <w:ind w:left="5760" w:firstLine="72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7066F4" w:rsidRPr="000C4832" w:rsidRDefault="00B62798" w:rsidP="000C483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0C4832">
        <w:rPr>
          <w:rFonts w:ascii="Book Antiqua" w:hAnsi="Book Antiqua"/>
          <w:noProof w:val="0"/>
          <w:color w:val="000000"/>
          <w:lang w:val="sr-Latn-CS"/>
        </w:rPr>
        <w:t xml:space="preserve">Vlada Republike Kosovo, saglasno članu 92. stav 4 i članu 93. stav 4 Ustava Republike Kosovo, saglasno članu 4. stav 2 Zakona br. 04/L-052 o međunarodnim sporazumima, na osnovu člana 4. Uredbe br. 02/2011 o oblastima administrativne odgovornosti Kancelarije premijera i ministarstava, izmenjena i dopunjena Uredbom br. 07/2011, i člana 19. Pravilnika Vlade Republike Kosovo br. 09/2011, na sednici održanoj </w:t>
      </w:r>
      <w:r w:rsidR="003A799E" w:rsidRPr="000C4832">
        <w:rPr>
          <w:rFonts w:ascii="Book Antiqua" w:hAnsi="Book Antiqua"/>
          <w:noProof w:val="0"/>
          <w:color w:val="000000"/>
          <w:lang w:val="sr-Latn-CS"/>
        </w:rPr>
        <w:t>9. septembra 2015. god, donosi sledeć</w:t>
      </w:r>
      <w:r w:rsidR="00CA63C9">
        <w:rPr>
          <w:rFonts w:ascii="Book Antiqua" w:hAnsi="Book Antiqua"/>
          <w:noProof w:val="0"/>
          <w:color w:val="000000"/>
          <w:lang w:val="sr-Latn-CS"/>
        </w:rPr>
        <w:t>u</w:t>
      </w:r>
      <w:r w:rsidR="007066F4" w:rsidRPr="000C4832">
        <w:rPr>
          <w:rFonts w:ascii="Book Antiqua" w:eastAsia="MS Mincho" w:hAnsi="Book Antiqua" w:cs="Times New Roman"/>
          <w:noProof w:val="0"/>
          <w:color w:val="000000"/>
          <w:lang w:val="sr-Latn-CS"/>
        </w:rPr>
        <w:t>:</w:t>
      </w:r>
    </w:p>
    <w:p w:rsidR="007066F4" w:rsidRPr="000C4832" w:rsidRDefault="007066F4" w:rsidP="000C483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0F2503" w:rsidRPr="000C4832" w:rsidRDefault="000F2503" w:rsidP="000C483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7066F4" w:rsidRPr="000C4832" w:rsidRDefault="00F977D1" w:rsidP="000C4832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0C4832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ODLUK</w:t>
      </w:r>
      <w:r w:rsidR="00CA63C9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U</w:t>
      </w:r>
    </w:p>
    <w:p w:rsidR="00E63E77" w:rsidRPr="000C4832" w:rsidRDefault="00E63E77" w:rsidP="000C4832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E63E77" w:rsidRPr="000C4832" w:rsidRDefault="00B62798" w:rsidP="000C4832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Book Antiqua" w:eastAsia="Times New Roman" w:hAnsi="Book Antiqua" w:cs="Times New Roman"/>
          <w:noProof w:val="0"/>
          <w:color w:val="000000"/>
          <w:lang w:val="sr-Latn-CS"/>
        </w:rPr>
      </w:pPr>
      <w:r w:rsidRPr="000C4832">
        <w:rPr>
          <w:rFonts w:ascii="Book Antiqua" w:eastAsia="Times New Roman" w:hAnsi="Book Antiqua" w:cs="Times New Roman"/>
          <w:noProof w:val="0"/>
          <w:color w:val="000000"/>
          <w:lang w:val="sr-Latn-CS"/>
        </w:rPr>
        <w:t>Usvaja se inicijativa za sklapanje regionalnog sporazuma za osnivanje Zapadnobalkanskog centra za istraživanja i inovacije</w:t>
      </w:r>
      <w:r w:rsidR="00E63E77" w:rsidRPr="000C4832">
        <w:rPr>
          <w:rFonts w:ascii="Book Antiqua" w:eastAsia="Times New Roman" w:hAnsi="Book Antiqua" w:cs="Times New Roman"/>
          <w:noProof w:val="0"/>
          <w:color w:val="000000"/>
          <w:lang w:val="sr-Latn-CS"/>
        </w:rPr>
        <w:t xml:space="preserve">.  </w:t>
      </w:r>
    </w:p>
    <w:p w:rsidR="00E63E77" w:rsidRPr="000C4832" w:rsidRDefault="00E63E77" w:rsidP="000C4832">
      <w:pPr>
        <w:spacing w:after="0" w:line="240" w:lineRule="auto"/>
        <w:ind w:left="720"/>
        <w:contextualSpacing/>
        <w:jc w:val="both"/>
        <w:rPr>
          <w:rFonts w:ascii="Book Antiqua" w:eastAsia="Times New Roman" w:hAnsi="Book Antiqua" w:cs="Times New Roman"/>
          <w:noProof w:val="0"/>
          <w:color w:val="000000"/>
          <w:lang w:val="sr-Latn-CS"/>
        </w:rPr>
      </w:pPr>
    </w:p>
    <w:p w:rsidR="00E63E77" w:rsidRPr="000C4832" w:rsidRDefault="00B62798" w:rsidP="000C4832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Book Antiqua" w:eastAsia="Times New Roman" w:hAnsi="Book Antiqua" w:cs="Times New Roman"/>
          <w:noProof w:val="0"/>
          <w:color w:val="000000"/>
          <w:lang w:val="sr-Latn-CS"/>
        </w:rPr>
      </w:pPr>
      <w:r w:rsidRPr="000C4832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Ministarstvo obrazovanja, nauke i tehnologije se obavezuje da tokom pregovaranja ovog sporazuma </w:t>
      </w:r>
      <w:r w:rsidR="00A720F7" w:rsidRPr="000C4832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postupi u skladu sa odredbama Ustava Republike Kosovo, Zakona br. </w:t>
      </w:r>
      <w:r w:rsidR="00A720F7" w:rsidRPr="000C4832">
        <w:rPr>
          <w:rFonts w:ascii="Book Antiqua" w:hAnsi="Book Antiqua"/>
          <w:noProof w:val="0"/>
          <w:color w:val="000000"/>
          <w:lang w:val="sr-Latn-CS"/>
        </w:rPr>
        <w:t>04/L-052 o međunarodnim sporazumima i drugim odredbama na snazi</w:t>
      </w:r>
      <w:r w:rsidR="00E63E77" w:rsidRPr="000C4832">
        <w:rPr>
          <w:rFonts w:ascii="Book Antiqua" w:eastAsia="MS Mincho" w:hAnsi="Book Antiqua" w:cs="Times New Roman"/>
          <w:noProof w:val="0"/>
          <w:color w:val="000000"/>
          <w:lang w:val="sr-Latn-CS"/>
        </w:rPr>
        <w:t>.</w:t>
      </w:r>
    </w:p>
    <w:p w:rsidR="00E63E77" w:rsidRPr="000C4832" w:rsidRDefault="00E63E77" w:rsidP="000C4832">
      <w:pPr>
        <w:spacing w:after="0" w:line="240" w:lineRule="auto"/>
        <w:contextualSpacing/>
        <w:jc w:val="both"/>
        <w:rPr>
          <w:rFonts w:ascii="Book Antiqua" w:eastAsia="Times New Roman" w:hAnsi="Book Antiqua" w:cs="Times New Roman"/>
          <w:noProof w:val="0"/>
          <w:color w:val="000000"/>
          <w:lang w:val="sr-Latn-CS"/>
        </w:rPr>
      </w:pPr>
    </w:p>
    <w:p w:rsidR="00E63E77" w:rsidRPr="000C4832" w:rsidRDefault="0002528A" w:rsidP="000C4832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Book Antiqua" w:eastAsia="Times New Roman" w:hAnsi="Book Antiqua" w:cs="Times New Roman"/>
          <w:noProof w:val="0"/>
          <w:color w:val="000000"/>
          <w:lang w:val="sr-Latn-CS"/>
        </w:rPr>
      </w:pPr>
      <w:r w:rsidRPr="000C4832">
        <w:rPr>
          <w:rFonts w:ascii="Book Antiqua" w:eastAsia="MS Mincho" w:hAnsi="Book Antiqua" w:cs="Times New Roman"/>
          <w:noProof w:val="0"/>
          <w:color w:val="000000"/>
          <w:lang w:val="sr-Latn-CS"/>
        </w:rPr>
        <w:t>Odluka stupa na snagu na dan potpisivanja</w:t>
      </w:r>
      <w:r w:rsidR="00E63E77" w:rsidRPr="000C4832">
        <w:rPr>
          <w:rFonts w:ascii="Book Antiqua" w:eastAsia="Times New Roman" w:hAnsi="Book Antiqua" w:cs="Times New Roman"/>
          <w:noProof w:val="0"/>
          <w:color w:val="000000"/>
          <w:lang w:val="sr-Latn-CS"/>
        </w:rPr>
        <w:t>.</w:t>
      </w:r>
    </w:p>
    <w:p w:rsidR="007066F4" w:rsidRPr="000C4832" w:rsidRDefault="007066F4" w:rsidP="000C4832">
      <w:pPr>
        <w:spacing w:after="0" w:line="240" w:lineRule="auto"/>
        <w:outlineLvl w:val="0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7066F4" w:rsidRPr="000C4832" w:rsidRDefault="007066F4" w:rsidP="000C4832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7066F4" w:rsidRPr="000C4832" w:rsidRDefault="007066F4" w:rsidP="000C4832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3A799E" w:rsidRPr="000C4832" w:rsidRDefault="003A799E" w:rsidP="000C4832">
      <w:pPr>
        <w:spacing w:after="0" w:line="240" w:lineRule="auto"/>
        <w:ind w:left="5670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0C4832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Isa MUSTAFA</w:t>
      </w:r>
    </w:p>
    <w:p w:rsidR="003A799E" w:rsidRPr="000C4832" w:rsidRDefault="003A799E" w:rsidP="000C4832">
      <w:pPr>
        <w:spacing w:after="0" w:line="240" w:lineRule="auto"/>
        <w:ind w:left="567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0C4832">
        <w:rPr>
          <w:rFonts w:ascii="Book Antiqua" w:eastAsia="MS Mincho" w:hAnsi="Book Antiqua" w:cs="Times New Roman"/>
          <w:noProof w:val="0"/>
          <w:color w:val="000000"/>
          <w:lang w:val="sr-Latn-CS"/>
        </w:rPr>
        <w:t>________________________________</w:t>
      </w:r>
    </w:p>
    <w:p w:rsidR="003A799E" w:rsidRPr="000C4832" w:rsidRDefault="003A799E" w:rsidP="000C4832">
      <w:pPr>
        <w:spacing w:after="0" w:line="240" w:lineRule="auto"/>
        <w:ind w:left="567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0C4832">
        <w:rPr>
          <w:rFonts w:ascii="Book Antiqua" w:eastAsia="MS Mincho" w:hAnsi="Book Antiqua" w:cs="Times New Roman"/>
          <w:noProof w:val="0"/>
          <w:color w:val="000000"/>
          <w:lang w:val="sr-Latn-CS"/>
        </w:rPr>
        <w:t>Premijer Republike Kosovo</w:t>
      </w:r>
    </w:p>
    <w:p w:rsidR="003A799E" w:rsidRPr="000C4832" w:rsidRDefault="003A799E" w:rsidP="000C4832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3A799E" w:rsidRPr="000C4832" w:rsidRDefault="003A799E" w:rsidP="000C4832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3A799E" w:rsidRPr="000C4832" w:rsidRDefault="003A799E" w:rsidP="000C4832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3A799E" w:rsidRPr="000C4832" w:rsidRDefault="003A799E" w:rsidP="000C4832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3A799E" w:rsidRPr="000C4832" w:rsidRDefault="003A799E" w:rsidP="000C4832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0C4832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Proslediti:</w:t>
      </w:r>
    </w:p>
    <w:p w:rsidR="003A799E" w:rsidRPr="000C4832" w:rsidRDefault="003A799E" w:rsidP="000C4832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3A799E" w:rsidRPr="000C4832" w:rsidRDefault="003A799E" w:rsidP="000C4832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0C4832">
        <w:rPr>
          <w:rFonts w:ascii="Book Antiqua" w:eastAsia="MS Mincho" w:hAnsi="Book Antiqua" w:cs="Times New Roman"/>
          <w:noProof w:val="0"/>
          <w:color w:val="000000"/>
          <w:lang w:val="sr-Latn-CS"/>
        </w:rPr>
        <w:t>Zamenicima premijera</w:t>
      </w:r>
    </w:p>
    <w:p w:rsidR="003A799E" w:rsidRPr="000C4832" w:rsidRDefault="003A799E" w:rsidP="000C4832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0C4832">
        <w:rPr>
          <w:rFonts w:ascii="Book Antiqua" w:eastAsia="MS Mincho" w:hAnsi="Book Antiqua" w:cs="Times New Roman"/>
          <w:noProof w:val="0"/>
          <w:color w:val="000000"/>
          <w:lang w:val="sr-Latn-CS"/>
        </w:rPr>
        <w:t>Svim ministarstvima (ministrima)</w:t>
      </w:r>
    </w:p>
    <w:p w:rsidR="003A799E" w:rsidRPr="000C4832" w:rsidRDefault="003A799E" w:rsidP="000C4832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0C4832">
        <w:rPr>
          <w:rFonts w:ascii="Book Antiqua" w:eastAsia="MS Mincho" w:hAnsi="Book Antiqua" w:cs="Times New Roman"/>
          <w:noProof w:val="0"/>
          <w:color w:val="000000"/>
          <w:lang w:val="sr-Latn-CS"/>
        </w:rPr>
        <w:t>Generalnom sekretaru KP-a</w:t>
      </w:r>
    </w:p>
    <w:p w:rsidR="007066F4" w:rsidRPr="000C4832" w:rsidRDefault="003A799E" w:rsidP="000C4832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0C4832">
        <w:rPr>
          <w:rFonts w:ascii="Book Antiqua" w:eastAsia="MS Mincho" w:hAnsi="Book Antiqua" w:cs="Times New Roman"/>
          <w:noProof w:val="0"/>
          <w:color w:val="000000"/>
          <w:lang w:val="sr-Latn-CS"/>
        </w:rPr>
        <w:t>Arhivi Vlade.</w:t>
      </w:r>
    </w:p>
    <w:p w:rsidR="003A799E" w:rsidRPr="000C4832" w:rsidRDefault="003A799E" w:rsidP="000C4832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0C4832">
        <w:rPr>
          <w:rFonts w:ascii="Book Antiqua" w:eastAsia="MS Mincho" w:hAnsi="Book Antiqua" w:cs="Times New Roman"/>
          <w:noProof w:val="0"/>
          <w:color w:val="000000"/>
          <w:lang w:val="sr-Latn-CS"/>
        </w:rPr>
        <w:br w:type="page"/>
      </w:r>
    </w:p>
    <w:p w:rsidR="00B549BA" w:rsidRPr="000C4832" w:rsidRDefault="00B549BA" w:rsidP="003A799E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  <w:r w:rsidRPr="000C4832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drawing>
          <wp:inline distT="0" distB="0" distL="0" distR="0">
            <wp:extent cx="933450" cy="1028700"/>
            <wp:effectExtent l="0" t="0" r="0" b="0"/>
            <wp:docPr id="2" name="Picture 2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49BA" w:rsidRPr="000C4832" w:rsidRDefault="00B549BA" w:rsidP="00B549BA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CS"/>
        </w:rPr>
      </w:pPr>
      <w:r w:rsidRPr="000C4832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CS"/>
        </w:rPr>
        <w:t>Republika e Kosovës</w:t>
      </w:r>
    </w:p>
    <w:p w:rsidR="00B549BA" w:rsidRPr="000C4832" w:rsidRDefault="00B549BA" w:rsidP="00B549BA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</w:pPr>
      <w:r w:rsidRPr="000C4832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Republika Kosov</w:t>
      </w:r>
      <w:r w:rsidR="00B62798" w:rsidRPr="000C4832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o</w:t>
      </w:r>
      <w:r w:rsidRPr="000C4832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 xml:space="preserve"> - </w:t>
      </w:r>
      <w:r w:rsidRPr="000C4832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Republic of Kosovo</w:t>
      </w:r>
    </w:p>
    <w:p w:rsidR="00B549BA" w:rsidRPr="000C4832" w:rsidRDefault="00B549BA" w:rsidP="00B549BA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</w:pPr>
      <w:r w:rsidRPr="000C4832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  <w:t>Qeveria - Vlada - Government</w:t>
      </w:r>
    </w:p>
    <w:p w:rsidR="00B549BA" w:rsidRPr="000C4832" w:rsidRDefault="00B549BA" w:rsidP="00B549BA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CS"/>
        </w:rPr>
      </w:pPr>
      <w:r w:rsidRPr="000C4832">
        <w:rPr>
          <w:rFonts w:ascii="Book Antiqua" w:eastAsia="MS Mincho" w:hAnsi="Book Antiqua" w:cs="Times New Roman"/>
          <w:b/>
          <w:bCs/>
          <w:noProof w:val="0"/>
          <w:color w:val="000000"/>
          <w:sz w:val="20"/>
          <w:szCs w:val="20"/>
          <w:lang w:val="sr-Latn-CS"/>
        </w:rPr>
        <w:t xml:space="preserve">                                                                                             </w:t>
      </w:r>
      <w:r w:rsidRPr="000C4832">
        <w:rPr>
          <w:rFonts w:ascii="Book Antiqua" w:eastAsia="MS Mincho" w:hAnsi="Book Antiqua" w:cs="Times New Roman"/>
          <w:b/>
          <w:bCs/>
          <w:noProof w:val="0"/>
          <w:color w:val="000000"/>
          <w:sz w:val="20"/>
          <w:szCs w:val="20"/>
          <w:lang w:val="sr-Latn-CS"/>
        </w:rPr>
        <w:tab/>
      </w:r>
    </w:p>
    <w:p w:rsidR="00B549BA" w:rsidRPr="000C4832" w:rsidRDefault="00B549BA" w:rsidP="000C4832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0C4832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           </w:t>
      </w:r>
    </w:p>
    <w:p w:rsidR="00B549BA" w:rsidRPr="000C4832" w:rsidRDefault="00F977D1" w:rsidP="000C4832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0C4832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Br.</w:t>
      </w:r>
      <w:r w:rsidR="00B549BA" w:rsidRPr="000C4832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 0</w:t>
      </w:r>
      <w:r w:rsidR="00CA63C9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7</w:t>
      </w:r>
      <w:r w:rsidR="00B549BA" w:rsidRPr="000C4832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/48</w:t>
      </w:r>
    </w:p>
    <w:p w:rsidR="00B549BA" w:rsidRPr="000C4832" w:rsidRDefault="00F977D1" w:rsidP="000C4832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0C4832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Datum:</w:t>
      </w:r>
      <w:r w:rsidR="00211AA6" w:rsidRPr="000C4832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 09</w:t>
      </w:r>
      <w:r w:rsidR="00B549BA" w:rsidRPr="000C4832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.09</w:t>
      </w:r>
      <w:r w:rsidRPr="000C4832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.2015. god.</w:t>
      </w:r>
    </w:p>
    <w:p w:rsidR="00B549BA" w:rsidRPr="000C4832" w:rsidRDefault="00B549BA" w:rsidP="000C4832">
      <w:pPr>
        <w:tabs>
          <w:tab w:val="left" w:pos="8280"/>
          <w:tab w:val="left" w:pos="8460"/>
        </w:tabs>
        <w:spacing w:after="0" w:line="240" w:lineRule="auto"/>
        <w:ind w:left="5760" w:firstLine="72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B549BA" w:rsidRPr="000C4832" w:rsidRDefault="000C4832" w:rsidP="000C483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0C4832">
        <w:rPr>
          <w:rFonts w:ascii="Book Antiqua" w:hAnsi="Book Antiqua"/>
          <w:noProof w:val="0"/>
          <w:color w:val="000000"/>
          <w:lang w:val="sr-Latn-CS"/>
        </w:rPr>
        <w:t xml:space="preserve">Vlada Republike Kosovo, saglasno članu 92. stav 4 i članu 93. stav 4 Ustava Republike Kosovo, saglasno članu 4. stav 2 Zakona br. 04/L-052 o međunarodnim sporazumima, na osnovu člana 4. Uredbe br. 02/2011 o oblastima administrativne odgovornosti Kancelarije premijera i ministarstava, izmenjena i dopunjena Uredbom br. 07/2011, i člana 19. Pravilnika Vlade Republike Kosovo br. 09/2011, na sednici održanoj </w:t>
      </w:r>
      <w:r w:rsidR="003A799E" w:rsidRPr="000C4832">
        <w:rPr>
          <w:rFonts w:ascii="Book Antiqua" w:hAnsi="Book Antiqua"/>
          <w:noProof w:val="0"/>
          <w:color w:val="000000"/>
          <w:lang w:val="sr-Latn-CS"/>
        </w:rPr>
        <w:t xml:space="preserve">9. septembra 2015. god, donosi </w:t>
      </w:r>
      <w:r w:rsidR="00CA63C9" w:rsidRPr="000C4832">
        <w:rPr>
          <w:rFonts w:ascii="Book Antiqua" w:hAnsi="Book Antiqua"/>
          <w:noProof w:val="0"/>
          <w:color w:val="000000"/>
          <w:lang w:val="sr-Latn-CS"/>
        </w:rPr>
        <w:t>sledeć</w:t>
      </w:r>
      <w:r w:rsidR="00CA63C9">
        <w:rPr>
          <w:rFonts w:ascii="Book Antiqua" w:hAnsi="Book Antiqua"/>
          <w:noProof w:val="0"/>
          <w:color w:val="000000"/>
          <w:lang w:val="sr-Latn-CS"/>
        </w:rPr>
        <w:t>u</w:t>
      </w:r>
      <w:r w:rsidR="00B549BA" w:rsidRPr="000C4832">
        <w:rPr>
          <w:rFonts w:ascii="Book Antiqua" w:eastAsia="MS Mincho" w:hAnsi="Book Antiqua" w:cs="Times New Roman"/>
          <w:noProof w:val="0"/>
          <w:color w:val="000000"/>
          <w:lang w:val="sr-Latn-CS"/>
        </w:rPr>
        <w:t>:</w:t>
      </w:r>
    </w:p>
    <w:p w:rsidR="00B549BA" w:rsidRPr="000C4832" w:rsidRDefault="00B549BA" w:rsidP="000C483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B549BA" w:rsidRPr="000C4832" w:rsidRDefault="00B549BA" w:rsidP="000C483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B549BA" w:rsidRPr="000C4832" w:rsidRDefault="00F977D1" w:rsidP="000C4832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0C4832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ODLUK</w:t>
      </w:r>
      <w:r w:rsidR="00CA63C9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U</w:t>
      </w:r>
    </w:p>
    <w:p w:rsidR="00B549BA" w:rsidRPr="000C4832" w:rsidRDefault="00B549BA" w:rsidP="000C4832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066B9" w:rsidRDefault="000C4832" w:rsidP="000C4832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Book Antiqua" w:eastAsia="Times New Roman" w:hAnsi="Book Antiqua" w:cs="Times New Roman"/>
          <w:noProof w:val="0"/>
          <w:color w:val="000000"/>
          <w:lang w:val="sr-Latn-CS"/>
        </w:rPr>
      </w:pPr>
      <w:r w:rsidRPr="000C4832">
        <w:rPr>
          <w:rFonts w:ascii="Book Antiqua" w:eastAsia="Times New Roman" w:hAnsi="Book Antiqua" w:cs="Times New Roman"/>
          <w:noProof w:val="0"/>
          <w:color w:val="000000"/>
          <w:lang w:val="sr-Latn-CS"/>
        </w:rPr>
        <w:t>Usvaja se inicijativa za sklapanje sporazuma o međunarodnom drumskom saobraćaju putnika i robe između Vlade Republike Kosovo i Vlade Kraljevine Norveške</w:t>
      </w:r>
      <w:r w:rsidR="001066B9" w:rsidRPr="000C4832">
        <w:rPr>
          <w:rFonts w:ascii="Book Antiqua" w:eastAsia="Times New Roman" w:hAnsi="Book Antiqua" w:cs="Times New Roman"/>
          <w:noProof w:val="0"/>
          <w:color w:val="000000"/>
          <w:lang w:val="sr-Latn-CS"/>
        </w:rPr>
        <w:t>.</w:t>
      </w:r>
    </w:p>
    <w:p w:rsidR="00647203" w:rsidRPr="000C4832" w:rsidRDefault="00647203" w:rsidP="00647203">
      <w:pPr>
        <w:pStyle w:val="ListParagraph"/>
        <w:spacing w:after="0" w:line="240" w:lineRule="auto"/>
        <w:jc w:val="both"/>
        <w:rPr>
          <w:rFonts w:ascii="Book Antiqua" w:eastAsia="Times New Roman" w:hAnsi="Book Antiqua" w:cs="Times New Roman"/>
          <w:noProof w:val="0"/>
          <w:color w:val="000000"/>
          <w:lang w:val="sr-Latn-CS"/>
        </w:rPr>
      </w:pPr>
    </w:p>
    <w:p w:rsidR="001066B9" w:rsidRPr="00647203" w:rsidRDefault="000C4832" w:rsidP="000C4832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Book Antiqua" w:eastAsia="Times New Roman" w:hAnsi="Book Antiqua" w:cs="Times New Roman"/>
          <w:noProof w:val="0"/>
          <w:color w:val="000000"/>
          <w:lang w:val="sr-Latn-CS"/>
        </w:rPr>
      </w:pPr>
      <w:r w:rsidRPr="00647203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Ministarstvo </w:t>
      </w:r>
      <w:r w:rsidR="00647203" w:rsidRPr="00647203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infrastrukture </w:t>
      </w:r>
      <w:r w:rsidRPr="00647203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se obavezuje da tokom pregovaranja ovog sporazuma postupi u skladu sa odredbama Ustava Republike Kosovo, Zakona br. </w:t>
      </w:r>
      <w:r w:rsidRPr="00647203">
        <w:rPr>
          <w:rFonts w:ascii="Book Antiqua" w:hAnsi="Book Antiqua"/>
          <w:noProof w:val="0"/>
          <w:color w:val="000000"/>
          <w:lang w:val="sr-Latn-CS"/>
        </w:rPr>
        <w:t>04/L-052 o međunarodnim sporazumima i drugim odredbama na snazi</w:t>
      </w:r>
      <w:r w:rsidR="001066B9" w:rsidRPr="00647203">
        <w:rPr>
          <w:rFonts w:ascii="Book Antiqua" w:eastAsia="MS Mincho" w:hAnsi="Book Antiqua" w:cs="Times New Roman"/>
          <w:noProof w:val="0"/>
          <w:color w:val="000000"/>
          <w:lang w:val="sr-Latn-CS"/>
        </w:rPr>
        <w:t>.</w:t>
      </w:r>
    </w:p>
    <w:p w:rsidR="001066B9" w:rsidRPr="000C4832" w:rsidRDefault="001066B9" w:rsidP="000C4832">
      <w:pPr>
        <w:spacing w:after="0" w:line="240" w:lineRule="auto"/>
        <w:contextualSpacing/>
        <w:jc w:val="both"/>
        <w:rPr>
          <w:rFonts w:ascii="Book Antiqua" w:eastAsia="Times New Roman" w:hAnsi="Book Antiqua" w:cs="Times New Roman"/>
          <w:noProof w:val="0"/>
          <w:color w:val="000000"/>
          <w:lang w:val="sr-Latn-CS"/>
        </w:rPr>
      </w:pPr>
    </w:p>
    <w:p w:rsidR="001066B9" w:rsidRPr="000C4832" w:rsidRDefault="0002528A" w:rsidP="000C4832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Book Antiqua" w:eastAsia="Times New Roman" w:hAnsi="Book Antiqua" w:cs="Times New Roman"/>
          <w:noProof w:val="0"/>
          <w:color w:val="000000"/>
          <w:lang w:val="sr-Latn-CS"/>
        </w:rPr>
      </w:pPr>
      <w:r w:rsidRPr="000C4832">
        <w:rPr>
          <w:rFonts w:ascii="Book Antiqua" w:eastAsia="MS Mincho" w:hAnsi="Book Antiqua" w:cs="Times New Roman"/>
          <w:noProof w:val="0"/>
          <w:color w:val="000000"/>
          <w:lang w:val="sr-Latn-CS"/>
        </w:rPr>
        <w:t>Odluka stupa na snagu na dan potpisivanja</w:t>
      </w:r>
      <w:r w:rsidR="001066B9" w:rsidRPr="000C4832">
        <w:rPr>
          <w:rFonts w:ascii="Book Antiqua" w:eastAsia="Times New Roman" w:hAnsi="Book Antiqua" w:cs="Times New Roman"/>
          <w:noProof w:val="0"/>
          <w:color w:val="000000"/>
          <w:lang w:val="sr-Latn-CS"/>
        </w:rPr>
        <w:t>.</w:t>
      </w:r>
    </w:p>
    <w:p w:rsidR="003A799E" w:rsidRPr="000C4832" w:rsidRDefault="003A799E" w:rsidP="000C4832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37180D" w:rsidRDefault="0037180D" w:rsidP="000C4832">
      <w:pPr>
        <w:spacing w:after="0" w:line="240" w:lineRule="auto"/>
        <w:ind w:left="5670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3A799E" w:rsidRPr="000C4832" w:rsidRDefault="003A799E" w:rsidP="000C4832">
      <w:pPr>
        <w:spacing w:after="0" w:line="240" w:lineRule="auto"/>
        <w:ind w:left="5670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0C4832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Isa MUSTAFA</w:t>
      </w:r>
    </w:p>
    <w:p w:rsidR="003A799E" w:rsidRPr="000C4832" w:rsidRDefault="003A799E" w:rsidP="000C4832">
      <w:pPr>
        <w:spacing w:after="0" w:line="240" w:lineRule="auto"/>
        <w:ind w:left="567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0C4832">
        <w:rPr>
          <w:rFonts w:ascii="Book Antiqua" w:eastAsia="MS Mincho" w:hAnsi="Book Antiqua" w:cs="Times New Roman"/>
          <w:noProof w:val="0"/>
          <w:color w:val="000000"/>
          <w:lang w:val="sr-Latn-CS"/>
        </w:rPr>
        <w:t>________________________________</w:t>
      </w:r>
    </w:p>
    <w:p w:rsidR="003A799E" w:rsidRPr="000C4832" w:rsidRDefault="003A799E" w:rsidP="000C4832">
      <w:pPr>
        <w:spacing w:after="0" w:line="240" w:lineRule="auto"/>
        <w:ind w:left="567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0C4832">
        <w:rPr>
          <w:rFonts w:ascii="Book Antiqua" w:eastAsia="MS Mincho" w:hAnsi="Book Antiqua" w:cs="Times New Roman"/>
          <w:noProof w:val="0"/>
          <w:color w:val="000000"/>
          <w:lang w:val="sr-Latn-CS"/>
        </w:rPr>
        <w:t>Premijer Republike Kosovo</w:t>
      </w:r>
    </w:p>
    <w:p w:rsidR="003A799E" w:rsidRPr="000C4832" w:rsidRDefault="003A799E" w:rsidP="000C4832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3A799E" w:rsidRDefault="003A799E" w:rsidP="000C4832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37180D" w:rsidRPr="000C4832" w:rsidRDefault="0037180D" w:rsidP="000C4832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3A799E" w:rsidRPr="000C4832" w:rsidRDefault="003A799E" w:rsidP="000C4832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0C4832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Proslediti:</w:t>
      </w:r>
    </w:p>
    <w:p w:rsidR="003A799E" w:rsidRPr="000C4832" w:rsidRDefault="003A799E" w:rsidP="000C4832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3A799E" w:rsidRPr="000C4832" w:rsidRDefault="003A799E" w:rsidP="000C4832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0C4832">
        <w:rPr>
          <w:rFonts w:ascii="Book Antiqua" w:eastAsia="MS Mincho" w:hAnsi="Book Antiqua" w:cs="Times New Roman"/>
          <w:noProof w:val="0"/>
          <w:color w:val="000000"/>
          <w:lang w:val="sr-Latn-CS"/>
        </w:rPr>
        <w:t>Zamenicima premijera</w:t>
      </w:r>
    </w:p>
    <w:p w:rsidR="003A799E" w:rsidRPr="000C4832" w:rsidRDefault="003A799E" w:rsidP="000C4832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0C4832">
        <w:rPr>
          <w:rFonts w:ascii="Book Antiqua" w:eastAsia="MS Mincho" w:hAnsi="Book Antiqua" w:cs="Times New Roman"/>
          <w:noProof w:val="0"/>
          <w:color w:val="000000"/>
          <w:lang w:val="sr-Latn-CS"/>
        </w:rPr>
        <w:t>Svim ministarstvima (ministrima)</w:t>
      </w:r>
    </w:p>
    <w:p w:rsidR="003A799E" w:rsidRPr="000C4832" w:rsidRDefault="003A799E" w:rsidP="000C4832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0C4832">
        <w:rPr>
          <w:rFonts w:ascii="Book Antiqua" w:eastAsia="MS Mincho" w:hAnsi="Book Antiqua" w:cs="Times New Roman"/>
          <w:noProof w:val="0"/>
          <w:color w:val="000000"/>
          <w:lang w:val="sr-Latn-CS"/>
        </w:rPr>
        <w:t>Generalnom sekretaru KP-a</w:t>
      </w:r>
    </w:p>
    <w:p w:rsidR="00B549BA" w:rsidRPr="000C4832" w:rsidRDefault="003A799E" w:rsidP="000C4832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0C4832">
        <w:rPr>
          <w:rFonts w:ascii="Book Antiqua" w:eastAsia="MS Mincho" w:hAnsi="Book Antiqua" w:cs="Times New Roman"/>
          <w:noProof w:val="0"/>
          <w:color w:val="000000"/>
          <w:lang w:val="sr-Latn-CS"/>
        </w:rPr>
        <w:t>Arhivi Vlade.</w:t>
      </w:r>
    </w:p>
    <w:p w:rsidR="003A799E" w:rsidRPr="000C4832" w:rsidRDefault="003A799E" w:rsidP="000C4832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0C4832">
        <w:rPr>
          <w:rFonts w:ascii="Book Antiqua" w:eastAsia="MS Mincho" w:hAnsi="Book Antiqua" w:cs="Times New Roman"/>
          <w:noProof w:val="0"/>
          <w:color w:val="000000"/>
          <w:lang w:val="sr-Latn-CS"/>
        </w:rPr>
        <w:br w:type="page"/>
      </w:r>
    </w:p>
    <w:p w:rsidR="002938FD" w:rsidRPr="000C4832" w:rsidRDefault="002938FD" w:rsidP="003A799E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  <w:r w:rsidRPr="000C4832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drawing>
          <wp:inline distT="0" distB="0" distL="0" distR="0">
            <wp:extent cx="933450" cy="1028700"/>
            <wp:effectExtent l="0" t="0" r="0" b="0"/>
            <wp:docPr id="9" name="Picture 9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38FD" w:rsidRPr="000C4832" w:rsidRDefault="002938FD" w:rsidP="002938FD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CS"/>
        </w:rPr>
      </w:pPr>
      <w:r w:rsidRPr="000C4832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CS"/>
        </w:rPr>
        <w:t>Republika e Kosovës</w:t>
      </w:r>
    </w:p>
    <w:p w:rsidR="002938FD" w:rsidRPr="000C4832" w:rsidRDefault="002938FD" w:rsidP="002938FD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</w:pPr>
      <w:r w:rsidRPr="000C4832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Republika Kosov</w:t>
      </w:r>
      <w:r w:rsidR="00B62798" w:rsidRPr="000C4832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o</w:t>
      </w:r>
      <w:r w:rsidRPr="000C4832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 xml:space="preserve"> - </w:t>
      </w:r>
      <w:r w:rsidRPr="000C4832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Republic of Kosovo</w:t>
      </w:r>
    </w:p>
    <w:p w:rsidR="002938FD" w:rsidRPr="000C4832" w:rsidRDefault="002938FD" w:rsidP="002938FD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</w:pPr>
      <w:r w:rsidRPr="000C4832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  <w:t>Qeveria - Vlada - Government</w:t>
      </w:r>
    </w:p>
    <w:p w:rsidR="002938FD" w:rsidRPr="000C4832" w:rsidRDefault="002938FD" w:rsidP="002938FD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CS"/>
        </w:rPr>
      </w:pPr>
      <w:r w:rsidRPr="000C4832">
        <w:rPr>
          <w:rFonts w:ascii="Book Antiqua" w:eastAsia="MS Mincho" w:hAnsi="Book Antiqua" w:cs="Times New Roman"/>
          <w:b/>
          <w:bCs/>
          <w:noProof w:val="0"/>
          <w:color w:val="000000"/>
          <w:sz w:val="20"/>
          <w:szCs w:val="20"/>
          <w:lang w:val="sr-Latn-CS"/>
        </w:rPr>
        <w:t xml:space="preserve">                                                                                             </w:t>
      </w:r>
      <w:r w:rsidRPr="000C4832">
        <w:rPr>
          <w:rFonts w:ascii="Book Antiqua" w:eastAsia="MS Mincho" w:hAnsi="Book Antiqua" w:cs="Times New Roman"/>
          <w:b/>
          <w:bCs/>
          <w:noProof w:val="0"/>
          <w:color w:val="000000"/>
          <w:sz w:val="20"/>
          <w:szCs w:val="20"/>
          <w:lang w:val="sr-Latn-CS"/>
        </w:rPr>
        <w:tab/>
      </w:r>
    </w:p>
    <w:p w:rsidR="002938FD" w:rsidRPr="00647203" w:rsidRDefault="002938FD" w:rsidP="00647203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0C4832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           </w:t>
      </w:r>
    </w:p>
    <w:p w:rsidR="002938FD" w:rsidRPr="00647203" w:rsidRDefault="00F977D1" w:rsidP="00647203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64720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Br.</w:t>
      </w:r>
      <w:r w:rsidR="00185115" w:rsidRPr="0064720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 0</w:t>
      </w:r>
      <w:r w:rsidR="00137E79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8</w:t>
      </w:r>
      <w:r w:rsidR="002938FD" w:rsidRPr="0064720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/48</w:t>
      </w:r>
    </w:p>
    <w:p w:rsidR="002938FD" w:rsidRPr="00647203" w:rsidRDefault="00F977D1" w:rsidP="00647203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64720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Datum:</w:t>
      </w:r>
      <w:r w:rsidR="002938FD" w:rsidRPr="0064720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 09.09</w:t>
      </w:r>
      <w:r w:rsidRPr="0064720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.2015. god.</w:t>
      </w:r>
    </w:p>
    <w:p w:rsidR="002938FD" w:rsidRPr="00647203" w:rsidRDefault="002938FD" w:rsidP="00647203">
      <w:pPr>
        <w:tabs>
          <w:tab w:val="left" w:pos="8280"/>
          <w:tab w:val="left" w:pos="8460"/>
        </w:tabs>
        <w:spacing w:after="0" w:line="240" w:lineRule="auto"/>
        <w:ind w:left="5760" w:firstLine="72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2938FD" w:rsidRPr="00647203" w:rsidRDefault="003A799E" w:rsidP="00647203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647203">
        <w:rPr>
          <w:rFonts w:ascii="Book Antiqua" w:hAnsi="Book Antiqua"/>
          <w:noProof w:val="0"/>
          <w:color w:val="000000"/>
          <w:lang w:val="sr-Latn-CS"/>
        </w:rPr>
        <w:t xml:space="preserve">Vlada Republike Kosovo, saglasno članu 92. stav 4 i članu 93. stav 4 Ustava Republike Kosovo, na osnovu člana 4. Uredbe br. 02/2011 o oblastima administrativne odgovornosti Kancelarije premijera i ministarstava, izmenjena i dopunjena Uredbom br. 07/2011, i člana 19. Pravilnika Vlade Republike Kosovo br. 09/2011, na sednici održanoj 9. septembra 2015. god, donosi </w:t>
      </w:r>
      <w:r w:rsidR="00CA63C9" w:rsidRPr="000C4832">
        <w:rPr>
          <w:rFonts w:ascii="Book Antiqua" w:hAnsi="Book Antiqua"/>
          <w:noProof w:val="0"/>
          <w:color w:val="000000"/>
          <w:lang w:val="sr-Latn-CS"/>
        </w:rPr>
        <w:t>sledeć</w:t>
      </w:r>
      <w:r w:rsidR="00CA63C9">
        <w:rPr>
          <w:rFonts w:ascii="Book Antiqua" w:hAnsi="Book Antiqua"/>
          <w:noProof w:val="0"/>
          <w:color w:val="000000"/>
          <w:lang w:val="sr-Latn-CS"/>
        </w:rPr>
        <w:t>u</w:t>
      </w:r>
      <w:r w:rsidR="002938FD" w:rsidRPr="00647203">
        <w:rPr>
          <w:rFonts w:ascii="Book Antiqua" w:eastAsia="MS Mincho" w:hAnsi="Book Antiqua" w:cs="Times New Roman"/>
          <w:noProof w:val="0"/>
          <w:color w:val="000000"/>
          <w:lang w:val="sr-Latn-CS"/>
        </w:rPr>
        <w:t>:</w:t>
      </w:r>
    </w:p>
    <w:p w:rsidR="002938FD" w:rsidRPr="00647203" w:rsidRDefault="002938FD" w:rsidP="00647203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2938FD" w:rsidRPr="00647203" w:rsidRDefault="002938FD" w:rsidP="00647203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2938FD" w:rsidRPr="00647203" w:rsidRDefault="00CA63C9" w:rsidP="00647203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ODLUKU</w:t>
      </w:r>
    </w:p>
    <w:p w:rsidR="00292507" w:rsidRDefault="00137E79" w:rsidP="00647203">
      <w:pPr>
        <w:spacing w:after="0" w:line="240" w:lineRule="auto"/>
        <w:jc w:val="center"/>
        <w:rPr>
          <w:rFonts w:ascii="Book Antiqua" w:hAnsi="Book Antiqua" w:cs="Times New Roman"/>
          <w:b/>
          <w:noProof w:val="0"/>
          <w:lang w:val="sr-Latn-CS"/>
        </w:rPr>
      </w:pPr>
      <w:r>
        <w:rPr>
          <w:rFonts w:ascii="Book Antiqua" w:hAnsi="Book Antiqua" w:cs="Times New Roman"/>
          <w:b/>
          <w:noProof w:val="0"/>
          <w:lang w:val="sr-Latn-CS"/>
        </w:rPr>
        <w:t xml:space="preserve">o </w:t>
      </w:r>
      <w:r w:rsidR="00647203" w:rsidRPr="00647203">
        <w:rPr>
          <w:rFonts w:ascii="Book Antiqua" w:hAnsi="Book Antiqua" w:cs="Times New Roman"/>
          <w:b/>
          <w:noProof w:val="0"/>
          <w:lang w:val="sr-Latn-CS"/>
        </w:rPr>
        <w:t>revidiranj</w:t>
      </w:r>
      <w:r>
        <w:rPr>
          <w:rFonts w:ascii="Book Antiqua" w:hAnsi="Book Antiqua" w:cs="Times New Roman"/>
          <w:b/>
          <w:noProof w:val="0"/>
          <w:lang w:val="sr-Latn-CS"/>
        </w:rPr>
        <w:t>u</w:t>
      </w:r>
      <w:r w:rsidR="00647203" w:rsidRPr="00647203">
        <w:rPr>
          <w:rFonts w:ascii="Book Antiqua" w:hAnsi="Book Antiqua" w:cs="Times New Roman"/>
          <w:b/>
          <w:noProof w:val="0"/>
          <w:lang w:val="sr-Latn-CS"/>
        </w:rPr>
        <w:t xml:space="preserve"> </w:t>
      </w:r>
      <w:r w:rsidR="002A42ED">
        <w:rPr>
          <w:rFonts w:ascii="Book Antiqua" w:hAnsi="Book Antiqua" w:cs="Times New Roman"/>
          <w:b/>
          <w:noProof w:val="0"/>
          <w:lang w:val="sr-Latn-CS"/>
        </w:rPr>
        <w:t xml:space="preserve">isplate </w:t>
      </w:r>
      <w:r w:rsidR="00647203" w:rsidRPr="00647203">
        <w:rPr>
          <w:rFonts w:ascii="Book Antiqua" w:hAnsi="Book Antiqua" w:cs="Times New Roman"/>
          <w:b/>
          <w:noProof w:val="0"/>
          <w:lang w:val="sr-Latn-CS"/>
        </w:rPr>
        <w:t xml:space="preserve">dodataka koji se realizuju iz budžeta Republike </w:t>
      </w:r>
      <w:r w:rsidR="00647203">
        <w:rPr>
          <w:rFonts w:ascii="Book Antiqua" w:hAnsi="Book Antiqua" w:cs="Times New Roman"/>
          <w:b/>
          <w:noProof w:val="0"/>
          <w:lang w:val="sr-Latn-CS"/>
        </w:rPr>
        <w:t>Kosovo</w:t>
      </w:r>
    </w:p>
    <w:p w:rsidR="00647203" w:rsidRPr="00647203" w:rsidRDefault="00647203" w:rsidP="00647203">
      <w:pPr>
        <w:spacing w:after="0" w:line="240" w:lineRule="auto"/>
        <w:jc w:val="both"/>
        <w:rPr>
          <w:rFonts w:ascii="Book Antiqua" w:hAnsi="Book Antiqua" w:cs="Times New Roman"/>
          <w:noProof w:val="0"/>
          <w:lang w:val="sr-Latn-CS"/>
        </w:rPr>
      </w:pPr>
    </w:p>
    <w:p w:rsidR="00292507" w:rsidRPr="00647203" w:rsidRDefault="00647203" w:rsidP="00647203">
      <w:pPr>
        <w:pStyle w:val="ListParagraph"/>
        <w:numPr>
          <w:ilvl w:val="0"/>
          <w:numId w:val="21"/>
        </w:numPr>
        <w:spacing w:after="0" w:line="240" w:lineRule="auto"/>
        <w:rPr>
          <w:rFonts w:ascii="Book Antiqua" w:hAnsi="Book Antiqua" w:cs="Times New Roman"/>
          <w:b/>
          <w:noProof w:val="0"/>
          <w:lang w:val="sr-Latn-CS"/>
        </w:rPr>
      </w:pPr>
      <w:r w:rsidRPr="00647203">
        <w:rPr>
          <w:rFonts w:ascii="Book Antiqua" w:hAnsi="Book Antiqua" w:cs="Times New Roman"/>
          <w:noProof w:val="0"/>
          <w:lang w:val="sr-Latn-CS"/>
        </w:rPr>
        <w:t xml:space="preserve">Svi dodaci koji se realizuju iz budžeta Republike Kosovo posebnim odlukama raznih institucija, prema Prilogu I koji je priložen ovoj Odluci, će biti revidirani do </w:t>
      </w:r>
      <w:r w:rsidR="00292507" w:rsidRPr="00647203">
        <w:rPr>
          <w:rFonts w:ascii="Book Antiqua" w:hAnsi="Book Antiqua" w:cs="Times New Roman"/>
          <w:noProof w:val="0"/>
          <w:lang w:val="sr-Latn-CS"/>
        </w:rPr>
        <w:t>15.10</w:t>
      </w:r>
      <w:r w:rsidR="00F977D1" w:rsidRPr="00647203">
        <w:rPr>
          <w:rFonts w:ascii="Book Antiqua" w:hAnsi="Book Antiqua" w:cs="Times New Roman"/>
          <w:noProof w:val="0"/>
          <w:lang w:val="sr-Latn-CS"/>
        </w:rPr>
        <w:t>.2015. god.</w:t>
      </w:r>
      <w:r w:rsidR="00292507" w:rsidRPr="00647203">
        <w:rPr>
          <w:rFonts w:ascii="Book Antiqua" w:hAnsi="Book Antiqua" w:cs="Times New Roman"/>
          <w:noProof w:val="0"/>
          <w:lang w:val="sr-Latn-CS"/>
        </w:rPr>
        <w:t xml:space="preserve"> </w:t>
      </w:r>
      <w:r w:rsidR="002A42ED">
        <w:rPr>
          <w:rFonts w:ascii="Book Antiqua" w:hAnsi="Book Antiqua" w:cs="Times New Roman"/>
          <w:noProof w:val="0"/>
          <w:lang w:val="sr-Latn-CS"/>
        </w:rPr>
        <w:t xml:space="preserve">i </w:t>
      </w:r>
      <w:r>
        <w:rPr>
          <w:rFonts w:ascii="Book Antiqua" w:hAnsi="Book Antiqua" w:cs="Times New Roman"/>
          <w:noProof w:val="0"/>
          <w:lang w:val="sr-Latn-CS"/>
        </w:rPr>
        <w:t>usvojiti u Vladi Republike Kosovo prema sledećoj proceduri:</w:t>
      </w:r>
    </w:p>
    <w:p w:rsidR="00292507" w:rsidRPr="00647203" w:rsidRDefault="00292507" w:rsidP="00647203">
      <w:pPr>
        <w:pStyle w:val="ListParagraph"/>
        <w:spacing w:after="0" w:line="240" w:lineRule="auto"/>
        <w:rPr>
          <w:rFonts w:ascii="Book Antiqua" w:hAnsi="Book Antiqua" w:cs="Times New Roman"/>
          <w:b/>
          <w:noProof w:val="0"/>
          <w:lang w:val="sr-Latn-CS"/>
        </w:rPr>
      </w:pPr>
    </w:p>
    <w:p w:rsidR="00292507" w:rsidRPr="00647203" w:rsidRDefault="00647203" w:rsidP="00647203">
      <w:pPr>
        <w:pStyle w:val="ListParagraph"/>
        <w:numPr>
          <w:ilvl w:val="1"/>
          <w:numId w:val="21"/>
        </w:numPr>
        <w:spacing w:after="0" w:line="240" w:lineRule="auto"/>
        <w:jc w:val="both"/>
        <w:rPr>
          <w:rFonts w:ascii="Book Antiqua" w:hAnsi="Book Antiqua" w:cs="Times New Roman"/>
          <w:b/>
          <w:noProof w:val="0"/>
          <w:lang w:val="sr-Latn-CS"/>
        </w:rPr>
      </w:pPr>
      <w:r w:rsidRPr="00647203">
        <w:rPr>
          <w:rFonts w:ascii="Book Antiqua" w:hAnsi="Book Antiqua" w:cs="Times New Roman"/>
          <w:noProof w:val="0"/>
          <w:lang w:val="sr-Latn-CS"/>
        </w:rPr>
        <w:t>Kancelarija premijera</w:t>
      </w:r>
      <w:r w:rsidR="00137E79">
        <w:rPr>
          <w:rFonts w:ascii="Book Antiqua" w:hAnsi="Book Antiqua" w:cs="Times New Roman"/>
          <w:noProof w:val="0"/>
          <w:lang w:val="sr-Latn-CS"/>
        </w:rPr>
        <w:t xml:space="preserve">, ministarstva </w:t>
      </w:r>
      <w:r>
        <w:rPr>
          <w:rFonts w:ascii="Book Antiqua" w:hAnsi="Book Antiqua" w:cs="Times New Roman"/>
          <w:noProof w:val="0"/>
          <w:lang w:val="sr-Latn-CS"/>
        </w:rPr>
        <w:t xml:space="preserve">i njihovi podređeni organi </w:t>
      </w:r>
      <w:r w:rsidR="00137E79">
        <w:rPr>
          <w:rFonts w:ascii="Book Antiqua" w:hAnsi="Book Antiqua" w:cs="Times New Roman"/>
          <w:noProof w:val="0"/>
          <w:lang w:val="sr-Latn-CS"/>
        </w:rPr>
        <w:t xml:space="preserve">koji su predložili odluke Vlade za dodatke, a koje je Vlada usvojila, su dužni da podnesu zahtev za </w:t>
      </w:r>
      <w:r>
        <w:rPr>
          <w:rFonts w:ascii="Book Antiqua" w:hAnsi="Book Antiqua" w:cs="Times New Roman"/>
          <w:noProof w:val="0"/>
          <w:lang w:val="sr-Latn-CS"/>
        </w:rPr>
        <w:t>izmen</w:t>
      </w:r>
      <w:r w:rsidR="00137E79">
        <w:rPr>
          <w:rFonts w:ascii="Book Antiqua" w:hAnsi="Book Antiqua" w:cs="Times New Roman"/>
          <w:noProof w:val="0"/>
          <w:lang w:val="sr-Latn-CS"/>
        </w:rPr>
        <w:t xml:space="preserve">u, </w:t>
      </w:r>
      <w:r>
        <w:rPr>
          <w:rFonts w:ascii="Book Antiqua" w:hAnsi="Book Antiqua" w:cs="Times New Roman"/>
          <w:noProof w:val="0"/>
          <w:lang w:val="sr-Latn-CS"/>
        </w:rPr>
        <w:t>dopune</w:t>
      </w:r>
      <w:r w:rsidR="00137E79">
        <w:rPr>
          <w:rFonts w:ascii="Book Antiqua" w:hAnsi="Book Antiqua" w:cs="Times New Roman"/>
          <w:noProof w:val="0"/>
          <w:lang w:val="sr-Latn-CS"/>
        </w:rPr>
        <w:t xml:space="preserve"> ili produžetak iste</w:t>
      </w:r>
      <w:r w:rsidR="00292507" w:rsidRPr="00647203">
        <w:rPr>
          <w:rFonts w:ascii="Book Antiqua" w:hAnsi="Book Antiqua" w:cs="Times New Roman"/>
          <w:noProof w:val="0"/>
          <w:lang w:val="sr-Latn-CS"/>
        </w:rPr>
        <w:t>;</w:t>
      </w:r>
    </w:p>
    <w:p w:rsidR="00292507" w:rsidRPr="00647203" w:rsidRDefault="00292507" w:rsidP="00647203">
      <w:pPr>
        <w:pStyle w:val="ListParagraph"/>
        <w:spacing w:after="0" w:line="240" w:lineRule="auto"/>
        <w:ind w:left="1440"/>
        <w:jc w:val="both"/>
        <w:rPr>
          <w:rFonts w:ascii="Book Antiqua" w:hAnsi="Book Antiqua" w:cs="Times New Roman"/>
          <w:b/>
          <w:noProof w:val="0"/>
          <w:lang w:val="sr-Latn-CS"/>
        </w:rPr>
      </w:pPr>
    </w:p>
    <w:p w:rsidR="00292507" w:rsidRPr="00647203" w:rsidRDefault="00137E79" w:rsidP="00647203">
      <w:pPr>
        <w:pStyle w:val="ListParagraph"/>
        <w:numPr>
          <w:ilvl w:val="1"/>
          <w:numId w:val="21"/>
        </w:numPr>
        <w:spacing w:after="0" w:line="240" w:lineRule="auto"/>
        <w:jc w:val="both"/>
        <w:rPr>
          <w:rFonts w:ascii="Book Antiqua" w:hAnsi="Book Antiqua" w:cs="Times New Roman"/>
          <w:b/>
          <w:noProof w:val="0"/>
          <w:lang w:val="sr-Latn-CS"/>
        </w:rPr>
      </w:pPr>
      <w:r>
        <w:rPr>
          <w:rFonts w:ascii="Book Antiqua" w:hAnsi="Book Antiqua" w:cs="Times New Roman"/>
          <w:noProof w:val="0"/>
          <w:lang w:val="sr-Latn-CS"/>
        </w:rPr>
        <w:t xml:space="preserve">Ostale institucije koje ne pripadaju izvršnoj grani  su dužne da podnesu zahtev Ministarstvu javne uprave </w:t>
      </w:r>
      <w:r w:rsidR="00647203" w:rsidRPr="00647203">
        <w:rPr>
          <w:rFonts w:ascii="Book Antiqua" w:hAnsi="Book Antiqua" w:cs="Times New Roman"/>
          <w:noProof w:val="0"/>
          <w:lang w:val="sr-Latn-CS"/>
        </w:rPr>
        <w:t xml:space="preserve">za realizaciju dodataka </w:t>
      </w:r>
      <w:r>
        <w:rPr>
          <w:rFonts w:ascii="Book Antiqua" w:hAnsi="Book Antiqua" w:cs="Times New Roman"/>
          <w:noProof w:val="0"/>
          <w:lang w:val="sr-Latn-CS"/>
        </w:rPr>
        <w:t xml:space="preserve">na osnovni lični dohodak. Ministarstvo javne uprave će oceniti zahteve iz stava 1.2 i predložiti Vladi odobrenje </w:t>
      </w:r>
      <w:r w:rsidRPr="00647203">
        <w:rPr>
          <w:rFonts w:ascii="Book Antiqua" w:hAnsi="Book Antiqua" w:cs="Times New Roman"/>
          <w:noProof w:val="0"/>
          <w:lang w:val="sr-Latn-CS"/>
        </w:rPr>
        <w:t xml:space="preserve">dodataka </w:t>
      </w:r>
      <w:r>
        <w:rPr>
          <w:rFonts w:ascii="Book Antiqua" w:hAnsi="Book Antiqua" w:cs="Times New Roman"/>
          <w:noProof w:val="0"/>
          <w:lang w:val="sr-Latn-CS"/>
        </w:rPr>
        <w:t>na osnovni lični dohodak.</w:t>
      </w:r>
    </w:p>
    <w:p w:rsidR="00292507" w:rsidRPr="00647203" w:rsidRDefault="00292507" w:rsidP="00647203">
      <w:pPr>
        <w:pStyle w:val="ListParagraph"/>
        <w:spacing w:after="0" w:line="240" w:lineRule="auto"/>
        <w:rPr>
          <w:rFonts w:ascii="Book Antiqua" w:hAnsi="Book Antiqua" w:cs="Times New Roman"/>
          <w:b/>
          <w:noProof w:val="0"/>
          <w:lang w:val="sr-Latn-CS"/>
        </w:rPr>
      </w:pPr>
    </w:p>
    <w:p w:rsidR="00292507" w:rsidRPr="00C46732" w:rsidRDefault="00647203" w:rsidP="00137E79">
      <w:pPr>
        <w:pStyle w:val="ListParagraph"/>
        <w:numPr>
          <w:ilvl w:val="0"/>
          <w:numId w:val="21"/>
        </w:numPr>
        <w:spacing w:after="0" w:line="240" w:lineRule="auto"/>
        <w:rPr>
          <w:rFonts w:ascii="Book Antiqua" w:hAnsi="Book Antiqua" w:cs="Times New Roman"/>
          <w:b/>
          <w:noProof w:val="0"/>
          <w:lang w:val="sr-Latn-CS"/>
        </w:rPr>
      </w:pPr>
      <w:r w:rsidRPr="00C46732">
        <w:rPr>
          <w:rFonts w:ascii="Book Antiqua" w:hAnsi="Book Antiqua" w:cs="Times New Roman"/>
          <w:noProof w:val="0"/>
          <w:lang w:val="sr-Latn-CS"/>
        </w:rPr>
        <w:t>Zahtevima za usvajanje odluka Vlade prema tačkama 1.1 i 1.2 treba priložiti i mišljenje Ministarstva finansija</w:t>
      </w:r>
      <w:r w:rsidR="00137E79">
        <w:rPr>
          <w:rFonts w:ascii="Book Antiqua" w:hAnsi="Book Antiqua" w:cs="Times New Roman"/>
          <w:noProof w:val="0"/>
          <w:lang w:val="sr-Latn-CS"/>
        </w:rPr>
        <w:t xml:space="preserve"> i </w:t>
      </w:r>
      <w:r w:rsidR="00137E79" w:rsidRPr="00C46732">
        <w:rPr>
          <w:rFonts w:ascii="Book Antiqua" w:hAnsi="Book Antiqua" w:cs="Times New Roman"/>
          <w:noProof w:val="0"/>
          <w:lang w:val="sr-Latn-CS"/>
        </w:rPr>
        <w:t>Ministarstva javne uprave</w:t>
      </w:r>
      <w:r w:rsidR="00292507" w:rsidRPr="00C46732">
        <w:rPr>
          <w:rFonts w:ascii="Book Antiqua" w:hAnsi="Book Antiqua" w:cs="Times New Roman"/>
          <w:noProof w:val="0"/>
          <w:lang w:val="sr-Latn-CS"/>
        </w:rPr>
        <w:t xml:space="preserve">. </w:t>
      </w:r>
    </w:p>
    <w:p w:rsidR="00122CA9" w:rsidRPr="00647203" w:rsidRDefault="00122CA9" w:rsidP="00647203">
      <w:pPr>
        <w:pStyle w:val="ListParagraph"/>
        <w:spacing w:after="0" w:line="240" w:lineRule="auto"/>
        <w:rPr>
          <w:rFonts w:ascii="Book Antiqua" w:hAnsi="Book Antiqua" w:cs="Times New Roman"/>
          <w:b/>
          <w:noProof w:val="0"/>
          <w:lang w:val="sr-Latn-CS"/>
        </w:rPr>
      </w:pPr>
    </w:p>
    <w:p w:rsidR="00292507" w:rsidRPr="00647203" w:rsidRDefault="00C46732" w:rsidP="00C46732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Book Antiqua" w:hAnsi="Book Antiqua" w:cs="Times New Roman"/>
          <w:b/>
          <w:noProof w:val="0"/>
          <w:lang w:val="sr-Latn-CS"/>
        </w:rPr>
      </w:pPr>
      <w:r>
        <w:rPr>
          <w:rFonts w:ascii="Book Antiqua" w:hAnsi="Book Antiqua" w:cs="Times New Roman"/>
          <w:noProof w:val="0"/>
          <w:lang w:val="sr-Latn-CS"/>
        </w:rPr>
        <w:t xml:space="preserve">Korisnici dodataka će biti određeni </w:t>
      </w:r>
      <w:r w:rsidR="00137E79">
        <w:rPr>
          <w:rFonts w:ascii="Book Antiqua" w:hAnsi="Book Antiqua" w:cs="Times New Roman"/>
          <w:noProof w:val="0"/>
          <w:lang w:val="sr-Latn-CS"/>
        </w:rPr>
        <w:t>odlukom</w:t>
      </w:r>
      <w:r>
        <w:rPr>
          <w:rFonts w:ascii="Book Antiqua" w:hAnsi="Book Antiqua" w:cs="Times New Roman"/>
          <w:noProof w:val="0"/>
          <w:lang w:val="sr-Latn-CS"/>
        </w:rPr>
        <w:t>. Zahteve za korisnike će razmatrati i usvajati zajednička komisija koju će osnovati Ministarstvo javne uprave i Ministarstvo finansija</w:t>
      </w:r>
      <w:r w:rsidR="00292507" w:rsidRPr="00647203">
        <w:rPr>
          <w:rFonts w:ascii="Book Antiqua" w:hAnsi="Book Antiqua" w:cs="Times New Roman"/>
          <w:noProof w:val="0"/>
          <w:lang w:val="sr-Latn-CS"/>
        </w:rPr>
        <w:t>.</w:t>
      </w:r>
    </w:p>
    <w:p w:rsidR="00122CA9" w:rsidRPr="00647203" w:rsidRDefault="00122CA9" w:rsidP="00647203">
      <w:pPr>
        <w:pStyle w:val="ListParagraph"/>
        <w:spacing w:after="0" w:line="240" w:lineRule="auto"/>
        <w:jc w:val="both"/>
        <w:rPr>
          <w:rFonts w:ascii="Book Antiqua" w:hAnsi="Book Antiqua" w:cs="Times New Roman"/>
          <w:b/>
          <w:noProof w:val="0"/>
          <w:lang w:val="sr-Latn-CS"/>
        </w:rPr>
      </w:pPr>
    </w:p>
    <w:p w:rsidR="00292507" w:rsidRPr="00A4608E" w:rsidRDefault="00C46732" w:rsidP="00647203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Book Antiqua" w:hAnsi="Book Antiqua" w:cs="Times New Roman"/>
          <w:b/>
          <w:noProof w:val="0"/>
          <w:lang w:val="sr-Latn-CS"/>
        </w:rPr>
      </w:pPr>
      <w:r w:rsidRPr="00A4608E">
        <w:rPr>
          <w:rFonts w:ascii="Book Antiqua" w:hAnsi="Book Antiqua" w:cs="Times New Roman"/>
          <w:noProof w:val="0"/>
          <w:lang w:val="sr-Latn-CS"/>
        </w:rPr>
        <w:t>Do razmatranja odluka prema tački 1 ove Odluke</w:t>
      </w:r>
      <w:r w:rsidR="00A4608E" w:rsidRPr="00A4608E">
        <w:rPr>
          <w:rFonts w:ascii="Book Antiqua" w:hAnsi="Book Antiqua" w:cs="Times New Roman"/>
          <w:noProof w:val="0"/>
          <w:lang w:val="sr-Latn-CS"/>
        </w:rPr>
        <w:t xml:space="preserve">, </w:t>
      </w:r>
      <w:r w:rsidR="00137E79">
        <w:rPr>
          <w:rFonts w:ascii="Book Antiqua" w:hAnsi="Book Antiqua" w:cs="Times New Roman"/>
          <w:noProof w:val="0"/>
          <w:lang w:val="sr-Latn-CS"/>
        </w:rPr>
        <w:t xml:space="preserve">obustavljaju se isplate svih dodataka do 30. oktobra 2015. god. izuzev </w:t>
      </w:r>
      <w:r w:rsidRPr="00A4608E">
        <w:rPr>
          <w:rFonts w:ascii="Book Antiqua" w:hAnsi="Book Antiqua" w:cs="Times New Roman"/>
          <w:noProof w:val="0"/>
          <w:lang w:val="sr-Latn-CS"/>
        </w:rPr>
        <w:t>dodataka navedenih u Prilogu</w:t>
      </w:r>
      <w:r w:rsidR="002A42ED">
        <w:rPr>
          <w:rFonts w:ascii="Book Antiqua" w:hAnsi="Book Antiqua" w:cs="Times New Roman"/>
          <w:noProof w:val="0"/>
          <w:lang w:val="sr-Latn-CS"/>
        </w:rPr>
        <w:t xml:space="preserve"> I</w:t>
      </w:r>
      <w:r w:rsidR="00137E79">
        <w:rPr>
          <w:rFonts w:ascii="Book Antiqua" w:hAnsi="Book Antiqua" w:cs="Times New Roman"/>
          <w:noProof w:val="0"/>
          <w:lang w:val="sr-Latn-CS"/>
        </w:rPr>
        <w:t xml:space="preserve"> ove Odluke</w:t>
      </w:r>
      <w:r w:rsidR="00292507" w:rsidRPr="00A4608E">
        <w:rPr>
          <w:rFonts w:ascii="Book Antiqua" w:hAnsi="Book Antiqua" w:cs="Times New Roman"/>
          <w:noProof w:val="0"/>
          <w:lang w:val="sr-Latn-CS"/>
        </w:rPr>
        <w:t xml:space="preserve">. </w:t>
      </w:r>
    </w:p>
    <w:p w:rsidR="00122CA9" w:rsidRPr="00647203" w:rsidRDefault="00122CA9" w:rsidP="00647203">
      <w:pPr>
        <w:pStyle w:val="ListParagraph"/>
        <w:spacing w:after="0" w:line="240" w:lineRule="auto"/>
        <w:rPr>
          <w:rFonts w:ascii="Book Antiqua" w:hAnsi="Book Antiqua" w:cs="Times New Roman"/>
          <w:b/>
          <w:noProof w:val="0"/>
          <w:lang w:val="sr-Latn-CS"/>
        </w:rPr>
      </w:pPr>
    </w:p>
    <w:p w:rsidR="00137E79" w:rsidRPr="00137E79" w:rsidRDefault="00137E79" w:rsidP="00A4608E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Book Antiqua" w:hAnsi="Book Antiqua" w:cs="Times New Roman"/>
          <w:b/>
          <w:noProof w:val="0"/>
          <w:lang w:val="sr-Latn-CS"/>
        </w:rPr>
      </w:pPr>
      <w:r>
        <w:rPr>
          <w:rFonts w:ascii="Book Antiqua" w:hAnsi="Book Antiqua" w:cs="Times New Roman"/>
          <w:noProof w:val="0"/>
          <w:lang w:val="sr-Latn-CS"/>
        </w:rPr>
        <w:t>Svi dodaci koji su privremeno obustavljeni, nakon razmatranja u skladu sa tačkom 1 ove Odluke, će biti retroaktivno isplaćeni korisnicima.</w:t>
      </w:r>
    </w:p>
    <w:p w:rsidR="00137E79" w:rsidRPr="00137E79" w:rsidRDefault="00137E79" w:rsidP="00137E79">
      <w:pPr>
        <w:pStyle w:val="ListParagraph"/>
        <w:rPr>
          <w:rFonts w:ascii="Book Antiqua" w:hAnsi="Book Antiqua" w:cs="Times New Roman"/>
          <w:noProof w:val="0"/>
          <w:lang w:val="sr-Latn-CS"/>
        </w:rPr>
      </w:pPr>
    </w:p>
    <w:p w:rsidR="00137E79" w:rsidRPr="00137E79" w:rsidRDefault="00137E79" w:rsidP="00137E79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Book Antiqua" w:hAnsi="Book Antiqua" w:cs="Times New Roman"/>
          <w:b/>
          <w:noProof w:val="0"/>
          <w:lang w:val="sr-Latn-CS"/>
        </w:rPr>
      </w:pPr>
      <w:r w:rsidRPr="00137E79">
        <w:rPr>
          <w:rFonts w:ascii="Book Antiqua" w:hAnsi="Book Antiqua" w:cs="Times New Roman"/>
          <w:noProof w:val="0"/>
          <w:lang w:val="sr-Latn-CS"/>
        </w:rPr>
        <w:t xml:space="preserve">Iznos svih dodataka na osnovnu platu </w:t>
      </w:r>
      <w:r>
        <w:rPr>
          <w:rFonts w:ascii="Book Antiqua" w:hAnsi="Book Antiqua" w:cs="Times New Roman"/>
          <w:noProof w:val="0"/>
          <w:lang w:val="sr-Latn-CS"/>
        </w:rPr>
        <w:t>u nijednom slučaju ne sme prevazići 40% osnovne plate službenika.</w:t>
      </w:r>
    </w:p>
    <w:p w:rsidR="00292507" w:rsidRPr="00A4608E" w:rsidRDefault="00A4608E" w:rsidP="00647203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Book Antiqua" w:hAnsi="Book Antiqua" w:cs="Times New Roman"/>
          <w:b/>
          <w:noProof w:val="0"/>
          <w:lang w:val="sr-Latn-CS"/>
        </w:rPr>
      </w:pPr>
      <w:r w:rsidRPr="00A4608E">
        <w:rPr>
          <w:rFonts w:ascii="Book Antiqua" w:hAnsi="Book Antiqua" w:cs="Times New Roman"/>
          <w:noProof w:val="0"/>
          <w:lang w:val="sr-Latn-CS"/>
        </w:rPr>
        <w:t>Sve institucije se obavezuju na sprovođenje ove odluke, Ministarstvo javne uprave i Ministarstvo finansija se obavezuju da daju detaljnija uputstva za sve institucije za sprovođenje ove Odluke</w:t>
      </w:r>
      <w:r w:rsidR="00292507" w:rsidRPr="00A4608E">
        <w:rPr>
          <w:rFonts w:ascii="Book Antiqua" w:hAnsi="Book Antiqua" w:cs="Times New Roman"/>
          <w:noProof w:val="0"/>
          <w:lang w:val="sr-Latn-CS"/>
        </w:rPr>
        <w:t>.</w:t>
      </w:r>
    </w:p>
    <w:p w:rsidR="00122CA9" w:rsidRPr="00647203" w:rsidRDefault="00122CA9" w:rsidP="00647203">
      <w:pPr>
        <w:pStyle w:val="ListParagraph"/>
        <w:spacing w:after="0" w:line="240" w:lineRule="auto"/>
        <w:rPr>
          <w:rFonts w:ascii="Book Antiqua" w:hAnsi="Book Antiqua" w:cs="Times New Roman"/>
          <w:b/>
          <w:noProof w:val="0"/>
          <w:lang w:val="sr-Latn-CS"/>
        </w:rPr>
      </w:pPr>
    </w:p>
    <w:p w:rsidR="00292507" w:rsidRPr="00647203" w:rsidRDefault="0002528A" w:rsidP="00647203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Book Antiqua" w:hAnsi="Book Antiqua" w:cs="Times New Roman"/>
          <w:b/>
          <w:noProof w:val="0"/>
          <w:lang w:val="sr-Latn-CS"/>
        </w:rPr>
      </w:pPr>
      <w:r w:rsidRPr="00647203">
        <w:rPr>
          <w:rFonts w:ascii="Book Antiqua" w:eastAsia="MS Mincho" w:hAnsi="Book Antiqua" w:cs="Times New Roman"/>
          <w:noProof w:val="0"/>
          <w:color w:val="000000"/>
          <w:lang w:val="sr-Latn-CS"/>
        </w:rPr>
        <w:t>Odluka stupa na snagu na dan potpisivanja.</w:t>
      </w:r>
    </w:p>
    <w:p w:rsidR="003A799E" w:rsidRPr="00647203" w:rsidRDefault="003A799E" w:rsidP="00647203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3A799E" w:rsidRPr="00647203" w:rsidRDefault="003A799E" w:rsidP="00647203">
      <w:pPr>
        <w:spacing w:after="0" w:line="240" w:lineRule="auto"/>
        <w:ind w:left="5670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64720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Isa MUSTAFA</w:t>
      </w:r>
    </w:p>
    <w:p w:rsidR="003A799E" w:rsidRPr="00647203" w:rsidRDefault="003A799E" w:rsidP="00647203">
      <w:pPr>
        <w:spacing w:after="0" w:line="240" w:lineRule="auto"/>
        <w:ind w:left="567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647203">
        <w:rPr>
          <w:rFonts w:ascii="Book Antiqua" w:eastAsia="MS Mincho" w:hAnsi="Book Antiqua" w:cs="Times New Roman"/>
          <w:noProof w:val="0"/>
          <w:color w:val="000000"/>
          <w:lang w:val="sr-Latn-CS"/>
        </w:rPr>
        <w:t>________________________________</w:t>
      </w:r>
    </w:p>
    <w:p w:rsidR="003A799E" w:rsidRPr="00647203" w:rsidRDefault="003A799E" w:rsidP="00647203">
      <w:pPr>
        <w:spacing w:after="0" w:line="240" w:lineRule="auto"/>
        <w:ind w:left="567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647203">
        <w:rPr>
          <w:rFonts w:ascii="Book Antiqua" w:eastAsia="MS Mincho" w:hAnsi="Book Antiqua" w:cs="Times New Roman"/>
          <w:noProof w:val="0"/>
          <w:color w:val="000000"/>
          <w:lang w:val="sr-Latn-CS"/>
        </w:rPr>
        <w:t>Premijer Republike Kosovo</w:t>
      </w:r>
    </w:p>
    <w:p w:rsidR="003A799E" w:rsidRPr="00647203" w:rsidRDefault="003A799E" w:rsidP="00647203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3A799E" w:rsidRPr="00647203" w:rsidRDefault="003A799E" w:rsidP="00647203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3A799E" w:rsidRPr="00647203" w:rsidRDefault="003A799E" w:rsidP="00647203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3A799E" w:rsidRPr="00647203" w:rsidRDefault="003A799E" w:rsidP="00647203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3A799E" w:rsidRPr="00647203" w:rsidRDefault="003A799E" w:rsidP="00647203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64720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Proslediti:</w:t>
      </w:r>
    </w:p>
    <w:p w:rsidR="003A799E" w:rsidRPr="00647203" w:rsidRDefault="003A799E" w:rsidP="00647203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3A799E" w:rsidRPr="00647203" w:rsidRDefault="003A799E" w:rsidP="00647203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647203">
        <w:rPr>
          <w:rFonts w:ascii="Book Antiqua" w:eastAsia="MS Mincho" w:hAnsi="Book Antiqua" w:cs="Times New Roman"/>
          <w:noProof w:val="0"/>
          <w:color w:val="000000"/>
          <w:lang w:val="sr-Latn-CS"/>
        </w:rPr>
        <w:t>Zamenicima premijera</w:t>
      </w:r>
    </w:p>
    <w:p w:rsidR="003A799E" w:rsidRPr="00647203" w:rsidRDefault="003A799E" w:rsidP="00647203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647203">
        <w:rPr>
          <w:rFonts w:ascii="Book Antiqua" w:eastAsia="MS Mincho" w:hAnsi="Book Antiqua" w:cs="Times New Roman"/>
          <w:noProof w:val="0"/>
          <w:color w:val="000000"/>
          <w:lang w:val="sr-Latn-CS"/>
        </w:rPr>
        <w:t>Svim ministarstvima (ministrima)</w:t>
      </w:r>
    </w:p>
    <w:p w:rsidR="003A799E" w:rsidRPr="00647203" w:rsidRDefault="003A799E" w:rsidP="00647203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647203">
        <w:rPr>
          <w:rFonts w:ascii="Book Antiqua" w:eastAsia="MS Mincho" w:hAnsi="Book Antiqua" w:cs="Times New Roman"/>
          <w:noProof w:val="0"/>
          <w:color w:val="000000"/>
          <w:lang w:val="sr-Latn-CS"/>
        </w:rPr>
        <w:t>Generalnom sekretaru KP-a</w:t>
      </w:r>
    </w:p>
    <w:p w:rsidR="002938FD" w:rsidRPr="00647203" w:rsidRDefault="003A799E" w:rsidP="00647203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647203">
        <w:rPr>
          <w:rFonts w:ascii="Book Antiqua" w:eastAsia="MS Mincho" w:hAnsi="Book Antiqua" w:cs="Times New Roman"/>
          <w:noProof w:val="0"/>
          <w:color w:val="000000"/>
          <w:lang w:val="sr-Latn-CS"/>
        </w:rPr>
        <w:t>Arhivi Vlade.</w:t>
      </w:r>
    </w:p>
    <w:sectPr w:rsidR="002938FD" w:rsidRPr="00647203" w:rsidSect="00B62798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F05A4"/>
    <w:multiLevelType w:val="multilevel"/>
    <w:tmpl w:val="E09076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abstractNum w:abstractNumId="1">
    <w:nsid w:val="055E22A4"/>
    <w:multiLevelType w:val="hybridMultilevel"/>
    <w:tmpl w:val="55505C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C000E6E"/>
    <w:multiLevelType w:val="hybridMultilevel"/>
    <w:tmpl w:val="0F6260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194235"/>
    <w:multiLevelType w:val="multilevel"/>
    <w:tmpl w:val="55FE7A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0F3D5490"/>
    <w:multiLevelType w:val="multilevel"/>
    <w:tmpl w:val="C08422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>
    <w:nsid w:val="12C42CAC"/>
    <w:multiLevelType w:val="multilevel"/>
    <w:tmpl w:val="41AE2DE0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30" w:hanging="1800"/>
      </w:pPr>
      <w:rPr>
        <w:rFonts w:hint="default"/>
      </w:rPr>
    </w:lvl>
  </w:abstractNum>
  <w:abstractNum w:abstractNumId="6">
    <w:nsid w:val="1346094B"/>
    <w:multiLevelType w:val="hybridMultilevel"/>
    <w:tmpl w:val="FA4E4E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F6023B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F053795"/>
    <w:multiLevelType w:val="hybridMultilevel"/>
    <w:tmpl w:val="B096ED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F6023B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110093D"/>
    <w:multiLevelType w:val="hybridMultilevel"/>
    <w:tmpl w:val="60C031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B8691F"/>
    <w:multiLevelType w:val="hybridMultilevel"/>
    <w:tmpl w:val="218675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FD3EAC"/>
    <w:multiLevelType w:val="hybridMultilevel"/>
    <w:tmpl w:val="F0325C4A"/>
    <w:lvl w:ilvl="0" w:tplc="B0BE1C8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">
    <w:nsid w:val="3F1E1007"/>
    <w:multiLevelType w:val="multilevel"/>
    <w:tmpl w:val="9F2AA7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>
    <w:nsid w:val="3F28247D"/>
    <w:multiLevelType w:val="multilevel"/>
    <w:tmpl w:val="DFF41F90"/>
    <w:lvl w:ilvl="0">
      <w:start w:val="1"/>
      <w:numFmt w:val="decimal"/>
      <w:lvlText w:val="%1."/>
      <w:lvlJc w:val="left"/>
      <w:pPr>
        <w:ind w:left="117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0" w:hanging="1800"/>
      </w:pPr>
      <w:rPr>
        <w:rFonts w:hint="default"/>
      </w:rPr>
    </w:lvl>
  </w:abstractNum>
  <w:abstractNum w:abstractNumId="13">
    <w:nsid w:val="50D959F7"/>
    <w:multiLevelType w:val="hybridMultilevel"/>
    <w:tmpl w:val="F0325C4A"/>
    <w:lvl w:ilvl="0" w:tplc="B0BE1C8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>
    <w:nsid w:val="5B0D5E1A"/>
    <w:multiLevelType w:val="hybridMultilevel"/>
    <w:tmpl w:val="EAEE5818"/>
    <w:lvl w:ilvl="0" w:tplc="4334ACB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5">
    <w:nsid w:val="5D6243F1"/>
    <w:multiLevelType w:val="hybridMultilevel"/>
    <w:tmpl w:val="878C8B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AE7F67"/>
    <w:multiLevelType w:val="multilevel"/>
    <w:tmpl w:val="C08422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>
    <w:nsid w:val="600F6717"/>
    <w:multiLevelType w:val="hybridMultilevel"/>
    <w:tmpl w:val="F5B490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823D27"/>
    <w:multiLevelType w:val="hybridMultilevel"/>
    <w:tmpl w:val="55C847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C40540"/>
    <w:multiLevelType w:val="hybridMultilevel"/>
    <w:tmpl w:val="5D1EA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672984"/>
    <w:multiLevelType w:val="hybridMultilevel"/>
    <w:tmpl w:val="E348F15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>
    <w:nsid w:val="78871FFA"/>
    <w:multiLevelType w:val="hybridMultilevel"/>
    <w:tmpl w:val="F0325C4A"/>
    <w:lvl w:ilvl="0" w:tplc="B0BE1C8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1"/>
  </w:num>
  <w:num w:numId="2">
    <w:abstractNumId w:val="14"/>
  </w:num>
  <w:num w:numId="3">
    <w:abstractNumId w:val="18"/>
  </w:num>
  <w:num w:numId="4">
    <w:abstractNumId w:val="20"/>
  </w:num>
  <w:num w:numId="5">
    <w:abstractNumId w:val="4"/>
  </w:num>
  <w:num w:numId="6">
    <w:abstractNumId w:val="17"/>
  </w:num>
  <w:num w:numId="7">
    <w:abstractNumId w:val="16"/>
  </w:num>
  <w:num w:numId="8">
    <w:abstractNumId w:val="15"/>
  </w:num>
  <w:num w:numId="9">
    <w:abstractNumId w:val="6"/>
  </w:num>
  <w:num w:numId="10">
    <w:abstractNumId w:val="21"/>
  </w:num>
  <w:num w:numId="11">
    <w:abstractNumId w:val="10"/>
  </w:num>
  <w:num w:numId="12">
    <w:abstractNumId w:val="13"/>
  </w:num>
  <w:num w:numId="13">
    <w:abstractNumId w:val="7"/>
  </w:num>
  <w:num w:numId="14">
    <w:abstractNumId w:val="5"/>
  </w:num>
  <w:num w:numId="15">
    <w:abstractNumId w:val="3"/>
  </w:num>
  <w:num w:numId="16">
    <w:abstractNumId w:val="2"/>
  </w:num>
  <w:num w:numId="17">
    <w:abstractNumId w:val="9"/>
  </w:num>
  <w:num w:numId="18">
    <w:abstractNumId w:val="11"/>
  </w:num>
  <w:num w:numId="19">
    <w:abstractNumId w:val="19"/>
  </w:num>
  <w:num w:numId="20">
    <w:abstractNumId w:val="8"/>
  </w:num>
  <w:num w:numId="21">
    <w:abstractNumId w:val="0"/>
  </w:num>
  <w:num w:numId="22">
    <w:abstractNumId w:val="12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characterSpacingControl w:val="doNotCompress"/>
  <w:savePreviewPicture/>
  <w:compat/>
  <w:rsids>
    <w:rsidRoot w:val="00F54470"/>
    <w:rsid w:val="000049D7"/>
    <w:rsid w:val="00004FCE"/>
    <w:rsid w:val="00011DDD"/>
    <w:rsid w:val="0002528A"/>
    <w:rsid w:val="00050DB3"/>
    <w:rsid w:val="00077EB6"/>
    <w:rsid w:val="000906D8"/>
    <w:rsid w:val="0009424C"/>
    <w:rsid w:val="000B6595"/>
    <w:rsid w:val="000C4832"/>
    <w:rsid w:val="000E4A9E"/>
    <w:rsid w:val="000F2503"/>
    <w:rsid w:val="00100765"/>
    <w:rsid w:val="001045FD"/>
    <w:rsid w:val="001066B9"/>
    <w:rsid w:val="00113690"/>
    <w:rsid w:val="00122CA9"/>
    <w:rsid w:val="00137E79"/>
    <w:rsid w:val="00153779"/>
    <w:rsid w:val="0015497A"/>
    <w:rsid w:val="00171B52"/>
    <w:rsid w:val="00171EA6"/>
    <w:rsid w:val="00185115"/>
    <w:rsid w:val="001865E3"/>
    <w:rsid w:val="001A671C"/>
    <w:rsid w:val="001C3560"/>
    <w:rsid w:val="001D786D"/>
    <w:rsid w:val="00211AA6"/>
    <w:rsid w:val="002121A0"/>
    <w:rsid w:val="00227229"/>
    <w:rsid w:val="0023531A"/>
    <w:rsid w:val="00237B36"/>
    <w:rsid w:val="00244264"/>
    <w:rsid w:val="00244F16"/>
    <w:rsid w:val="00292507"/>
    <w:rsid w:val="002938FD"/>
    <w:rsid w:val="00297EDA"/>
    <w:rsid w:val="002A42ED"/>
    <w:rsid w:val="002B491A"/>
    <w:rsid w:val="002D795E"/>
    <w:rsid w:val="002E34A0"/>
    <w:rsid w:val="00324155"/>
    <w:rsid w:val="00344ABF"/>
    <w:rsid w:val="00350813"/>
    <w:rsid w:val="00353824"/>
    <w:rsid w:val="003538BB"/>
    <w:rsid w:val="0037180D"/>
    <w:rsid w:val="00372596"/>
    <w:rsid w:val="003A00E9"/>
    <w:rsid w:val="003A799E"/>
    <w:rsid w:val="003B6A08"/>
    <w:rsid w:val="003C68F1"/>
    <w:rsid w:val="003D5C59"/>
    <w:rsid w:val="003E48AE"/>
    <w:rsid w:val="00432545"/>
    <w:rsid w:val="00432692"/>
    <w:rsid w:val="0049349A"/>
    <w:rsid w:val="00494348"/>
    <w:rsid w:val="004A7CCD"/>
    <w:rsid w:val="004B2A9F"/>
    <w:rsid w:val="004B6636"/>
    <w:rsid w:val="00516300"/>
    <w:rsid w:val="00520434"/>
    <w:rsid w:val="00564707"/>
    <w:rsid w:val="005658BA"/>
    <w:rsid w:val="00582D53"/>
    <w:rsid w:val="005A0AB7"/>
    <w:rsid w:val="005A1747"/>
    <w:rsid w:val="005B0EA1"/>
    <w:rsid w:val="005B7056"/>
    <w:rsid w:val="005C0074"/>
    <w:rsid w:val="005C6C6A"/>
    <w:rsid w:val="005C7BCF"/>
    <w:rsid w:val="005D6902"/>
    <w:rsid w:val="005E263B"/>
    <w:rsid w:val="005E73B4"/>
    <w:rsid w:val="005F437E"/>
    <w:rsid w:val="00607094"/>
    <w:rsid w:val="00621840"/>
    <w:rsid w:val="00626E8E"/>
    <w:rsid w:val="00647203"/>
    <w:rsid w:val="006636BF"/>
    <w:rsid w:val="00695B68"/>
    <w:rsid w:val="00696C24"/>
    <w:rsid w:val="006D66E8"/>
    <w:rsid w:val="006E6A8E"/>
    <w:rsid w:val="006F02B0"/>
    <w:rsid w:val="006F1269"/>
    <w:rsid w:val="006F654F"/>
    <w:rsid w:val="007066F4"/>
    <w:rsid w:val="00746B29"/>
    <w:rsid w:val="00747F3F"/>
    <w:rsid w:val="0075015F"/>
    <w:rsid w:val="007504AE"/>
    <w:rsid w:val="00771127"/>
    <w:rsid w:val="00791940"/>
    <w:rsid w:val="007A78E8"/>
    <w:rsid w:val="007C1EDE"/>
    <w:rsid w:val="007C7841"/>
    <w:rsid w:val="007C7DD1"/>
    <w:rsid w:val="0081265A"/>
    <w:rsid w:val="0083051C"/>
    <w:rsid w:val="0083282A"/>
    <w:rsid w:val="00855883"/>
    <w:rsid w:val="00860669"/>
    <w:rsid w:val="0086324C"/>
    <w:rsid w:val="0088264E"/>
    <w:rsid w:val="00883D8C"/>
    <w:rsid w:val="00896EB1"/>
    <w:rsid w:val="008B23B6"/>
    <w:rsid w:val="008B30FC"/>
    <w:rsid w:val="008D0426"/>
    <w:rsid w:val="008E6BA0"/>
    <w:rsid w:val="008F24BD"/>
    <w:rsid w:val="00955C86"/>
    <w:rsid w:val="00966998"/>
    <w:rsid w:val="00970A64"/>
    <w:rsid w:val="00976210"/>
    <w:rsid w:val="00976899"/>
    <w:rsid w:val="00981820"/>
    <w:rsid w:val="00983D9F"/>
    <w:rsid w:val="009A7DA5"/>
    <w:rsid w:val="009E3D32"/>
    <w:rsid w:val="00A3277F"/>
    <w:rsid w:val="00A336A2"/>
    <w:rsid w:val="00A448DA"/>
    <w:rsid w:val="00A4608E"/>
    <w:rsid w:val="00A658D3"/>
    <w:rsid w:val="00A720F7"/>
    <w:rsid w:val="00A76E2E"/>
    <w:rsid w:val="00A77962"/>
    <w:rsid w:val="00A94E71"/>
    <w:rsid w:val="00AA0E6C"/>
    <w:rsid w:val="00AC22D1"/>
    <w:rsid w:val="00AD4DF9"/>
    <w:rsid w:val="00AD548F"/>
    <w:rsid w:val="00AE6E7C"/>
    <w:rsid w:val="00AF4C51"/>
    <w:rsid w:val="00B01F17"/>
    <w:rsid w:val="00B33837"/>
    <w:rsid w:val="00B549BA"/>
    <w:rsid w:val="00B61799"/>
    <w:rsid w:val="00B62798"/>
    <w:rsid w:val="00B66756"/>
    <w:rsid w:val="00BE170C"/>
    <w:rsid w:val="00BF4AA5"/>
    <w:rsid w:val="00C46732"/>
    <w:rsid w:val="00C56D9B"/>
    <w:rsid w:val="00C61DE2"/>
    <w:rsid w:val="00C62933"/>
    <w:rsid w:val="00C906AE"/>
    <w:rsid w:val="00C96488"/>
    <w:rsid w:val="00CA63C9"/>
    <w:rsid w:val="00CA749C"/>
    <w:rsid w:val="00CF3F2E"/>
    <w:rsid w:val="00D04B81"/>
    <w:rsid w:val="00D13ABF"/>
    <w:rsid w:val="00D2267A"/>
    <w:rsid w:val="00D634DF"/>
    <w:rsid w:val="00DA14DC"/>
    <w:rsid w:val="00DC1416"/>
    <w:rsid w:val="00DD71CB"/>
    <w:rsid w:val="00E16793"/>
    <w:rsid w:val="00E24B81"/>
    <w:rsid w:val="00E27719"/>
    <w:rsid w:val="00E30BC4"/>
    <w:rsid w:val="00E338C6"/>
    <w:rsid w:val="00E63E77"/>
    <w:rsid w:val="00E74DF9"/>
    <w:rsid w:val="00EB3D3A"/>
    <w:rsid w:val="00EC606F"/>
    <w:rsid w:val="00EF1309"/>
    <w:rsid w:val="00EF1E97"/>
    <w:rsid w:val="00F30CFA"/>
    <w:rsid w:val="00F43DF8"/>
    <w:rsid w:val="00F501F4"/>
    <w:rsid w:val="00F54470"/>
    <w:rsid w:val="00F555DC"/>
    <w:rsid w:val="00F977D1"/>
    <w:rsid w:val="00F97911"/>
    <w:rsid w:val="00FA3D2E"/>
    <w:rsid w:val="00FB3813"/>
    <w:rsid w:val="00FC280D"/>
    <w:rsid w:val="00FD01F8"/>
    <w:rsid w:val="00FE2016"/>
    <w:rsid w:val="00FE65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0E9"/>
    <w:rPr>
      <w:noProof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4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470"/>
    <w:rPr>
      <w:rFonts w:ascii="Tahoma" w:hAnsi="Tahoma" w:cs="Tahoma"/>
      <w:noProof/>
      <w:sz w:val="16"/>
      <w:szCs w:val="16"/>
      <w:lang w:val="sq-AL"/>
    </w:rPr>
  </w:style>
  <w:style w:type="paragraph" w:styleId="ListParagraph">
    <w:name w:val="List Paragraph"/>
    <w:basedOn w:val="Normal"/>
    <w:link w:val="ListParagraphChar"/>
    <w:uiPriority w:val="34"/>
    <w:qFormat/>
    <w:rsid w:val="00883D8C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5C0074"/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3A799E"/>
    <w:rPr>
      <w:noProof/>
      <w:lang w:val="sq-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0E9"/>
    <w:rPr>
      <w:noProof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4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470"/>
    <w:rPr>
      <w:rFonts w:ascii="Tahoma" w:hAnsi="Tahoma" w:cs="Tahoma"/>
      <w:noProof/>
      <w:sz w:val="16"/>
      <w:szCs w:val="16"/>
      <w:lang w:val="sq-AL"/>
    </w:rPr>
  </w:style>
  <w:style w:type="paragraph" w:styleId="ListParagraph">
    <w:name w:val="List Paragraph"/>
    <w:basedOn w:val="Normal"/>
    <w:uiPriority w:val="34"/>
    <w:qFormat/>
    <w:rsid w:val="00883D8C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5C00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6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A639C5-1D0C-4C35-8AF2-F59E386A4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1752</Words>
  <Characters>9990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 Destani</dc:creator>
  <cp:lastModifiedBy>albulena.zeqiri</cp:lastModifiedBy>
  <cp:revision>2</cp:revision>
  <cp:lastPrinted>2015-02-05T13:48:00Z</cp:lastPrinted>
  <dcterms:created xsi:type="dcterms:W3CDTF">2015-09-29T12:37:00Z</dcterms:created>
  <dcterms:modified xsi:type="dcterms:W3CDTF">2015-09-29T12:37:00Z</dcterms:modified>
</cp:coreProperties>
</file>