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2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96E8D" w:rsidRPr="00D17901" w:rsidRDefault="00896E8D" w:rsidP="00896E8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– Government</w:t>
      </w:r>
    </w:p>
    <w:p w:rsidR="00896E8D" w:rsidRPr="00D17901" w:rsidRDefault="00896E8D" w:rsidP="00896E8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96E8D" w:rsidRPr="00D17901" w:rsidRDefault="00D17901" w:rsidP="00D1790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01/33</w:t>
      </w:r>
    </w:p>
    <w:p w:rsidR="00896E8D" w:rsidRPr="00D17901" w:rsidRDefault="00D17901" w:rsidP="00D179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Datum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227E00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96E8D" w:rsidRPr="00D17901" w:rsidRDefault="00896E8D" w:rsidP="00896E8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D17901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227E00">
        <w:rPr>
          <w:rFonts w:ascii="Book Antiqua" w:hAnsi="Book Antiqua"/>
          <w:noProof w:val="0"/>
          <w:color w:val="000000"/>
          <w:lang w:val="sr-Latn-CS"/>
        </w:rPr>
        <w:t>17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</w:t>
      </w:r>
    </w:p>
    <w:p w:rsidR="00896E8D" w:rsidRPr="00D17901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896E8D" w:rsidRPr="00D17901" w:rsidRDefault="00896E8D" w:rsidP="00896E8D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2B57F1" w:rsidRDefault="002B57F1" w:rsidP="00F339F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2B57F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ODLUKU</w:t>
      </w:r>
    </w:p>
    <w:p w:rsidR="00896E8D" w:rsidRPr="00D17901" w:rsidRDefault="00896E8D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0C0390" w:rsidP="00896E8D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N</w:t>
      </w:r>
      <w:r w:rsidR="00F03CCB">
        <w:rPr>
          <w:rFonts w:ascii="Book Antiqua" w:eastAsia="MS Mincho" w:hAnsi="Book Antiqua" w:cs="Times New Roman"/>
          <w:noProof w:val="0"/>
          <w:color w:val="000000"/>
          <w:lang w:val="sr-Latn-CS"/>
        </w:rPr>
        <w:t>acrt Zakona o osiguranju</w:t>
      </w:r>
      <w:r w:rsidR="00896E8D" w:rsidRPr="00D17901">
        <w:rPr>
          <w:rFonts w:ascii="Book Antiqua" w:eastAsia="MS Mincho" w:hAnsi="Book Antiqua" w:cs="Book Antiqua"/>
          <w:bCs/>
          <w:noProof w:val="0"/>
          <w:color w:val="000000"/>
          <w:lang w:val="sr-Latn-CS"/>
        </w:rPr>
        <w:t>.</w:t>
      </w:r>
    </w:p>
    <w:p w:rsidR="00896E8D" w:rsidRPr="00D17901" w:rsidRDefault="00896E8D" w:rsidP="00896E8D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F03CCB" w:rsidP="00F03CCB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03CCB">
        <w:rPr>
          <w:rFonts w:ascii="Book Antiqua" w:eastAsia="MS Mincho" w:hAnsi="Book Antiqua" w:cs="Times New Roman"/>
          <w:noProof w:val="0"/>
          <w:lang w:val="sr-Latn-CS"/>
        </w:rPr>
        <w:t xml:space="preserve">Generalni sekretar Kancelarije premijera se </w:t>
      </w:r>
      <w:r w:rsidR="00CD46F5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obavezuje da N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acrt zakona iz </w:t>
      </w:r>
      <w:r w:rsidRPr="00F03CCB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stava 1 ove Odluke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 prosledi na razmatranje i usvajanje Skupštini Kosova</w:t>
      </w:r>
      <w:r w:rsidR="00896E8D" w:rsidRPr="00D17901">
        <w:rPr>
          <w:rFonts w:ascii="Book Antiqua" w:eastAsia="MS Mincho" w:hAnsi="Book Antiqua" w:cs="Times New Roman"/>
          <w:noProof w:val="0"/>
          <w:lang w:val="sr-Latn-CS"/>
        </w:rPr>
        <w:t>.</w:t>
      </w:r>
    </w:p>
    <w:p w:rsidR="00896E8D" w:rsidRPr="00D17901" w:rsidRDefault="00896E8D" w:rsidP="00896E8D">
      <w:pPr>
        <w:spacing w:after="0" w:line="240" w:lineRule="auto"/>
        <w:ind w:left="81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F339FF" w:rsidP="00896E8D">
      <w:pPr>
        <w:numPr>
          <w:ilvl w:val="0"/>
          <w:numId w:val="16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="00896E8D"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896E8D" w:rsidRPr="00D17901" w:rsidRDefault="00896E8D" w:rsidP="00896E8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F339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F339FF" w:rsidRPr="00D17901" w:rsidRDefault="00F339FF" w:rsidP="00F339F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17901" w:rsidRPr="00D17901" w:rsidRDefault="00D17901" w:rsidP="00D179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D17901" w:rsidRPr="00D17901" w:rsidRDefault="00D17901" w:rsidP="00D179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17901" w:rsidRPr="00D17901" w:rsidRDefault="00D17901" w:rsidP="00D1790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D17901" w:rsidRPr="00D17901" w:rsidRDefault="00D17901" w:rsidP="00D1790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339FF" w:rsidRDefault="00D17901" w:rsidP="00F339F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96E8D" w:rsidRPr="00F339FF" w:rsidRDefault="00D17901" w:rsidP="00896E8D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  <w:r w:rsidRPr="00F339FF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 w:rsidR="00F339FF" w:rsidRPr="00F339F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54BE8" w:rsidRDefault="00154BE8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lastRenderedPageBreak/>
        <w:drawing>
          <wp:inline distT="0" distB="0" distL="0" distR="0">
            <wp:extent cx="933450" cy="1028700"/>
            <wp:effectExtent l="19050" t="0" r="0" b="0"/>
            <wp:docPr id="1" name="Picture 3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54BE8" w:rsidRPr="00D17901" w:rsidRDefault="00154BE8" w:rsidP="00154BE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154BE8" w:rsidRPr="00D17901" w:rsidRDefault="00154BE8" w:rsidP="00154BE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Br: 0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2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/33</w:t>
      </w:r>
    </w:p>
    <w:p w:rsidR="00154BE8" w:rsidRDefault="00154BE8" w:rsidP="00154B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DE55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54BE8" w:rsidRDefault="00154BE8" w:rsidP="00154BE8">
      <w:pPr>
        <w:tabs>
          <w:tab w:val="left" w:pos="8640"/>
        </w:tabs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DE550E">
        <w:rPr>
          <w:rFonts w:ascii="Book Antiqua" w:hAnsi="Book Antiqua"/>
          <w:noProof w:val="0"/>
          <w:color w:val="000000"/>
          <w:lang w:val="sr-Latn-CS"/>
        </w:rPr>
        <w:t>17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CD46F5" w:rsidP="00154BE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Koncept dokument za osnivanje kosovskog Fonda za kreditne garancije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numPr>
          <w:ilvl w:val="0"/>
          <w:numId w:val="13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Ministarstvo </w:t>
      </w:r>
      <w:r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trgovine i industrije </w:t>
      </w:r>
      <w:r w:rsidRPr="00D17901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i druge nadležne institucije se obavezuju za sprovođenje ove Odluke u skladu sa Pravilnikom Vlade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</w:p>
    <w:p w:rsidR="00154BE8" w:rsidRPr="00D17901" w:rsidRDefault="00154BE8" w:rsidP="00154BE8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numPr>
          <w:ilvl w:val="0"/>
          <w:numId w:val="13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154BE8" w:rsidP="00154B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154BE8" w:rsidRPr="00B45DBB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45DBB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54BE8" w:rsidRPr="00D17901" w:rsidRDefault="00154BE8" w:rsidP="00154BE8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896E8D" w:rsidRPr="00D17901" w:rsidRDefault="00896E8D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</w:p>
    <w:p w:rsidR="00D60165" w:rsidRPr="00D17901" w:rsidRDefault="00D60165" w:rsidP="006B1007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6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65" w:rsidRPr="00D17901" w:rsidRDefault="00D60165" w:rsidP="006B100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D60165" w:rsidRPr="00D17901" w:rsidRDefault="00D60165" w:rsidP="006B100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</w:t>
      </w:r>
      <w:r w:rsidR="006B1007"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o</w:t>
      </w: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D60165" w:rsidRPr="00D17901" w:rsidRDefault="00D60165" w:rsidP="00A12EC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 xml:space="preserve">Qeveria - Vlada </w:t>
      </w:r>
      <w:r w:rsidR="00A12ECD"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–</w:t>
      </w: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 xml:space="preserve"> Government</w:t>
      </w:r>
    </w:p>
    <w:p w:rsidR="00D60165" w:rsidRPr="00D17901" w:rsidRDefault="00D60165" w:rsidP="00A12EC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60165" w:rsidRPr="00D17901" w:rsidRDefault="00A12ECD" w:rsidP="00A12EC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Br:</w:t>
      </w:r>
      <w:r w:rsidR="00110409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</w:t>
      </w:r>
      <w:r w:rsidR="00154BE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</w:t>
      </w:r>
      <w:r w:rsidR="00D60165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/33</w:t>
      </w:r>
    </w:p>
    <w:p w:rsidR="00D60165" w:rsidRPr="00D17901" w:rsidRDefault="00D17901" w:rsidP="00A12EC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DE55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</w:t>
      </w:r>
      <w:r w:rsidR="00D75DEE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D60165" w:rsidRPr="00D17901" w:rsidRDefault="00D60165" w:rsidP="00D6016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60165" w:rsidRPr="00D17901" w:rsidRDefault="00A12ECD" w:rsidP="00D60165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DE550E">
        <w:rPr>
          <w:rFonts w:ascii="Book Antiqua" w:hAnsi="Book Antiqua"/>
          <w:noProof w:val="0"/>
          <w:color w:val="000000"/>
          <w:lang w:val="sr-Latn-CS"/>
        </w:rPr>
        <w:t>17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</w:t>
      </w:r>
      <w:r w:rsidR="00D60165"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D60165" w:rsidRPr="00D17901" w:rsidRDefault="00D60165" w:rsidP="00D6016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D60165" w:rsidRPr="00D17901" w:rsidRDefault="00D60165" w:rsidP="00D60165">
      <w:pPr>
        <w:spacing w:after="0" w:line="240" w:lineRule="auto"/>
        <w:outlineLvl w:val="0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60165" w:rsidRPr="00D17901" w:rsidRDefault="00CD46F5" w:rsidP="005A671F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D60165" w:rsidRPr="00D17901" w:rsidRDefault="00D60165" w:rsidP="00D60165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lang w:val="sr-Latn-CS"/>
        </w:rPr>
      </w:pPr>
    </w:p>
    <w:p w:rsidR="00D60165" w:rsidRPr="00D17901" w:rsidRDefault="00D60165" w:rsidP="00D60165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lang w:val="sr-Latn-CS"/>
        </w:rPr>
      </w:pPr>
    </w:p>
    <w:p w:rsidR="00D60165" w:rsidRPr="00D17901" w:rsidRDefault="00FA12E5" w:rsidP="00FA12E5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Uredba o zdravstvenim uslovima </w:t>
      </w:r>
      <w:r w:rsidR="00CB5340">
        <w:rPr>
          <w:rFonts w:ascii="Book Antiqua" w:eastAsia="MS Mincho" w:hAnsi="Book Antiqua" w:cs="Times New Roman"/>
          <w:noProof w:val="0"/>
          <w:color w:val="000000"/>
          <w:lang w:val="sr-Latn-CS"/>
        </w:rPr>
        <w:t>ak</w:t>
      </w:r>
      <w:r w:rsidR="0062257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vatičnih 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životinja, njihovih proizvoda kao i </w:t>
      </w:r>
      <w:r w:rsidR="0062257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sprečavanju  i kontroli 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bolesti </w:t>
      </w:r>
      <w:r w:rsidR="0062257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akvatičnih 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životinja</w:t>
      </w:r>
      <w:r w:rsidR="00D60165" w:rsidRPr="00D17901">
        <w:rPr>
          <w:rFonts w:ascii="Book Antiqua" w:hAnsi="Book Antiqua" w:cs="Book Antiqua"/>
          <w:bCs/>
          <w:noProof w:val="0"/>
          <w:color w:val="000000"/>
          <w:lang w:val="sr-Latn-CS"/>
        </w:rPr>
        <w:t xml:space="preserve">. </w:t>
      </w:r>
    </w:p>
    <w:p w:rsidR="00D60165" w:rsidRPr="00D17901" w:rsidRDefault="00D60165" w:rsidP="00FA12E5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</w:p>
    <w:p w:rsidR="00FA12E5" w:rsidRPr="00D17901" w:rsidRDefault="00FA12E5" w:rsidP="00FA12E5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Agencija za hranu i veterinu i druge nadležne institucije se obavezuju za sprovođenje Uredbe iz stava 1 ove Odluke</w:t>
      </w:r>
      <w:r w:rsidR="00D60165" w:rsidRPr="00D17901">
        <w:rPr>
          <w:rFonts w:ascii="Book Antiqua" w:eastAsia="MS Mincho" w:hAnsi="Book Antiqua" w:cs="Book Antiqua"/>
          <w:noProof w:val="0"/>
          <w:color w:val="000000"/>
          <w:lang w:val="sr-Latn-CS"/>
        </w:rPr>
        <w:t xml:space="preserve">. </w:t>
      </w:r>
    </w:p>
    <w:p w:rsidR="00FA12E5" w:rsidRPr="00D17901" w:rsidRDefault="00FA12E5" w:rsidP="00FA12E5">
      <w:pPr>
        <w:pStyle w:val="ListParagraph"/>
        <w:spacing w:after="0" w:line="240" w:lineRule="auto"/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</w:pPr>
    </w:p>
    <w:p w:rsidR="00D60165" w:rsidRPr="00D17901" w:rsidRDefault="00FA12E5" w:rsidP="00FA12E5">
      <w:pPr>
        <w:numPr>
          <w:ilvl w:val="0"/>
          <w:numId w:val="11"/>
        </w:numPr>
        <w:spacing w:after="0" w:line="240" w:lineRule="auto"/>
        <w:jc w:val="both"/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Odluka stupa na snagu na dan </w:t>
      </w:r>
      <w:r w:rsidR="00287AB9"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potpisa</w:t>
      </w:r>
      <w:r w:rsidR="00D60165"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.</w:t>
      </w:r>
    </w:p>
    <w:p w:rsidR="00D60165" w:rsidRPr="00D17901" w:rsidRDefault="00D60165" w:rsidP="00D6016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60165" w:rsidRPr="00D17901" w:rsidRDefault="00D60165" w:rsidP="00D6016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60165" w:rsidRPr="00D17901" w:rsidRDefault="00D60165" w:rsidP="00D60165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60165" w:rsidRPr="00D17901" w:rsidRDefault="00D60165" w:rsidP="00287AB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D60165" w:rsidRPr="00D17901" w:rsidRDefault="00D60165" w:rsidP="00287AB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D60165" w:rsidRPr="00D17901" w:rsidRDefault="00287AB9" w:rsidP="00287AB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D60165" w:rsidRPr="00D17901" w:rsidRDefault="00D60165" w:rsidP="00D6016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60165" w:rsidRPr="00D17901" w:rsidRDefault="00D60165" w:rsidP="00D6016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60165" w:rsidRPr="00D17901" w:rsidRDefault="00D60165" w:rsidP="00D60165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D60165" w:rsidRPr="00D17901" w:rsidRDefault="00D60165" w:rsidP="00D60165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60165" w:rsidRPr="00D17901" w:rsidRDefault="00287AB9" w:rsidP="00D6016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</w:t>
      </w:r>
      <w:r w:rsidR="00D60165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</w:p>
    <w:p w:rsidR="00D60165" w:rsidRPr="00D17901" w:rsidRDefault="00D60165" w:rsidP="00D60165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287AB9" w:rsidRPr="00D17901" w:rsidRDefault="00287AB9" w:rsidP="00D6016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287AB9" w:rsidRPr="00D17901" w:rsidRDefault="00287AB9" w:rsidP="00D6016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287AB9" w:rsidRPr="00D17901" w:rsidRDefault="00287AB9" w:rsidP="00D60165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</w:t>
      </w:r>
      <w:r w:rsidR="005A671F"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-a</w:t>
      </w:r>
    </w:p>
    <w:p w:rsidR="006B1007" w:rsidRPr="00D17901" w:rsidRDefault="00287AB9" w:rsidP="006B1007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6B1007" w:rsidRPr="00D17901" w:rsidRDefault="006B1007">
      <w:pPr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br w:type="page"/>
      </w:r>
    </w:p>
    <w:p w:rsidR="00896E8D" w:rsidRPr="00D17901" w:rsidRDefault="00896E8D" w:rsidP="00896E8D">
      <w:pPr>
        <w:pStyle w:val="ListParagraph"/>
        <w:spacing w:after="0" w:line="240" w:lineRule="auto"/>
        <w:ind w:left="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2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96E8D" w:rsidRPr="00D17901" w:rsidRDefault="00896E8D" w:rsidP="00896E8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96E8D" w:rsidRPr="00D17901" w:rsidRDefault="00896E8D" w:rsidP="00896E8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96E8D" w:rsidRPr="00D17901" w:rsidRDefault="00284BFC" w:rsidP="00D17901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04/33</w:t>
      </w:r>
    </w:p>
    <w:p w:rsidR="00896E8D" w:rsidRPr="00D17901" w:rsidRDefault="00D17901" w:rsidP="00D17901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DE55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896E8D" w:rsidRPr="00D17901" w:rsidRDefault="00896E8D" w:rsidP="00896E8D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DE550E">
        <w:rPr>
          <w:rFonts w:ascii="Book Antiqua" w:hAnsi="Book Antiqua"/>
          <w:noProof w:val="0"/>
          <w:color w:val="000000"/>
          <w:lang w:val="sr-Latn-CS"/>
        </w:rPr>
        <w:t>17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2B57F1" w:rsidP="00524E19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</w:p>
    <w:p w:rsidR="00524E19" w:rsidRPr="00CF223D" w:rsidRDefault="00CD46F5" w:rsidP="00CF223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Usvaja se K</w:t>
      </w:r>
      <w:r w:rsidR="00524E19" w:rsidRPr="00CF223D">
        <w:rPr>
          <w:rFonts w:ascii="Book Antiqua" w:eastAsia="MS Mincho" w:hAnsi="Book Antiqua" w:cs="Times New Roman"/>
          <w:noProof w:val="0"/>
          <w:color w:val="000000"/>
          <w:lang w:val="sr-Latn-CS"/>
        </w:rPr>
        <w:t>oncept-dokument o uređenju oblasti registracije i evidencije nezaposlenih i tražilaca posla</w:t>
      </w:r>
      <w:r w:rsidR="00524E19" w:rsidRPr="00CF223D">
        <w:rPr>
          <w:rFonts w:ascii="Book Antiqua" w:hAnsi="Book Antiqua" w:cs="Book Antiqua"/>
          <w:bCs/>
          <w:noProof w:val="0"/>
          <w:color w:val="000000"/>
          <w:lang w:val="sr-Latn-CS"/>
        </w:rPr>
        <w:t>.</w:t>
      </w:r>
    </w:p>
    <w:p w:rsidR="00524E19" w:rsidRPr="00D17901" w:rsidRDefault="00524E19" w:rsidP="00CF223D">
      <w:pPr>
        <w:spacing w:after="0" w:line="240" w:lineRule="auto"/>
        <w:ind w:firstLine="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CF223D" w:rsidRDefault="00524E19" w:rsidP="00CF223D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CF223D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Ministarstvo rada i socijalne zaštite i druge nadležne institucije se obavezuju za sprovođenje ove Odluke u skladu sa Pravilnikom </w:t>
      </w:r>
      <w:r w:rsidR="00CD46F5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 xml:space="preserve">o radu </w:t>
      </w:r>
      <w:r w:rsidRPr="00CF223D">
        <w:rPr>
          <w:rFonts w:ascii="Book Antiqua" w:eastAsia="MS Mincho" w:hAnsi="Book Antiqua" w:cs="Times New Roman"/>
          <w:bCs/>
          <w:noProof w:val="0"/>
          <w:color w:val="000000"/>
          <w:lang w:val="sr-Latn-CS"/>
        </w:rPr>
        <w:t>Vlade</w:t>
      </w:r>
      <w:r w:rsidRPr="00CF223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. </w:t>
      </w:r>
    </w:p>
    <w:p w:rsidR="00524E19" w:rsidRPr="00D17901" w:rsidRDefault="00524E19" w:rsidP="00CF223D">
      <w:pPr>
        <w:spacing w:after="0" w:line="240" w:lineRule="auto"/>
        <w:ind w:left="720"/>
        <w:contextualSpacing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CF223D" w:rsidRDefault="00524E19" w:rsidP="00CF223D">
      <w:pPr>
        <w:pStyle w:val="ListParagraph"/>
        <w:numPr>
          <w:ilvl w:val="0"/>
          <w:numId w:val="21"/>
        </w:numPr>
        <w:spacing w:after="0" w:line="240" w:lineRule="auto"/>
        <w:rPr>
          <w:rFonts w:ascii="Book Antiqua" w:eastAsia="MS Mincho" w:hAnsi="Book Antiqua" w:cs="Times New Roman"/>
          <w:noProof w:val="0"/>
          <w:lang w:val="sr-Latn-CS"/>
        </w:rPr>
      </w:pPr>
      <w:r w:rsidRPr="00CF223D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Pr="00CF223D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524E19" w:rsidRPr="00D17901" w:rsidRDefault="00524E19" w:rsidP="00524E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524E19" w:rsidRPr="00D17901" w:rsidRDefault="00524E19" w:rsidP="00524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524E19" w:rsidRPr="00D17901" w:rsidRDefault="00524E19" w:rsidP="00524E1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524E19" w:rsidRPr="00D17901" w:rsidRDefault="00524E19" w:rsidP="00524E19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524E19" w:rsidRPr="00D17901" w:rsidRDefault="00524E19" w:rsidP="00524E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524E19" w:rsidRPr="00D17901" w:rsidRDefault="00524E19" w:rsidP="00524E19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524E19" w:rsidRPr="00D17901" w:rsidRDefault="00524E19" w:rsidP="00524E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524E19" w:rsidRPr="00D17901" w:rsidRDefault="00524E19" w:rsidP="00524E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524E19" w:rsidRPr="00D17901" w:rsidRDefault="00524E19" w:rsidP="00524E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524E19" w:rsidRPr="00D17901" w:rsidRDefault="00524E19" w:rsidP="00524E19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Vlade.</w:t>
      </w:r>
    </w:p>
    <w:p w:rsidR="00154BE8" w:rsidRDefault="00896E8D">
      <w:pPr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5" name="Picture 6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154BE8" w:rsidRPr="00D17901" w:rsidRDefault="00154BE8" w:rsidP="00154BE8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Kosovo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154BE8" w:rsidRPr="00D17901" w:rsidRDefault="00154BE8" w:rsidP="00154BE8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– Government</w:t>
      </w:r>
    </w:p>
    <w:p w:rsidR="00154BE8" w:rsidRPr="00D17901" w:rsidRDefault="00154BE8" w:rsidP="00154BE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. 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05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/3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</w:t>
      </w:r>
    </w:p>
    <w:p w:rsidR="00154BE8" w:rsidRPr="00D17901" w:rsidRDefault="00154BE8" w:rsidP="00154BE8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             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DE550E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god.</w:t>
      </w:r>
    </w:p>
    <w:p w:rsidR="00154BE8" w:rsidRPr="00D17901" w:rsidRDefault="00154BE8" w:rsidP="00154BE8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</w:t>
      </w:r>
      <w:r>
        <w:rPr>
          <w:rFonts w:ascii="Book Antiqua" w:hAnsi="Book Antiqua"/>
          <w:noProof w:val="0"/>
          <w:color w:val="000000"/>
          <w:lang w:val="sr-Latn-CS"/>
        </w:rPr>
        <w:t xml:space="preserve">članu 73. Zakona br. 03/L-149 o civilnoj službi Republike Kosovo, članu 18. </w:t>
      </w:r>
      <w:r w:rsidRPr="00BC41A1">
        <w:rPr>
          <w:rFonts w:ascii="Book Antiqua" w:hAnsi="Book Antiqua"/>
          <w:noProof w:val="0"/>
          <w:color w:val="000000"/>
          <w:lang w:val="sr-Latn-CS"/>
        </w:rPr>
        <w:t>Uredb</w:t>
      </w:r>
      <w:r>
        <w:rPr>
          <w:rFonts w:ascii="Book Antiqua" w:hAnsi="Book Antiqua"/>
          <w:noProof w:val="0"/>
          <w:color w:val="000000"/>
          <w:lang w:val="sr-Latn-CS"/>
        </w:rPr>
        <w:t>e</w:t>
      </w:r>
      <w:r w:rsidRPr="00BC41A1">
        <w:rPr>
          <w:rFonts w:ascii="Book Antiqua" w:hAnsi="Book Antiqua"/>
          <w:noProof w:val="0"/>
          <w:color w:val="000000"/>
          <w:lang w:val="sr-Latn-CS"/>
        </w:rPr>
        <w:t xml:space="preserve"> br. 06/20012 o visokim </w:t>
      </w:r>
      <w:r w:rsidR="00D3310D">
        <w:rPr>
          <w:rFonts w:ascii="Book Antiqua" w:hAnsi="Book Antiqua"/>
          <w:noProof w:val="0"/>
          <w:color w:val="000000"/>
          <w:lang w:val="sr-Latn-CS"/>
        </w:rPr>
        <w:t xml:space="preserve">rukovodečim </w:t>
      </w:r>
      <w:r w:rsidRPr="00BC41A1">
        <w:rPr>
          <w:rFonts w:ascii="Book Antiqua" w:hAnsi="Book Antiqua"/>
          <w:noProof w:val="0"/>
          <w:color w:val="000000"/>
          <w:lang w:val="sr-Latn-CS"/>
        </w:rPr>
        <w:t xml:space="preserve"> položajima</w:t>
      </w:r>
      <w:r>
        <w:rPr>
          <w:rFonts w:ascii="Book Antiqua" w:hAnsi="Book Antiqua"/>
          <w:noProof w:val="0"/>
          <w:color w:val="000000"/>
          <w:lang w:val="sr-Latn-CS"/>
        </w:rPr>
        <w:t xml:space="preserve">u civilnoj službi Republike Kosovo, 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DE550E">
        <w:rPr>
          <w:rFonts w:ascii="Book Antiqua" w:hAnsi="Book Antiqua"/>
          <w:noProof w:val="0"/>
          <w:color w:val="000000"/>
          <w:lang w:val="sr-Latn-CS"/>
        </w:rPr>
        <w:t>17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</w:t>
      </w: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sz w:val="20"/>
          <w:szCs w:val="28"/>
          <w:lang w:val="sr-Latn-CS"/>
        </w:rPr>
      </w:pPr>
    </w:p>
    <w:p w:rsidR="00154BE8" w:rsidRPr="00D17901" w:rsidRDefault="002B57F1" w:rsidP="00154BE8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ODLUKU</w:t>
      </w:r>
      <w:bookmarkStart w:id="0" w:name="_GoBack"/>
      <w:bookmarkEnd w:id="0"/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7A1F90" w:rsidRDefault="00154BE8" w:rsidP="00154BE8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Osniva se disciplinska komisija za generalnog sekretara Ministarstva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obrazovanja, nauke i </w:t>
      </w:r>
      <w:r w:rsidR="00CB534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tehnolgije 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sledećem sastavu:</w:t>
      </w:r>
    </w:p>
    <w:p w:rsidR="00154BE8" w:rsidRDefault="00154BE8" w:rsidP="00154BE8">
      <w:p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BC41A1" w:rsidRDefault="00154BE8" w:rsidP="00115B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41A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Kujtim ŠALJA [Kujtim SHALA], </w:t>
      </w:r>
      <w:r w:rsidR="00115B97">
        <w:rPr>
          <w:rFonts w:ascii="Book Antiqua" w:eastAsia="MS Mincho" w:hAnsi="Book Antiqua" w:cs="Times New Roman"/>
          <w:noProof w:val="0"/>
          <w:color w:val="000000"/>
          <w:lang w:val="sr-Latn-CS"/>
        </w:rPr>
        <w:t>zamenik premijera i ministar MK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OS, </w:t>
      </w:r>
      <w:r w:rsidRPr="00BC41A1">
        <w:rPr>
          <w:rFonts w:ascii="Book Antiqua" w:eastAsia="MS Mincho" w:hAnsi="Book Antiqua" w:cs="Times New Roman"/>
          <w:noProof w:val="0"/>
          <w:color w:val="000000"/>
          <w:lang w:val="sr-Latn-CS"/>
        </w:rPr>
        <w:t>predsedavajući,</w:t>
      </w:r>
    </w:p>
    <w:p w:rsidR="00154BE8" w:rsidRPr="00BC41A1" w:rsidRDefault="00154BE8" w:rsidP="00115B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41A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Mahir JAGDŽILAR [Mahir YAGCILAR],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 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Ministarstva javne uprave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Pr="00BC41A1">
        <w:rPr>
          <w:rFonts w:ascii="Book Antiqua" w:eastAsia="MS Mincho" w:hAnsi="Book Antiqua" w:cs="Times New Roman"/>
          <w:noProof w:val="0"/>
          <w:color w:val="000000"/>
          <w:lang w:val="sr-Latn-CS"/>
        </w:rPr>
        <w:t>član;</w:t>
      </w:r>
    </w:p>
    <w:p w:rsidR="00154BE8" w:rsidRPr="00BC41A1" w:rsidRDefault="00154BE8" w:rsidP="00115B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BC41A1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Dalibor JEVTIĆ,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ministar 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>Ministarstva za zajednice i povratak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Pr="00BC41A1">
        <w:rPr>
          <w:rFonts w:ascii="Book Antiqua" w:eastAsia="MS Mincho" w:hAnsi="Book Antiqua" w:cs="Times New Roman"/>
          <w:noProof w:val="0"/>
          <w:color w:val="000000"/>
          <w:lang w:val="sr-Latn-CS"/>
        </w:rPr>
        <w:t>član;</w:t>
      </w:r>
    </w:p>
    <w:p w:rsidR="00154BE8" w:rsidRPr="00BC41A1" w:rsidRDefault="00154BE8" w:rsidP="00115B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MEI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Pr="00BC41A1">
        <w:rPr>
          <w:rFonts w:ascii="Book Antiqua" w:eastAsia="MS Mincho" w:hAnsi="Book Antiqua" w:cs="Times New Roman"/>
          <w:noProof w:val="0"/>
          <w:color w:val="000000"/>
          <w:lang w:val="sr-Latn-CS"/>
        </w:rPr>
        <w:t>član;</w:t>
      </w:r>
    </w:p>
    <w:p w:rsidR="00154BE8" w:rsidRDefault="00154BE8" w:rsidP="00115B97">
      <w:pPr>
        <w:pStyle w:val="ListParagraph"/>
        <w:numPr>
          <w:ilvl w:val="1"/>
          <w:numId w:val="22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Generalni sekretar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u MALU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, </w:t>
      </w:r>
      <w:r w:rsidRPr="00BC41A1">
        <w:rPr>
          <w:rFonts w:ascii="Book Antiqua" w:eastAsia="MS Mincho" w:hAnsi="Book Antiqua" w:cs="Times New Roman"/>
          <w:noProof w:val="0"/>
          <w:color w:val="000000"/>
          <w:lang w:val="sr-Latn-CS"/>
        </w:rPr>
        <w:t>član.</w:t>
      </w:r>
    </w:p>
    <w:p w:rsidR="00154BE8" w:rsidRPr="00BC41A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BC41A1" w:rsidRDefault="00154BE8" w:rsidP="00154BE8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noProof w:val="0"/>
          <w:lang w:val="sr-Latn-CS"/>
        </w:rPr>
        <w:t xml:space="preserve">Disciplinska komisija iz stava 1 ove Odluke obavlja zadatke i obaveze propisane Zakonom </w:t>
      </w:r>
      <w:r>
        <w:rPr>
          <w:rFonts w:ascii="Book Antiqua" w:hAnsi="Book Antiqua"/>
          <w:noProof w:val="0"/>
          <w:color w:val="000000"/>
          <w:lang w:val="sr-Latn-CS"/>
        </w:rPr>
        <w:t>br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>. 03/L-149 o C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ivilnoj službi Republike Kosovo, Uredbom br. 06/20012 o visokim 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rukovodečim 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 položajima u civilnoj službi Republike Kosovo i drugim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pratećim 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>aktima.</w:t>
      </w:r>
    </w:p>
    <w:p w:rsidR="00154BE8" w:rsidRPr="007A1F90" w:rsidRDefault="00154BE8" w:rsidP="00154BE8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pStyle w:val="ListParagraph"/>
        <w:numPr>
          <w:ilvl w:val="0"/>
          <w:numId w:val="20"/>
        </w:numPr>
        <w:spacing w:after="0" w:line="240" w:lineRule="auto"/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>Odluka</w:t>
      </w: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 xml:space="preserve"> stupa na snagu na dan potpisa.</w:t>
      </w:r>
    </w:p>
    <w:p w:rsidR="00154BE8" w:rsidRPr="00D17901" w:rsidRDefault="00154BE8" w:rsidP="00154BE8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154BE8" w:rsidRPr="00D17901" w:rsidRDefault="00154BE8" w:rsidP="00154BE8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154BE8" w:rsidRPr="00D17901" w:rsidRDefault="00154BE8" w:rsidP="00154BE8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154BE8" w:rsidRPr="00D17901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96E8D" w:rsidRPr="00154BE8" w:rsidRDefault="00154BE8" w:rsidP="00154BE8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154BE8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 w:rsidRPr="00154BE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  <w:r w:rsidRPr="00154BE8"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  <w:br w:type="page"/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4" name="Picture 4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 xml:space="preserve">Republika Kosova - 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896E8D" w:rsidRPr="00D17901" w:rsidRDefault="00896E8D" w:rsidP="00896E8D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896E8D" w:rsidRPr="00D17901" w:rsidRDefault="00896E8D" w:rsidP="00896E8D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Br: 06/33</w:t>
      </w:r>
    </w:p>
    <w:p w:rsidR="00896E8D" w:rsidRPr="00D17901" w:rsidRDefault="00D17901" w:rsidP="00896E8D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BE2E5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</w:t>
      </w:r>
      <w:r w:rsidR="00896E8D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142BD1" w:rsidRDefault="00142BD1" w:rsidP="00142BD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142BD1" w:rsidRDefault="00142BD1" w:rsidP="00142BD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>Vlada Republike Kosovo, saglasno članu 92. stavu 4. i članu 93. stavu 4. Ustava Republike Kosovo, član</w:t>
      </w:r>
      <w:r>
        <w:rPr>
          <w:rFonts w:ascii="Book Antiqua" w:hAnsi="Book Antiqua"/>
          <w:noProof w:val="0"/>
          <w:color w:val="000000"/>
          <w:lang w:val="sr-Latn-CS"/>
        </w:rPr>
        <w:t>u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 4. stav</w:t>
      </w:r>
      <w:r>
        <w:rPr>
          <w:rFonts w:ascii="Book Antiqua" w:hAnsi="Book Antiqua"/>
          <w:noProof w:val="0"/>
          <w:color w:val="000000"/>
          <w:lang w:val="sr-Latn-CS"/>
        </w:rPr>
        <w:t>u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 2. Zakona br. </w:t>
      </w:r>
      <w:r w:rsidRPr="00142BD1">
        <w:rPr>
          <w:rFonts w:ascii="Book Antiqua" w:hAnsi="Book Antiqua"/>
          <w:noProof w:val="0"/>
          <w:color w:val="000000"/>
          <w:lang w:val="sr-Latn-CS"/>
        </w:rPr>
        <w:t xml:space="preserve">04/L-052 o međunarodnim sporazumima, </w:t>
      </w:r>
      <w:r w:rsidRPr="00D17901">
        <w:rPr>
          <w:rFonts w:ascii="Book Antiqua" w:hAnsi="Book Antiqua"/>
          <w:noProof w:val="0"/>
          <w:color w:val="000000"/>
          <w:lang w:val="sr-Latn-CS"/>
        </w:rPr>
        <w:t xml:space="preserve">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BE2E57">
        <w:rPr>
          <w:rFonts w:ascii="Book Antiqua" w:hAnsi="Book Antiqua"/>
          <w:noProof w:val="0"/>
          <w:color w:val="000000"/>
          <w:lang w:val="sr-Latn-CS"/>
        </w:rPr>
        <w:t>17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 sledeći</w:t>
      </w:r>
      <w:r>
        <w:rPr>
          <w:rFonts w:ascii="Book Antiqua" w:hAnsi="Book Antiqua"/>
          <w:noProof w:val="0"/>
          <w:color w:val="000000"/>
          <w:lang w:val="sr-Latn-CS"/>
        </w:rPr>
        <w:t>:</w:t>
      </w:r>
    </w:p>
    <w:p w:rsidR="00142BD1" w:rsidRDefault="00142BD1" w:rsidP="00142BD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7A1F90" w:rsidRDefault="007A1F90" w:rsidP="00142BD1">
      <w:pPr>
        <w:spacing w:after="0" w:line="240" w:lineRule="auto"/>
        <w:jc w:val="both"/>
        <w:rPr>
          <w:rFonts w:ascii="Book Antiqua" w:hAnsi="Book Antiqua"/>
          <w:noProof w:val="0"/>
          <w:color w:val="000000"/>
          <w:lang w:val="sr-Latn-CS"/>
        </w:rPr>
      </w:pPr>
    </w:p>
    <w:p w:rsidR="007A1F90" w:rsidRPr="00D17901" w:rsidRDefault="00D3310D" w:rsidP="007A1F90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7A1F90" w:rsidRPr="00D17901" w:rsidRDefault="007A1F90" w:rsidP="007A1F9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7A1F90" w:rsidRDefault="007A1F90" w:rsidP="007A1F90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Usvaja se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u načelu 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inicijativa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sklapanje 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>M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eđunarodnog sporazuma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između Vlade Republike Kosovo i Vlade Mađarske o privrednoj saradnji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7A1F90" w:rsidRPr="00D17901" w:rsidRDefault="007A1F90" w:rsidP="007A1F90">
      <w:pPr>
        <w:pStyle w:val="ListParagraph"/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7A1F90" w:rsidRDefault="007A1F90" w:rsidP="007A1F90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Obavezuje se Ministarstvo 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 xml:space="preserve">za ekonomski razvoj da sa Vladom Mađarske pregovara u cilju finalizacije konačnog teksta sporazuma, u skladu sa </w:t>
      </w:r>
      <w:r w:rsidR="00D3310D">
        <w:rPr>
          <w:rFonts w:ascii="Book Antiqua" w:eastAsia="MS Mincho" w:hAnsi="Book Antiqua" w:cs="Times New Roman"/>
          <w:noProof w:val="0"/>
          <w:color w:val="000000"/>
          <w:lang w:val="sr-Latn-CS"/>
        </w:rPr>
        <w:t>važečim zakonodavstvom.</w:t>
      </w:r>
    </w:p>
    <w:p w:rsidR="007A1F90" w:rsidRPr="00D17901" w:rsidRDefault="007A1F90" w:rsidP="007A1F90">
      <w:pPr>
        <w:pStyle w:val="ListParagrap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7A1F90" w:rsidRDefault="007A1F90" w:rsidP="007A1F90">
      <w:pPr>
        <w:pStyle w:val="ListParagraph"/>
        <w:numPr>
          <w:ilvl w:val="0"/>
          <w:numId w:val="19"/>
        </w:numPr>
        <w:tabs>
          <w:tab w:val="left" w:pos="5760"/>
        </w:tabs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A1F90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Odluka stupa na snagu na dan potpisa</w:t>
      </w: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</w:p>
    <w:p w:rsidR="007A1F90" w:rsidRPr="00D17901" w:rsidRDefault="007A1F90" w:rsidP="007A1F90">
      <w:pPr>
        <w:ind w:left="720"/>
        <w:jc w:val="both"/>
        <w:rPr>
          <w:rFonts w:ascii="Book Antiqua" w:eastAsia="MS Mincho" w:hAnsi="Book Antiqua" w:cs="Times New Roman"/>
          <w:noProof w:val="0"/>
          <w:lang w:val="sr-Latn-CS"/>
        </w:rPr>
      </w:pPr>
    </w:p>
    <w:p w:rsidR="007A1F90" w:rsidRPr="00D17901" w:rsidRDefault="007A1F90" w:rsidP="007A1F90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7A1F90" w:rsidRPr="00D17901" w:rsidRDefault="007A1F90" w:rsidP="007A1F90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7A1F90" w:rsidRPr="00D17901" w:rsidRDefault="007A1F90" w:rsidP="007A1F90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7A1F90" w:rsidRPr="00D17901" w:rsidRDefault="007A1F90" w:rsidP="007A1F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7A1F90" w:rsidRPr="00D17901" w:rsidRDefault="007A1F90" w:rsidP="007A1F9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7A1F90" w:rsidRPr="00D17901" w:rsidRDefault="007A1F90" w:rsidP="007A1F90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7A1F90" w:rsidRPr="00D17901" w:rsidRDefault="007A1F90" w:rsidP="007A1F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7A1F90" w:rsidRPr="00D17901" w:rsidRDefault="007A1F90" w:rsidP="007A1F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7A1F90" w:rsidRDefault="007A1F90" w:rsidP="007A1F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142BD1" w:rsidRPr="007A1F90" w:rsidRDefault="007A1F90" w:rsidP="007A1F90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7A1F90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>
        <w:rPr>
          <w:rFonts w:ascii="Book Antiqua" w:eastAsia="MS Mincho" w:hAnsi="Book Antiqua" w:cs="Times New Roman"/>
          <w:noProof w:val="0"/>
          <w:color w:val="000000"/>
          <w:lang w:val="sr-Latn-CS"/>
        </w:rPr>
        <w:t>.</w:t>
      </w:r>
      <w:r w:rsidR="00142BD1" w:rsidRPr="007A1F90">
        <w:rPr>
          <w:rFonts w:ascii="Book Antiqua" w:hAnsi="Book Antiqua"/>
          <w:noProof w:val="0"/>
          <w:color w:val="000000"/>
          <w:lang w:val="sr-Latn-CS"/>
        </w:rPr>
        <w:br w:type="page"/>
      </w:r>
    </w:p>
    <w:p w:rsidR="000B6595" w:rsidRPr="00D17901" w:rsidRDefault="000B6595" w:rsidP="006B1007">
      <w:pPr>
        <w:pStyle w:val="ListParagraph"/>
        <w:spacing w:after="0" w:line="240" w:lineRule="auto"/>
        <w:ind w:left="0"/>
        <w:jc w:val="center"/>
        <w:rPr>
          <w:rFonts w:ascii="Book Antiqua" w:eastAsia="MS Mincho" w:hAnsi="Book Antiqua" w:cs="Times New Roman"/>
          <w:b/>
          <w:noProof w:val="0"/>
          <w:color w:val="000000"/>
          <w:sz w:val="20"/>
          <w:szCs w:val="28"/>
          <w:lang w:val="sr-Latn-CS"/>
        </w:rPr>
      </w:pPr>
      <w:r w:rsidRPr="00D17901">
        <w:rPr>
          <w:rFonts w:ascii="Book Antiqua" w:eastAsia="MS Mincho" w:hAnsi="Book Antiqua" w:cs="Times New Roman"/>
          <w:color w:val="000000"/>
          <w:sz w:val="20"/>
          <w:szCs w:val="28"/>
          <w:lang w:val="en-US"/>
        </w:rPr>
        <w:drawing>
          <wp:inline distT="0" distB="0" distL="0" distR="0">
            <wp:extent cx="933450" cy="1028700"/>
            <wp:effectExtent l="0" t="0" r="0" b="0"/>
            <wp:docPr id="10" name="Picture 10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595" w:rsidRPr="00D17901" w:rsidRDefault="000B6595" w:rsidP="006B1007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noProof w:val="0"/>
          <w:color w:val="000000"/>
          <w:sz w:val="32"/>
          <w:szCs w:val="32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noProof w:val="0"/>
          <w:color w:val="000000"/>
          <w:sz w:val="32"/>
          <w:szCs w:val="32"/>
          <w:lang w:val="sr-Latn-CS"/>
        </w:rPr>
        <w:t>Republika e Kosovës</w:t>
      </w:r>
    </w:p>
    <w:p w:rsidR="000B6595" w:rsidRPr="00D17901" w:rsidRDefault="000B6595" w:rsidP="006B1007">
      <w:pPr>
        <w:spacing w:after="0" w:line="240" w:lineRule="auto"/>
        <w:jc w:val="center"/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</w:pPr>
      <w:r w:rsidRPr="00D17901">
        <w:rPr>
          <w:rFonts w:ascii="Book Antiqua" w:eastAsia="Batang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Republika Kosova-</w:t>
      </w:r>
      <w:r w:rsidRPr="00D17901">
        <w:rPr>
          <w:rFonts w:ascii="Book Antiqua" w:eastAsia="MS Mincho" w:hAnsi="Book Antiqua" w:cs="Times New Roman"/>
          <w:b/>
          <w:bCs/>
          <w:noProof w:val="0"/>
          <w:color w:val="000000"/>
          <w:sz w:val="28"/>
          <w:szCs w:val="28"/>
          <w:lang w:val="sr-Latn-CS"/>
        </w:rPr>
        <w:t>Republic of Kosovo</w:t>
      </w:r>
    </w:p>
    <w:p w:rsidR="00287AB9" w:rsidRPr="00D17901" w:rsidRDefault="000B6595" w:rsidP="00287AB9">
      <w:pPr>
        <w:pBdr>
          <w:bottom w:val="single" w:sz="12" w:space="1" w:color="auto"/>
        </w:pBdr>
        <w:spacing w:after="0" w:line="240" w:lineRule="auto"/>
        <w:jc w:val="center"/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</w:pPr>
      <w:r w:rsidRPr="00D17901">
        <w:rPr>
          <w:rFonts w:ascii="Book Antiqua" w:eastAsia="MS Mincho" w:hAnsi="Book Antiqua" w:cs="Book Antiqua"/>
          <w:b/>
          <w:bCs/>
          <w:i/>
          <w:iCs/>
          <w:noProof w:val="0"/>
          <w:color w:val="000000"/>
          <w:sz w:val="24"/>
          <w:szCs w:val="20"/>
          <w:lang w:val="sr-Latn-CS"/>
        </w:rPr>
        <w:t>Qeveria - Vlada - Government</w:t>
      </w:r>
    </w:p>
    <w:p w:rsidR="00287AB9" w:rsidRPr="00D17901" w:rsidRDefault="00287AB9" w:rsidP="00287AB9">
      <w:pPr>
        <w:spacing w:after="0" w:line="240" w:lineRule="auto"/>
        <w:ind w:left="648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0B6595" w:rsidRPr="00D17901" w:rsidRDefault="00D75DEE" w:rsidP="00D75DEE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Br</w:t>
      </w:r>
      <w:r w:rsidR="00287AB9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:</w:t>
      </w:r>
      <w:r w:rsidR="00110409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 0</w:t>
      </w:r>
      <w:r w:rsidR="00154BE8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7</w:t>
      </w:r>
      <w:r w:rsidR="008B23B6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/</w:t>
      </w:r>
      <w:r w:rsidR="00B677F0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33</w:t>
      </w:r>
    </w:p>
    <w:p w:rsidR="000B6595" w:rsidRPr="00D17901" w:rsidRDefault="00D17901" w:rsidP="00D75DEE">
      <w:pPr>
        <w:tabs>
          <w:tab w:val="left" w:pos="8640"/>
        </w:tabs>
        <w:spacing w:after="0" w:line="240" w:lineRule="auto"/>
        <w:ind w:left="5760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Datum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 xml:space="preserve">: </w:t>
      </w:r>
      <w:r w:rsidR="00BE2E57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17</w:t>
      </w: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.06.2015</w:t>
      </w:r>
      <w:r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 god</w:t>
      </w:r>
      <w:r w:rsidR="00287AB9"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p w:rsidR="000B6595" w:rsidRPr="00D17901" w:rsidRDefault="000B6595" w:rsidP="000B6595">
      <w:pPr>
        <w:tabs>
          <w:tab w:val="left" w:pos="8280"/>
          <w:tab w:val="left" w:pos="8460"/>
        </w:tabs>
        <w:spacing w:after="0" w:line="240" w:lineRule="auto"/>
        <w:ind w:left="5760" w:firstLine="7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D17901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hAnsi="Book Antiqua"/>
          <w:noProof w:val="0"/>
          <w:color w:val="000000"/>
          <w:lang w:val="sr-Latn-CS"/>
        </w:rPr>
        <w:t xml:space="preserve">Vlada Republike Kosovo, saglasno članu 92. stavu 4. i članu 93. stavu 4. Ustava Republike Kosovo, na osnovu člana 4. Uredbe br. 02/2011 o oblastima administrativne odgovornosti Kancelarije premijera i ministarstava, izmenjena i dopunjena Uredbom br. 07/2011 i člana 19. Pravilnika Vlade Republike Kosovo br. 09/2011, na sednici održanoj </w:t>
      </w:r>
      <w:r w:rsidR="00BE2E57">
        <w:rPr>
          <w:rFonts w:ascii="Book Antiqua" w:hAnsi="Book Antiqua"/>
          <w:noProof w:val="0"/>
          <w:color w:val="000000"/>
          <w:lang w:val="sr-Latn-CS"/>
        </w:rPr>
        <w:t>17</w:t>
      </w:r>
      <w:r w:rsidRPr="00D17901">
        <w:rPr>
          <w:rFonts w:ascii="Book Antiqua" w:hAnsi="Book Antiqua"/>
          <w:noProof w:val="0"/>
          <w:color w:val="000000"/>
          <w:lang w:val="sr-Latn-CS"/>
        </w:rPr>
        <w:t>. juna 2015. god, donosi</w:t>
      </w:r>
      <w:r w:rsidR="00896E8D"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:</w:t>
      </w:r>
    </w:p>
    <w:p w:rsidR="00896E8D" w:rsidRPr="00D17901" w:rsidRDefault="00896E8D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jc w:val="both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D3310D" w:rsidP="00896E8D">
      <w:pPr>
        <w:spacing w:after="0" w:line="240" w:lineRule="auto"/>
        <w:jc w:val="center"/>
        <w:outlineLvl w:val="0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>
        <w:rPr>
          <w:rFonts w:ascii="Book Antiqua" w:eastAsia="MS Mincho" w:hAnsi="Book Antiqua" w:cs="Times New Roman"/>
          <w:b/>
          <w:noProof w:val="0"/>
          <w:color w:val="000000"/>
          <w:sz w:val="24"/>
          <w:lang w:val="sr-Latn-CS"/>
        </w:rPr>
        <w:t>ODLUKU</w:t>
      </w:r>
    </w:p>
    <w:p w:rsidR="00896E8D" w:rsidRPr="00D17901" w:rsidRDefault="00896E8D" w:rsidP="00896E8D">
      <w:pPr>
        <w:spacing w:after="0" w:line="240" w:lineRule="auto"/>
        <w:outlineLvl w:val="0"/>
        <w:rPr>
          <w:rFonts w:ascii="Book Antiqua" w:eastAsia="MS Mincho" w:hAnsi="Book Antiqua" w:cs="Times New Roman"/>
          <w:b/>
          <w:bCs/>
          <w:noProof w:val="0"/>
          <w:lang w:val="sr-Latn-CS" w:eastAsia="sq-AL"/>
        </w:rPr>
      </w:pPr>
    </w:p>
    <w:p w:rsidR="00896E8D" w:rsidRPr="00D17901" w:rsidRDefault="00896E8D" w:rsidP="00896E8D">
      <w:pPr>
        <w:spacing w:after="0" w:line="240" w:lineRule="auto"/>
        <w:jc w:val="center"/>
        <w:rPr>
          <w:rFonts w:ascii="Book Antiqua" w:eastAsia="MS Mincho" w:hAnsi="Book Antiqua" w:cs="Times New Roman"/>
          <w:noProof w:val="0"/>
          <w:sz w:val="20"/>
          <w:szCs w:val="28"/>
          <w:lang w:val="sr-Latn-CS" w:eastAsia="sq-AL"/>
        </w:rPr>
      </w:pPr>
    </w:p>
    <w:p w:rsidR="00896E8D" w:rsidRDefault="00D3310D" w:rsidP="003B7C76">
      <w:pPr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  <w:r>
        <w:rPr>
          <w:rFonts w:ascii="Book Antiqua" w:eastAsia="MS Mincho" w:hAnsi="Book Antiqua" w:cs="Times New Roman"/>
          <w:noProof w:val="0"/>
          <w:lang w:val="sr-Latn-CS" w:eastAsia="sq-AL"/>
        </w:rPr>
        <w:t>Stavlja se van  snage O</w:t>
      </w:r>
      <w:r w:rsidR="003B7C76">
        <w:rPr>
          <w:rFonts w:ascii="Book Antiqua" w:eastAsia="MS Mincho" w:hAnsi="Book Antiqua" w:cs="Times New Roman"/>
          <w:noProof w:val="0"/>
          <w:lang w:val="sr-Latn-CS" w:eastAsia="sq-AL"/>
        </w:rPr>
        <w:t>dluka Vlade Republike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Kosova, </w:t>
      </w:r>
      <w:r w:rsidR="003B7C76" w:rsidRPr="003B7C76">
        <w:rPr>
          <w:rFonts w:ascii="Book Antiqua" w:eastAsia="MS Mincho" w:hAnsi="Book Antiqua" w:cs="Times New Roman"/>
          <w:noProof w:val="0"/>
          <w:lang w:val="sr-Latn-CS" w:eastAsia="sq-AL"/>
        </w:rPr>
        <w:t>br.07/27 o</w:t>
      </w:r>
      <w:r w:rsidR="003B7C76">
        <w:rPr>
          <w:rFonts w:ascii="Book Antiqua" w:eastAsia="MS Mincho" w:hAnsi="Book Antiqua" w:cs="Times New Roman"/>
          <w:noProof w:val="0"/>
          <w:lang w:val="sr-Latn-CS" w:eastAsia="sq-AL"/>
        </w:rPr>
        <w:t xml:space="preserve">d 6 maja 2015 godine </w:t>
      </w:r>
      <w:r w:rsidR="0020214E">
        <w:rPr>
          <w:rFonts w:ascii="Book Antiqua" w:eastAsia="MS Mincho" w:hAnsi="Book Antiqua" w:cs="Times New Roman"/>
          <w:noProof w:val="0"/>
          <w:lang w:val="sr-Latn-CS" w:eastAsia="sq-AL"/>
        </w:rPr>
        <w:t xml:space="preserve">,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i P</w:t>
      </w:r>
      <w:r w:rsidR="003B7C76">
        <w:rPr>
          <w:rFonts w:ascii="Book Antiqua" w:eastAsia="MS Mincho" w:hAnsi="Book Antiqua" w:cs="Times New Roman"/>
          <w:noProof w:val="0"/>
          <w:lang w:val="sr-Latn-CS" w:eastAsia="sq-AL"/>
        </w:rPr>
        <w:t>redlog</w:t>
      </w:r>
      <w:r w:rsidR="003B7C76" w:rsidRPr="003B7C76">
        <w:rPr>
          <w:rFonts w:ascii="Book Antiqua" w:eastAsia="MS Mincho" w:hAnsi="Book Antiqua" w:cs="Times New Roman"/>
          <w:noProof w:val="0"/>
          <w:lang w:val="sr-Latn-CS" w:eastAsia="sq-AL"/>
        </w:rPr>
        <w:t xml:space="preserve"> odluke br. 09/30 od 20 maja 2015 godine</w:t>
      </w:r>
      <w:r w:rsidR="006C733D">
        <w:rPr>
          <w:rFonts w:ascii="Book Antiqua" w:eastAsia="MS Mincho" w:hAnsi="Book Antiqua" w:cs="Times New Roman"/>
          <w:noProof w:val="0"/>
          <w:lang w:val="sr-Latn-CS" w:eastAsia="sq-AL"/>
        </w:rPr>
        <w:t>.</w:t>
      </w:r>
    </w:p>
    <w:p w:rsidR="00D3310D" w:rsidRDefault="00D3310D" w:rsidP="00D3310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</w:p>
    <w:p w:rsidR="00D3310D" w:rsidRDefault="00D3310D" w:rsidP="00D3310D">
      <w:pPr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Na osnovu 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Zakon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a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br . 03 / L - 246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o  opremanju oružjem , municijom 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i pripadajućom opremom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ovlaščenih 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dr</w:t>
      </w:r>
      <w:r w:rsidRPr="00D3310D">
        <w:rPr>
          <w:rFonts w:ascii="Book Antiqua" w:eastAsia="MS Mincho" w:hAnsi="Book Antiqua" w:cs="Book Antiqua"/>
          <w:noProof w:val="0"/>
          <w:lang w:val="sr-Latn-CS" w:eastAsia="sq-AL"/>
        </w:rPr>
        <w:t>ž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avnh  institucija 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za bezbednost , Zakon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a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br . 03 / L - 232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o trgovini 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strate</w:t>
      </w:r>
      <w:r w:rsidRPr="00D3310D">
        <w:rPr>
          <w:rFonts w:ascii="Book Antiqua" w:eastAsia="MS Mincho" w:hAnsi="Book Antiqua" w:cs="Book Antiqua"/>
          <w:noProof w:val="0"/>
          <w:lang w:val="sr-Latn-CS" w:eastAsia="sq-AL"/>
        </w:rPr>
        <w:t>š</w:t>
      </w:r>
      <w:r w:rsidR="00397898">
        <w:rPr>
          <w:rFonts w:ascii="Book Antiqua" w:eastAsia="MS Mincho" w:hAnsi="Book Antiqua" w:cs="Times New Roman"/>
          <w:noProof w:val="0"/>
          <w:lang w:val="sr-Latn-CS" w:eastAsia="sq-AL"/>
        </w:rPr>
        <w:t>k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im robama 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i Zakona br. 04 / L-042 o javnim nabavkama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u Rep</w:t>
      </w:r>
      <w:r w:rsidR="00397898">
        <w:rPr>
          <w:rFonts w:ascii="Book Antiqua" w:eastAsia="MS Mincho" w:hAnsi="Book Antiqua" w:cs="Times New Roman"/>
          <w:noProof w:val="0"/>
          <w:lang w:val="sr-Latn-CS" w:eastAsia="sq-AL"/>
        </w:rPr>
        <w:t>ublici Kosovo  Kosovu, predla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že se  da ubuduće  prilikom zaht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>eva za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 opremanje 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 xml:space="preserve"> oru</w:t>
      </w:r>
      <w:r w:rsidRPr="00D3310D">
        <w:rPr>
          <w:rFonts w:ascii="Book Antiqua" w:eastAsia="MS Mincho" w:hAnsi="Book Antiqua" w:cs="Book Antiqua"/>
          <w:noProof w:val="0"/>
          <w:lang w:val="sr-Latn-CS" w:eastAsia="sq-AL"/>
        </w:rPr>
        <w:t>ž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>je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m</w:t>
      </w:r>
      <w:r w:rsidR="00397898">
        <w:rPr>
          <w:rFonts w:ascii="Book Antiqua" w:eastAsia="MS Mincho" w:hAnsi="Book Antiqua" w:cs="Times New Roman"/>
          <w:noProof w:val="0"/>
          <w:lang w:val="sr-Latn-CS" w:eastAsia="sq-AL"/>
        </w:rPr>
        <w:t>, to treba po sledečem redosledu</w:t>
      </w:r>
      <w:r w:rsidRPr="00D3310D">
        <w:rPr>
          <w:rFonts w:ascii="Book Antiqua" w:eastAsia="MS Mincho" w:hAnsi="Book Antiqua" w:cs="Times New Roman"/>
          <w:noProof w:val="0"/>
          <w:lang w:val="sr-Latn-CS" w:eastAsia="sq-AL"/>
        </w:rPr>
        <w:t>:</w:t>
      </w:r>
    </w:p>
    <w:p w:rsidR="00397898" w:rsidRDefault="00397898" w:rsidP="00397898">
      <w:pPr>
        <w:pStyle w:val="ListParagraph"/>
        <w:rPr>
          <w:rFonts w:ascii="Book Antiqua" w:eastAsia="MS Mincho" w:hAnsi="Book Antiqua" w:cs="Times New Roman"/>
          <w:noProof w:val="0"/>
          <w:lang w:val="sr-Latn-CS" w:eastAsia="sq-AL"/>
        </w:rPr>
      </w:pPr>
    </w:p>
    <w:p w:rsidR="00397898" w:rsidRDefault="00397898" w:rsidP="00397898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Zahtevi ugovornih organa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 za izuzeće,  da ne bi postupili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u skladu sa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 bilo kojim specifičnim postupkom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javne nabavke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,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u skladu sa članom 3. Zakona br. 04 / L-042 o javnim nabavkama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u Republici Kosovo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treba da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se podnesu  samo u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neophodni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mslučajevima kada je potrebno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da se sačuva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 zakonska tajnost pravnih ili bezbednosni interesi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u toku obavljanja aktivnosti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 nabavke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>.</w:t>
      </w:r>
    </w:p>
    <w:p w:rsidR="00397898" w:rsidRPr="00397898" w:rsidRDefault="00397898" w:rsidP="00397898">
      <w:pPr>
        <w:pStyle w:val="ListParagraph"/>
        <w:spacing w:after="0" w:line="240" w:lineRule="auto"/>
        <w:ind w:left="1080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</w:p>
    <w:p w:rsidR="00397898" w:rsidRPr="00397898" w:rsidRDefault="00397898" w:rsidP="00397898">
      <w:pPr>
        <w:pStyle w:val="ListParagraph"/>
        <w:numPr>
          <w:ilvl w:val="1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Zahtevi za opremanje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oružje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m, municijom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i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pripadiajućom  sigurnosnm  opremom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, uključujući i zahteve za 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opremeu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>posebne namene (oru</w:t>
      </w:r>
      <w:r w:rsidRPr="00397898">
        <w:rPr>
          <w:rFonts w:ascii="Book Antiqua" w:eastAsia="MS Mincho" w:hAnsi="Book Antiqua" w:cs="Book Antiqua"/>
          <w:noProof w:val="0"/>
          <w:lang w:val="sr-Latn-CS" w:eastAsia="sq-AL"/>
        </w:rPr>
        <w:t>ž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>je, municija  i pripadajućasigurnosna oprema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namenjen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ih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dr</w:t>
      </w:r>
      <w:r w:rsidRPr="00397898">
        <w:rPr>
          <w:rFonts w:ascii="Book Antiqua" w:eastAsia="MS Mincho" w:hAnsi="Book Antiqua" w:cs="Book Antiqua"/>
          <w:noProof w:val="0"/>
          <w:lang w:val="sr-Latn-CS" w:eastAsia="sq-AL"/>
        </w:rPr>
        <w:t>ž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avnim bezbednosnim institucijama)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ovlaščenim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dr</w:t>
      </w:r>
      <w:r w:rsidRPr="00397898">
        <w:rPr>
          <w:rFonts w:ascii="Book Antiqua" w:eastAsia="MS Mincho" w:hAnsi="Book Antiqua" w:cs="Book Antiqua"/>
          <w:noProof w:val="0"/>
          <w:lang w:val="sr-Latn-CS" w:eastAsia="sq-AL"/>
        </w:rPr>
        <w:t>ž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avnim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institucija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>ma  za bezbednost (P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>olicija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 Kosova, 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Policijski inspektorat Kosova, Kosovska obaveštajna agencija,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>Popravna služba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,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>C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>arina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Kosova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i Kosovska Agencija za šume), treba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budu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u skladu sa Zakonom br. 03 / L-246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o opremanju  oružjem, municijom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i pripadajućom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sigurnosnom 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opremom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>za ovlaščenih   državnih institucija</w:t>
      </w:r>
      <w:r w:rsidRPr="00397898">
        <w:rPr>
          <w:rFonts w:ascii="Book Antiqua" w:eastAsia="MS Mincho" w:hAnsi="Book Antiqua" w:cs="Times New Roman"/>
          <w:noProof w:val="0"/>
          <w:lang w:val="sr-Latn-CS" w:eastAsia="sq-AL"/>
        </w:rPr>
        <w:t xml:space="preserve"> za bezbednost.</w:t>
      </w:r>
    </w:p>
    <w:p w:rsidR="006C733D" w:rsidRDefault="006C733D" w:rsidP="006C733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</w:p>
    <w:p w:rsidR="003B7C76" w:rsidRDefault="003B7C76" w:rsidP="003B7C76">
      <w:pPr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  <w:r>
        <w:rPr>
          <w:rFonts w:ascii="Book Antiqua" w:eastAsia="MS Mincho" w:hAnsi="Book Antiqua" w:cs="Times New Roman"/>
          <w:noProof w:val="0"/>
          <w:lang w:val="sr-Latn-CS" w:eastAsia="sq-AL"/>
        </w:rPr>
        <w:t>Obevezuju se Ministarstvo unutrašnji</w:t>
      </w:r>
      <w:r w:rsidR="0020214E">
        <w:rPr>
          <w:rFonts w:ascii="Book Antiqua" w:eastAsia="MS Mincho" w:hAnsi="Book Antiqua" w:cs="Times New Roman"/>
          <w:noProof w:val="0"/>
          <w:lang w:val="sr-Latn-CS" w:eastAsia="sq-AL"/>
        </w:rPr>
        <w:t>h</w:t>
      </w:r>
      <w:r>
        <w:rPr>
          <w:rFonts w:ascii="Book Antiqua" w:eastAsia="MS Mincho" w:hAnsi="Book Antiqua" w:cs="Times New Roman"/>
          <w:noProof w:val="0"/>
          <w:lang w:val="sr-Latn-CS" w:eastAsia="sq-AL"/>
        </w:rPr>
        <w:t xml:space="preserve"> poslova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, </w:t>
      </w:r>
      <w:r w:rsidR="006C733D">
        <w:rPr>
          <w:rFonts w:ascii="Book Antiqua" w:eastAsia="MS Mincho" w:hAnsi="Book Antiqua" w:cs="Times New Roman"/>
          <w:noProof w:val="0"/>
          <w:lang w:val="sr-Latn-CS" w:eastAsia="sq-AL"/>
        </w:rPr>
        <w:t>Ministarstvo bezbednosnih sn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>a</w:t>
      </w:r>
      <w:r w:rsidR="006C733D">
        <w:rPr>
          <w:rFonts w:ascii="Book Antiqua" w:eastAsia="MS Mincho" w:hAnsi="Book Antiqua" w:cs="Times New Roman"/>
          <w:noProof w:val="0"/>
          <w:lang w:val="sr-Latn-CS" w:eastAsia="sq-AL"/>
        </w:rPr>
        <w:t xml:space="preserve">ga Kosova 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 xml:space="preserve">i i ovlaščene državne  institucije za bezbednost  </w:t>
      </w:r>
      <w:r w:rsidR="006C733D">
        <w:rPr>
          <w:rFonts w:ascii="Book Antiqua" w:eastAsia="MS Mincho" w:hAnsi="Book Antiqua" w:cs="Times New Roman"/>
          <w:noProof w:val="0"/>
          <w:lang w:val="sr-Latn-CS" w:eastAsia="sq-AL"/>
        </w:rPr>
        <w:t>da sprovedu ovu odluku</w:t>
      </w:r>
      <w:r w:rsidR="00083548">
        <w:rPr>
          <w:rFonts w:ascii="Book Antiqua" w:eastAsia="MS Mincho" w:hAnsi="Book Antiqua" w:cs="Times New Roman"/>
          <w:noProof w:val="0"/>
          <w:lang w:val="sr-Latn-CS" w:eastAsia="sq-AL"/>
        </w:rPr>
        <w:t>.</w:t>
      </w:r>
    </w:p>
    <w:p w:rsidR="006C733D" w:rsidRPr="00D17901" w:rsidRDefault="006C733D" w:rsidP="006C733D">
      <w:pPr>
        <w:spacing w:after="0" w:line="240" w:lineRule="auto"/>
        <w:ind w:left="360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</w:p>
    <w:p w:rsidR="00896E8D" w:rsidRPr="00D17901" w:rsidRDefault="00F03CCB" w:rsidP="00896E8D">
      <w:pPr>
        <w:numPr>
          <w:ilvl w:val="0"/>
          <w:numId w:val="18"/>
        </w:numPr>
        <w:spacing w:after="0" w:line="240" w:lineRule="auto"/>
        <w:jc w:val="both"/>
        <w:rPr>
          <w:rFonts w:ascii="Book Antiqua" w:eastAsia="MS Mincho" w:hAnsi="Book Antiqua" w:cs="Times New Roman"/>
          <w:noProof w:val="0"/>
          <w:lang w:val="sr-Latn-CS" w:eastAsia="sq-AL"/>
        </w:rPr>
      </w:pPr>
      <w:r w:rsidRPr="00D17901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Odlu</w:t>
      </w:r>
      <w:r w:rsidR="006C733D">
        <w:rPr>
          <w:rFonts w:ascii="Book Antiqua" w:eastAsia="MS Mincho" w:hAnsi="Book Antiqua" w:cs="Times New Roman"/>
          <w:iCs/>
          <w:noProof w:val="0"/>
          <w:color w:val="000000"/>
          <w:lang w:val="sr-Latn-CS"/>
        </w:rPr>
        <w:t>ka stupa na snagu na dan potpisivanja</w:t>
      </w:r>
      <w:r w:rsidR="00896E8D" w:rsidRPr="00D17901">
        <w:rPr>
          <w:rFonts w:ascii="Book Antiqua" w:eastAsia="MS Mincho" w:hAnsi="Book Antiqua" w:cs="Times New Roman"/>
          <w:iCs/>
          <w:noProof w:val="0"/>
          <w:lang w:val="sr-Latn-CS" w:eastAsia="sq-AL"/>
        </w:rPr>
        <w:t>.</w:t>
      </w:r>
    </w:p>
    <w:p w:rsidR="00896E8D" w:rsidRPr="00D17901" w:rsidRDefault="00896E8D" w:rsidP="00896E8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F339FF">
      <w:pPr>
        <w:tabs>
          <w:tab w:val="left" w:pos="5760"/>
        </w:tabs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sz w:val="24"/>
          <w:szCs w:val="24"/>
          <w:lang w:val="sr-Latn-CS"/>
        </w:rPr>
        <w:t>Isa MUSTAFA</w:t>
      </w: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_________________________________</w:t>
      </w:r>
    </w:p>
    <w:p w:rsidR="00F339FF" w:rsidRPr="00D17901" w:rsidRDefault="00F339FF" w:rsidP="00F339FF">
      <w:pPr>
        <w:spacing w:after="0" w:line="240" w:lineRule="auto"/>
        <w:ind w:left="5220"/>
        <w:jc w:val="center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Premijer Republike Kosovo</w:t>
      </w:r>
    </w:p>
    <w:p w:rsidR="00F339FF" w:rsidRPr="00D17901" w:rsidRDefault="00F339FF" w:rsidP="00F339FF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</w:p>
    <w:p w:rsidR="00896E8D" w:rsidRPr="00D17901" w:rsidRDefault="00896E8D" w:rsidP="00896E8D">
      <w:pPr>
        <w:spacing w:after="0" w:line="240" w:lineRule="auto"/>
        <w:jc w:val="right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17901" w:rsidRPr="00D17901" w:rsidRDefault="00D17901" w:rsidP="00D179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Dostaviti:</w:t>
      </w:r>
    </w:p>
    <w:p w:rsidR="00D17901" w:rsidRPr="00D17901" w:rsidRDefault="00D17901" w:rsidP="00D17901">
      <w:pPr>
        <w:spacing w:after="0" w:line="240" w:lineRule="auto"/>
        <w:jc w:val="both"/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</w:pPr>
    </w:p>
    <w:p w:rsidR="00D17901" w:rsidRPr="00D17901" w:rsidRDefault="00D17901" w:rsidP="00D1790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Zamenicima premijera</w:t>
      </w:r>
    </w:p>
    <w:p w:rsidR="00D17901" w:rsidRPr="00D17901" w:rsidRDefault="00D17901" w:rsidP="00D17901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Svim ministarstvima (ministrima)</w:t>
      </w:r>
    </w:p>
    <w:p w:rsidR="00F339FF" w:rsidRDefault="00D17901" w:rsidP="00F339F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D17901">
        <w:rPr>
          <w:rFonts w:ascii="Book Antiqua" w:eastAsia="MS Mincho" w:hAnsi="Book Antiqua" w:cs="Times New Roman"/>
          <w:noProof w:val="0"/>
          <w:color w:val="000000"/>
          <w:lang w:val="sr-Latn-CS"/>
        </w:rPr>
        <w:t>Generalnom sekretaru KP-a</w:t>
      </w:r>
    </w:p>
    <w:p w:rsidR="00896E8D" w:rsidRPr="00F339FF" w:rsidRDefault="00D17901" w:rsidP="00F339FF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eastAsia="MS Mincho" w:hAnsi="Book Antiqua" w:cs="Times New Roman"/>
          <w:noProof w:val="0"/>
          <w:color w:val="000000"/>
          <w:lang w:val="sr-Latn-CS"/>
        </w:rPr>
      </w:pPr>
      <w:r w:rsidRPr="00F339FF">
        <w:rPr>
          <w:rFonts w:ascii="Book Antiqua" w:eastAsia="MS Mincho" w:hAnsi="Book Antiqua" w:cs="Times New Roman"/>
          <w:noProof w:val="0"/>
          <w:color w:val="000000"/>
          <w:lang w:val="sr-Latn-CS"/>
        </w:rPr>
        <w:t>Arhivi Vlade</w:t>
      </w:r>
      <w:r w:rsidR="00F339FF" w:rsidRPr="00F339FF">
        <w:rPr>
          <w:rFonts w:ascii="Book Antiqua" w:eastAsia="MS Mincho" w:hAnsi="Book Antiqua" w:cs="Times New Roman"/>
          <w:b/>
          <w:noProof w:val="0"/>
          <w:color w:val="000000"/>
          <w:lang w:val="sr-Latn-CS"/>
        </w:rPr>
        <w:t>.</w:t>
      </w:r>
    </w:p>
    <w:sectPr w:rsidR="00896E8D" w:rsidRPr="00F339FF" w:rsidSect="006B1007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4B0C" w:rsidRDefault="006C4B0C" w:rsidP="00A12ECD">
      <w:pPr>
        <w:spacing w:after="0" w:line="240" w:lineRule="auto"/>
      </w:pPr>
      <w:r>
        <w:separator/>
      </w:r>
    </w:p>
  </w:endnote>
  <w:endnote w:type="continuationSeparator" w:id="1">
    <w:p w:rsidR="006C4B0C" w:rsidRDefault="006C4B0C" w:rsidP="00A1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4B0C" w:rsidRDefault="006C4B0C" w:rsidP="00A12ECD">
      <w:pPr>
        <w:spacing w:after="0" w:line="240" w:lineRule="auto"/>
      </w:pPr>
      <w:r>
        <w:separator/>
      </w:r>
    </w:p>
  </w:footnote>
  <w:footnote w:type="continuationSeparator" w:id="1">
    <w:p w:rsidR="006C4B0C" w:rsidRDefault="006C4B0C" w:rsidP="00A1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2A4"/>
    <w:multiLevelType w:val="hybridMultilevel"/>
    <w:tmpl w:val="5550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3D5490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0FC05B06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CB3998"/>
    <w:multiLevelType w:val="multilevel"/>
    <w:tmpl w:val="04709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Book Antiqua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Book Antiqua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Book Antiqua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Book Antiqua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Book Antiqua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cs="Book Antiqua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Book Antiqua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cs="Book Antiqua" w:hint="default"/>
      </w:rPr>
    </w:lvl>
  </w:abstractNum>
  <w:abstractNum w:abstractNumId="4">
    <w:nsid w:val="138A4AF7"/>
    <w:multiLevelType w:val="hybridMultilevel"/>
    <w:tmpl w:val="33CEE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72DF7"/>
    <w:multiLevelType w:val="hybridMultilevel"/>
    <w:tmpl w:val="53F43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0B5651"/>
    <w:multiLevelType w:val="hybridMultilevel"/>
    <w:tmpl w:val="7104059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33E62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BD18B9"/>
    <w:multiLevelType w:val="hybridMultilevel"/>
    <w:tmpl w:val="4816F6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331FC9"/>
    <w:multiLevelType w:val="hybridMultilevel"/>
    <w:tmpl w:val="121E6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D5E1A"/>
    <w:multiLevelType w:val="hybridMultilevel"/>
    <w:tmpl w:val="EAEE5818"/>
    <w:lvl w:ilvl="0" w:tplc="4334ACB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1">
    <w:nsid w:val="5C172B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D6243F1"/>
    <w:multiLevelType w:val="hybridMultilevel"/>
    <w:tmpl w:val="878C8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E7F67"/>
    <w:multiLevelType w:val="multilevel"/>
    <w:tmpl w:val="C08422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600F6717"/>
    <w:multiLevelType w:val="hybridMultilevel"/>
    <w:tmpl w:val="F5B49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47CC9"/>
    <w:multiLevelType w:val="hybridMultilevel"/>
    <w:tmpl w:val="45E60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823D27"/>
    <w:multiLevelType w:val="hybridMultilevel"/>
    <w:tmpl w:val="55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D51E40"/>
    <w:multiLevelType w:val="hybridMultilevel"/>
    <w:tmpl w:val="7692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619FA"/>
    <w:multiLevelType w:val="hybridMultilevel"/>
    <w:tmpl w:val="75F2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DA2620"/>
    <w:multiLevelType w:val="multilevel"/>
    <w:tmpl w:val="18945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76672984"/>
    <w:multiLevelType w:val="hybridMultilevel"/>
    <w:tmpl w:val="E348F15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6F022B9"/>
    <w:multiLevelType w:val="hybridMultilevel"/>
    <w:tmpl w:val="8BB64E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F6023B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20"/>
  </w:num>
  <w:num w:numId="5">
    <w:abstractNumId w:val="1"/>
  </w:num>
  <w:num w:numId="6">
    <w:abstractNumId w:val="14"/>
  </w:num>
  <w:num w:numId="7">
    <w:abstractNumId w:val="13"/>
  </w:num>
  <w:num w:numId="8">
    <w:abstractNumId w:val="12"/>
  </w:num>
  <w:num w:numId="9">
    <w:abstractNumId w:val="5"/>
  </w:num>
  <w:num w:numId="10">
    <w:abstractNumId w:val="9"/>
  </w:num>
  <w:num w:numId="11">
    <w:abstractNumId w:val="2"/>
  </w:num>
  <w:num w:numId="12">
    <w:abstractNumId w:val="15"/>
  </w:num>
  <w:num w:numId="13">
    <w:abstractNumId w:val="6"/>
  </w:num>
  <w:num w:numId="14">
    <w:abstractNumId w:val="7"/>
  </w:num>
  <w:num w:numId="15">
    <w:abstractNumId w:val="21"/>
  </w:num>
  <w:num w:numId="16">
    <w:abstractNumId w:val="4"/>
  </w:num>
  <w:num w:numId="17">
    <w:abstractNumId w:val="1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8"/>
  </w:num>
  <w:num w:numId="22">
    <w:abstractNumId w:val="1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54470"/>
    <w:rsid w:val="00004FCE"/>
    <w:rsid w:val="00011DDD"/>
    <w:rsid w:val="00050DB3"/>
    <w:rsid w:val="00083548"/>
    <w:rsid w:val="000906D8"/>
    <w:rsid w:val="00090E98"/>
    <w:rsid w:val="0009424C"/>
    <w:rsid w:val="000B244A"/>
    <w:rsid w:val="000B6595"/>
    <w:rsid w:val="000C0390"/>
    <w:rsid w:val="000E4A9E"/>
    <w:rsid w:val="00110409"/>
    <w:rsid w:val="00113690"/>
    <w:rsid w:val="00115B97"/>
    <w:rsid w:val="00142BD1"/>
    <w:rsid w:val="0015497A"/>
    <w:rsid w:val="00154BE8"/>
    <w:rsid w:val="00171EA6"/>
    <w:rsid w:val="001865E3"/>
    <w:rsid w:val="001A671C"/>
    <w:rsid w:val="001C3560"/>
    <w:rsid w:val="0020214E"/>
    <w:rsid w:val="002121A0"/>
    <w:rsid w:val="00227229"/>
    <w:rsid w:val="00227E00"/>
    <w:rsid w:val="002320E2"/>
    <w:rsid w:val="0023531A"/>
    <w:rsid w:val="00237B36"/>
    <w:rsid w:val="00244264"/>
    <w:rsid w:val="0026038D"/>
    <w:rsid w:val="00284BFC"/>
    <w:rsid w:val="00287AB9"/>
    <w:rsid w:val="002A7C64"/>
    <w:rsid w:val="002B57F1"/>
    <w:rsid w:val="002E34A0"/>
    <w:rsid w:val="002F1611"/>
    <w:rsid w:val="00324155"/>
    <w:rsid w:val="00344ABF"/>
    <w:rsid w:val="00353824"/>
    <w:rsid w:val="003538BB"/>
    <w:rsid w:val="00372596"/>
    <w:rsid w:val="00397898"/>
    <w:rsid w:val="003B6A08"/>
    <w:rsid w:val="003B7C76"/>
    <w:rsid w:val="003C68F1"/>
    <w:rsid w:val="003D5C59"/>
    <w:rsid w:val="003D69B9"/>
    <w:rsid w:val="003E48AE"/>
    <w:rsid w:val="004069DF"/>
    <w:rsid w:val="00432545"/>
    <w:rsid w:val="00452A76"/>
    <w:rsid w:val="00476135"/>
    <w:rsid w:val="0049349A"/>
    <w:rsid w:val="00494348"/>
    <w:rsid w:val="004A7CCD"/>
    <w:rsid w:val="004B2A9F"/>
    <w:rsid w:val="00516300"/>
    <w:rsid w:val="00520434"/>
    <w:rsid w:val="00524E19"/>
    <w:rsid w:val="005310B4"/>
    <w:rsid w:val="005530F3"/>
    <w:rsid w:val="00564707"/>
    <w:rsid w:val="005658BA"/>
    <w:rsid w:val="005739C9"/>
    <w:rsid w:val="00582D53"/>
    <w:rsid w:val="005A0AB7"/>
    <w:rsid w:val="005A671F"/>
    <w:rsid w:val="005B0EA1"/>
    <w:rsid w:val="005C0074"/>
    <w:rsid w:val="005C7BCF"/>
    <w:rsid w:val="005D6902"/>
    <w:rsid w:val="005E0A41"/>
    <w:rsid w:val="005E263B"/>
    <w:rsid w:val="005F437E"/>
    <w:rsid w:val="00621840"/>
    <w:rsid w:val="00622570"/>
    <w:rsid w:val="00626E8E"/>
    <w:rsid w:val="00633403"/>
    <w:rsid w:val="0063702C"/>
    <w:rsid w:val="0065096E"/>
    <w:rsid w:val="006636BF"/>
    <w:rsid w:val="006755D0"/>
    <w:rsid w:val="00695B68"/>
    <w:rsid w:val="00696C24"/>
    <w:rsid w:val="006B1007"/>
    <w:rsid w:val="006C4B0C"/>
    <w:rsid w:val="006C733D"/>
    <w:rsid w:val="006D66E8"/>
    <w:rsid w:val="006E6A8E"/>
    <w:rsid w:val="006F02B0"/>
    <w:rsid w:val="006F1269"/>
    <w:rsid w:val="006F654F"/>
    <w:rsid w:val="00701176"/>
    <w:rsid w:val="007066F4"/>
    <w:rsid w:val="00746B29"/>
    <w:rsid w:val="00747F3F"/>
    <w:rsid w:val="00791940"/>
    <w:rsid w:val="007A1F90"/>
    <w:rsid w:val="007A42E7"/>
    <w:rsid w:val="007A78E8"/>
    <w:rsid w:val="007C7841"/>
    <w:rsid w:val="007C7DD1"/>
    <w:rsid w:val="00803BB8"/>
    <w:rsid w:val="0081265A"/>
    <w:rsid w:val="0083051C"/>
    <w:rsid w:val="0083282A"/>
    <w:rsid w:val="00860669"/>
    <w:rsid w:val="0086324C"/>
    <w:rsid w:val="0087530E"/>
    <w:rsid w:val="00881CFE"/>
    <w:rsid w:val="00883D8C"/>
    <w:rsid w:val="00890E84"/>
    <w:rsid w:val="00896E8D"/>
    <w:rsid w:val="00896EB1"/>
    <w:rsid w:val="008B23B6"/>
    <w:rsid w:val="008B30FC"/>
    <w:rsid w:val="008D0426"/>
    <w:rsid w:val="008F24BD"/>
    <w:rsid w:val="009170B1"/>
    <w:rsid w:val="00966998"/>
    <w:rsid w:val="00970A64"/>
    <w:rsid w:val="00976210"/>
    <w:rsid w:val="00976899"/>
    <w:rsid w:val="00983D9F"/>
    <w:rsid w:val="00983F38"/>
    <w:rsid w:val="009A7DA5"/>
    <w:rsid w:val="009B0663"/>
    <w:rsid w:val="009E10C6"/>
    <w:rsid w:val="009E56A0"/>
    <w:rsid w:val="00A12ECD"/>
    <w:rsid w:val="00A3277F"/>
    <w:rsid w:val="00A336A2"/>
    <w:rsid w:val="00A448DA"/>
    <w:rsid w:val="00A76E2E"/>
    <w:rsid w:val="00A77962"/>
    <w:rsid w:val="00A94E71"/>
    <w:rsid w:val="00AA0E6C"/>
    <w:rsid w:val="00AC22D1"/>
    <w:rsid w:val="00AD4DF9"/>
    <w:rsid w:val="00AE03C3"/>
    <w:rsid w:val="00AE6E7C"/>
    <w:rsid w:val="00B01F17"/>
    <w:rsid w:val="00B33837"/>
    <w:rsid w:val="00B360B7"/>
    <w:rsid w:val="00B45DBB"/>
    <w:rsid w:val="00B61799"/>
    <w:rsid w:val="00B66756"/>
    <w:rsid w:val="00B677F0"/>
    <w:rsid w:val="00BB16CB"/>
    <w:rsid w:val="00BC6259"/>
    <w:rsid w:val="00BE2E57"/>
    <w:rsid w:val="00BF4AA5"/>
    <w:rsid w:val="00C54C1A"/>
    <w:rsid w:val="00C56D9B"/>
    <w:rsid w:val="00C62933"/>
    <w:rsid w:val="00C82090"/>
    <w:rsid w:val="00C906AE"/>
    <w:rsid w:val="00C96488"/>
    <w:rsid w:val="00CA749C"/>
    <w:rsid w:val="00CB5340"/>
    <w:rsid w:val="00CD46F5"/>
    <w:rsid w:val="00CD57B7"/>
    <w:rsid w:val="00CF223D"/>
    <w:rsid w:val="00CF3F2E"/>
    <w:rsid w:val="00D04B81"/>
    <w:rsid w:val="00D17901"/>
    <w:rsid w:val="00D17D0B"/>
    <w:rsid w:val="00D20FCB"/>
    <w:rsid w:val="00D22453"/>
    <w:rsid w:val="00D233F5"/>
    <w:rsid w:val="00D3310D"/>
    <w:rsid w:val="00D60165"/>
    <w:rsid w:val="00D75DEE"/>
    <w:rsid w:val="00D87ABE"/>
    <w:rsid w:val="00D93C2B"/>
    <w:rsid w:val="00DA14DC"/>
    <w:rsid w:val="00DC1416"/>
    <w:rsid w:val="00DD4B74"/>
    <w:rsid w:val="00DD71CB"/>
    <w:rsid w:val="00DE550E"/>
    <w:rsid w:val="00DF028A"/>
    <w:rsid w:val="00E16793"/>
    <w:rsid w:val="00E24B81"/>
    <w:rsid w:val="00E27719"/>
    <w:rsid w:val="00E30BC4"/>
    <w:rsid w:val="00E338C6"/>
    <w:rsid w:val="00EB1E05"/>
    <w:rsid w:val="00EB3D3A"/>
    <w:rsid w:val="00EF1E97"/>
    <w:rsid w:val="00F03CCB"/>
    <w:rsid w:val="00F0546A"/>
    <w:rsid w:val="00F30CFA"/>
    <w:rsid w:val="00F339FF"/>
    <w:rsid w:val="00F43DF8"/>
    <w:rsid w:val="00F501F4"/>
    <w:rsid w:val="00F54470"/>
    <w:rsid w:val="00F555DC"/>
    <w:rsid w:val="00FA12E5"/>
    <w:rsid w:val="00FA3D2E"/>
    <w:rsid w:val="00FB3813"/>
    <w:rsid w:val="00FC280D"/>
    <w:rsid w:val="00FD01F8"/>
    <w:rsid w:val="00FE2016"/>
    <w:rsid w:val="00FF2C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453"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Header">
    <w:name w:val="header"/>
    <w:basedOn w:val="Normal"/>
    <w:link w:val="Head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ECD"/>
    <w:rPr>
      <w:noProof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ECD"/>
    <w:rPr>
      <w:noProof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87A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470"/>
    <w:rPr>
      <w:rFonts w:ascii="Tahoma" w:hAnsi="Tahoma" w:cs="Tahoma"/>
      <w:noProof/>
      <w:sz w:val="16"/>
      <w:szCs w:val="16"/>
      <w:lang w:val="sq-AL"/>
    </w:rPr>
  </w:style>
  <w:style w:type="paragraph" w:styleId="ListParagraph">
    <w:name w:val="List Paragraph"/>
    <w:basedOn w:val="Normal"/>
    <w:uiPriority w:val="34"/>
    <w:qFormat/>
    <w:rsid w:val="00883D8C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C0074"/>
  </w:style>
  <w:style w:type="paragraph" w:styleId="Header">
    <w:name w:val="header"/>
    <w:basedOn w:val="Normal"/>
    <w:link w:val="Head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12ECD"/>
    <w:rPr>
      <w:noProof/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A12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2ECD"/>
    <w:rPr>
      <w:noProof/>
      <w:lang w:val="sq-AL"/>
    </w:rPr>
  </w:style>
  <w:style w:type="character" w:styleId="Hyperlink">
    <w:name w:val="Hyperlink"/>
    <w:basedOn w:val="DefaultParagraphFont"/>
    <w:uiPriority w:val="99"/>
    <w:semiHidden/>
    <w:unhideWhenUsed/>
    <w:rsid w:val="00287A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6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A40CB-D27E-4463-84B3-56D7277E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 Destani</dc:creator>
  <cp:lastModifiedBy>albulena.zeqiri</cp:lastModifiedBy>
  <cp:revision>2</cp:revision>
  <cp:lastPrinted>2015-02-05T13:48:00Z</cp:lastPrinted>
  <dcterms:created xsi:type="dcterms:W3CDTF">2015-07-09T12:10:00Z</dcterms:created>
  <dcterms:modified xsi:type="dcterms:W3CDTF">2015-07-09T12:10:00Z</dcterms:modified>
</cp:coreProperties>
</file>